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24FB" w14:textId="53FD59DC" w:rsidR="001C5D2B" w:rsidRPr="00972DCD" w:rsidRDefault="00DE73EB" w:rsidP="001C5D2B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Guidelines for</w:t>
      </w:r>
      <w:r w:rsidRPr="00972DCD">
        <w:rPr>
          <w:b/>
          <w:color w:val="0070C0"/>
          <w:sz w:val="28"/>
          <w:szCs w:val="28"/>
        </w:rPr>
        <w:t xml:space="preserve"> </w:t>
      </w:r>
      <w:r w:rsidR="00847549" w:rsidRPr="00972DCD">
        <w:rPr>
          <w:b/>
          <w:color w:val="0070C0"/>
          <w:sz w:val="28"/>
          <w:szCs w:val="28"/>
        </w:rPr>
        <w:t>Linking</w:t>
      </w:r>
      <w:r>
        <w:rPr>
          <w:b/>
          <w:color w:val="0070C0"/>
          <w:sz w:val="28"/>
          <w:szCs w:val="28"/>
        </w:rPr>
        <w:t xml:space="preserve"> Data</w:t>
      </w:r>
    </w:p>
    <w:p w14:paraId="50DA6136" w14:textId="77777777" w:rsidR="00DD744B" w:rsidRPr="00E16248" w:rsidRDefault="00DD744B" w:rsidP="001C5D2B">
      <w:pPr>
        <w:jc w:val="center"/>
        <w:rPr>
          <w:b/>
          <w:color w:val="0070C0"/>
        </w:rPr>
      </w:pPr>
    </w:p>
    <w:p w14:paraId="64D03F03" w14:textId="02471D59" w:rsidR="00847549" w:rsidRDefault="00DD744B">
      <w:r>
        <w:rPr>
          <w:color w:val="0070C0"/>
        </w:rPr>
        <w:t>Insights Gained from Linking Data</w:t>
      </w:r>
      <w:r w:rsidR="00DE4C53">
        <w:rPr>
          <w:color w:val="0070C0"/>
        </w:rPr>
        <w:t xml:space="preserve">: </w:t>
      </w:r>
      <w:r w:rsidR="00E25649">
        <w:t xml:space="preserve">Certifications are an important pathway through which individuals can demonstrate their skills and competencies. Yet, we do not have a lot of research about the </w:t>
      </w:r>
      <w:r w:rsidR="001405EE">
        <w:t>value of certification</w:t>
      </w:r>
      <w:r w:rsidR="00FF2C2A">
        <w:t>s</w:t>
      </w:r>
      <w:r w:rsidR="001405EE">
        <w:t>. By linking the individual data of certified persons held by certification bodies</w:t>
      </w:r>
      <w:r w:rsidR="00E351F0">
        <w:t xml:space="preserve">, the educational attainment data from the National Student Clearinghouse </w:t>
      </w:r>
      <w:r w:rsidR="00E351F0">
        <w:t>(</w:t>
      </w:r>
      <w:r w:rsidR="00AB6136">
        <w:t>the Clearinghouse</w:t>
      </w:r>
      <w:r w:rsidR="00E351F0">
        <w:t xml:space="preserve">), and </w:t>
      </w:r>
      <w:r w:rsidR="00E351F0">
        <w:t>the aggregate labor</w:t>
      </w:r>
      <w:r w:rsidR="00AB6136">
        <w:t>-</w:t>
      </w:r>
      <w:r w:rsidR="00E351F0">
        <w:t>market outcomes from the U.S. Cens</w:t>
      </w:r>
      <w:r w:rsidR="00FF2C2A">
        <w:t>u</w:t>
      </w:r>
      <w:r w:rsidR="00E351F0">
        <w:t xml:space="preserve">s </w:t>
      </w:r>
      <w:r w:rsidR="00FF2C2A">
        <w:t xml:space="preserve">Bureau </w:t>
      </w:r>
      <w:r w:rsidR="00E351F0">
        <w:t>(Census)</w:t>
      </w:r>
      <w:r w:rsidR="0022461C">
        <w:t>,</w:t>
      </w:r>
      <w:r w:rsidR="00E351F0">
        <w:t xml:space="preserve"> we can gain insights about the return on investment for an individual </w:t>
      </w:r>
      <w:r w:rsidR="00FF2C2A">
        <w:t xml:space="preserve">who </w:t>
      </w:r>
      <w:r w:rsidR="00E351F0">
        <w:t>earn</w:t>
      </w:r>
      <w:r w:rsidR="00FF2C2A">
        <w:t>s</w:t>
      </w:r>
      <w:r w:rsidR="00E351F0">
        <w:t xml:space="preserve"> a certification </w:t>
      </w:r>
      <w:r w:rsidR="00FF2C2A">
        <w:t xml:space="preserve">and </w:t>
      </w:r>
      <w:r w:rsidR="00E351F0">
        <w:t>gain a better under</w:t>
      </w:r>
      <w:r w:rsidR="001405EE">
        <w:t xml:space="preserve">standing of career and credential pathways. </w:t>
      </w:r>
    </w:p>
    <w:p w14:paraId="240E5399" w14:textId="2B94700D" w:rsidR="00E96930" w:rsidRDefault="00DD744B">
      <w:r>
        <w:rPr>
          <w:color w:val="0070C0"/>
        </w:rPr>
        <w:t>Data Requirements</w:t>
      </w:r>
      <w:r w:rsidR="00E34E14" w:rsidRPr="00E34E14">
        <w:rPr>
          <w:color w:val="0070C0"/>
        </w:rPr>
        <w:t>:</w:t>
      </w:r>
      <w:r w:rsidR="00E34E14">
        <w:t xml:space="preserve"> </w:t>
      </w:r>
      <w:r w:rsidR="004D4941">
        <w:t>The ability to link</w:t>
      </w:r>
      <w:r w:rsidR="00847549">
        <w:t xml:space="preserve"> data </w:t>
      </w:r>
      <w:r w:rsidR="00E351F0">
        <w:t xml:space="preserve">is dependent on having some common data elements that can be matched. This requires certification bodies to collect </w:t>
      </w:r>
      <w:r w:rsidR="00FF2C2A">
        <w:t>s</w:t>
      </w:r>
      <w:r w:rsidR="00E351F0">
        <w:t xml:space="preserve">pecific </w:t>
      </w:r>
      <w:r w:rsidR="00FF2C2A">
        <w:t>information about the certified person and the certification</w:t>
      </w:r>
      <w:r w:rsidR="0022461C">
        <w:t xml:space="preserve"> itself</w:t>
      </w:r>
      <w:r w:rsidR="00E351F0">
        <w:t xml:space="preserve">. </w:t>
      </w:r>
      <w:r w:rsidR="00847549">
        <w:t xml:space="preserve">The data elements are broken down into </w:t>
      </w:r>
      <w:r w:rsidR="00E351F0">
        <w:t xml:space="preserve">three categories: required </w:t>
      </w:r>
      <w:r w:rsidR="00847549">
        <w:t xml:space="preserve">minimum </w:t>
      </w:r>
      <w:r w:rsidR="00E351F0">
        <w:t>data</w:t>
      </w:r>
      <w:r w:rsidR="00847549">
        <w:t>, additional data that would increase the number of matches, and optional data that would provide the certification bodies with more robust reports</w:t>
      </w:r>
      <w:r w:rsidR="00FF2C2A">
        <w:t xml:space="preserve"> from </w:t>
      </w:r>
      <w:r w:rsidR="00AB6136">
        <w:t>the Clearinghouse</w:t>
      </w:r>
      <w:r w:rsidR="00847549">
        <w:t>. The three data categories are defined in more detail below.</w:t>
      </w:r>
    </w:p>
    <w:p w14:paraId="54A9D193" w14:textId="6CB0AC18" w:rsidR="00847549" w:rsidRDefault="00E16248" w:rsidP="00847549">
      <w:r w:rsidRPr="00DE73EB">
        <w:rPr>
          <w:i/>
          <w:color w:val="0070C0"/>
        </w:rPr>
        <w:t xml:space="preserve">Required </w:t>
      </w:r>
      <w:r w:rsidR="004D4941" w:rsidRPr="00DE73EB">
        <w:rPr>
          <w:i/>
          <w:color w:val="0070C0"/>
        </w:rPr>
        <w:t>Minimum Data</w:t>
      </w:r>
      <w:r w:rsidR="00847549" w:rsidRPr="00DE73EB">
        <w:rPr>
          <w:i/>
          <w:color w:val="0070C0"/>
        </w:rPr>
        <w:t>:</w:t>
      </w:r>
      <w:r w:rsidR="00847549">
        <w:t xml:space="preserve"> This i</w:t>
      </w:r>
      <w:r w:rsidR="005D5C5B">
        <w:t>s</w:t>
      </w:r>
      <w:r w:rsidR="00847549">
        <w:t xml:space="preserve"> the minimum data that certification bodies are required to collect in order to link their data with the data from </w:t>
      </w:r>
      <w:r w:rsidR="00FF2C2A">
        <w:t xml:space="preserve">the </w:t>
      </w:r>
      <w:r w:rsidR="00AB6136">
        <w:t>Clearinghouse</w:t>
      </w:r>
      <w:r w:rsidR="00847549">
        <w:t xml:space="preserve"> and Census. </w:t>
      </w:r>
      <w:r w:rsidR="0022461C">
        <w:t>For example, i</w:t>
      </w:r>
      <w:r w:rsidR="00847549">
        <w:t xml:space="preserve">t is important that the first and last name field get as close to a legal or full name as possible. </w:t>
      </w:r>
      <w:r w:rsidR="00AB6136">
        <w:t>The Clearinghouse</w:t>
      </w:r>
      <w:r w:rsidR="00847549">
        <w:t xml:space="preserve"> has the ability to effectively match data around common names and nicknames (e.g., Nick for Nicholas), but matching improves if full or legal names are collected by the </w:t>
      </w:r>
      <w:r w:rsidR="00FF2C2A">
        <w:t xml:space="preserve">certification body. </w:t>
      </w:r>
      <w:r w:rsidR="00BE26E5">
        <w:t>In the type fields, t</w:t>
      </w:r>
      <w:r>
        <w:t>he credentialing organizatio</w:t>
      </w:r>
      <w:r w:rsidR="007C3203">
        <w:t>n type would be filled in with c</w:t>
      </w:r>
      <w:r>
        <w:t xml:space="preserve">redentialing </w:t>
      </w:r>
      <w:r w:rsidR="007C3203">
        <w:t>b</w:t>
      </w:r>
      <w:r>
        <w:t>ody</w:t>
      </w:r>
      <w:r w:rsidR="00FF2C2A">
        <w:t xml:space="preserve"> and the </w:t>
      </w:r>
      <w:r w:rsidR="007C3203">
        <w:t xml:space="preserve">credential type would be </w:t>
      </w:r>
      <w:r w:rsidR="00FF2C2A">
        <w:t xml:space="preserve">listed as </w:t>
      </w:r>
      <w:r w:rsidR="007C3203">
        <w:t>c</w:t>
      </w:r>
      <w:r>
        <w:t xml:space="preserve">ertification. The credential purpose field </w:t>
      </w:r>
      <w:r w:rsidR="0022461C">
        <w:t>includes</w:t>
      </w:r>
      <w:r>
        <w:t xml:space="preserve"> general education,</w:t>
      </w:r>
      <w:r w:rsidR="007C3203">
        <w:t xml:space="preserve"> </w:t>
      </w:r>
      <w:r>
        <w:t>career preparation,</w:t>
      </w:r>
      <w:r w:rsidR="007C3203">
        <w:t xml:space="preserve"> or </w:t>
      </w:r>
      <w:r>
        <w:t>preparation for further education or credentialing.</w:t>
      </w:r>
    </w:p>
    <w:p w14:paraId="11D9C8B3" w14:textId="6DEFC2C5" w:rsidR="00E16248" w:rsidRDefault="00847549" w:rsidP="00E16248">
      <w:r w:rsidRPr="00DE73EB">
        <w:rPr>
          <w:i/>
          <w:color w:val="0070C0"/>
        </w:rPr>
        <w:t>Additional Data:</w:t>
      </w:r>
      <w:r>
        <w:t xml:space="preserve"> </w:t>
      </w:r>
      <w:r w:rsidR="00E16248">
        <w:t>Date of birth is a critical data element</w:t>
      </w:r>
      <w:r w:rsidR="00BE26E5">
        <w:t xml:space="preserve"> for matching</w:t>
      </w:r>
      <w:r w:rsidR="00E422BE">
        <w:t>, and</w:t>
      </w:r>
      <w:r w:rsidR="00E16248">
        <w:t xml:space="preserve"> is recommended that certification bodies collect this as a required data element</w:t>
      </w:r>
      <w:r w:rsidR="00E422BE">
        <w:t xml:space="preserve"> even though it is not included </w:t>
      </w:r>
      <w:r w:rsidR="003055A0">
        <w:t>in that category</w:t>
      </w:r>
      <w:r w:rsidR="00E16248">
        <w:t xml:space="preserve">. Another useful data element </w:t>
      </w:r>
      <w:r w:rsidR="00E422BE">
        <w:t xml:space="preserve">to increase the number of matches </w:t>
      </w:r>
      <w:r w:rsidR="00E16248">
        <w:t xml:space="preserve">is institution name. Some certification bodies may track the name of the institution that the </w:t>
      </w:r>
      <w:r w:rsidR="00FF2C2A">
        <w:t xml:space="preserve">certification holder </w:t>
      </w:r>
      <w:r w:rsidR="00E16248">
        <w:t>attended, especially if there is an education prerequisite to sit for the certification exam. If the institution name is collected, it helps</w:t>
      </w:r>
      <w:r w:rsidR="00AB6136">
        <w:t xml:space="preserve"> the Clearinghouse</w:t>
      </w:r>
      <w:r w:rsidR="00E16248">
        <w:t xml:space="preserve"> match the certification data to the education record that is maintained by </w:t>
      </w:r>
      <w:r w:rsidR="00AB6136">
        <w:t>the Clearinghouse</w:t>
      </w:r>
      <w:r w:rsidR="00E16248">
        <w:t>.</w:t>
      </w:r>
      <w:r w:rsidR="005D5C5B">
        <w:t xml:space="preserve">  </w:t>
      </w:r>
    </w:p>
    <w:p w14:paraId="6AF53BC3" w14:textId="05CBABED" w:rsidR="004D4941" w:rsidRDefault="00847549">
      <w:r w:rsidRPr="00DE73EB">
        <w:rPr>
          <w:i/>
          <w:color w:val="0070C0"/>
        </w:rPr>
        <w:t>Optional Data:</w:t>
      </w:r>
      <w:r>
        <w:t xml:space="preserve"> </w:t>
      </w:r>
      <w:r w:rsidR="00DD744B">
        <w:t>Gender, race/ethnicity, and military statu</w:t>
      </w:r>
      <w:r w:rsidR="00E422BE">
        <w:t>s</w:t>
      </w:r>
      <w:r w:rsidR="00DD744B">
        <w:t xml:space="preserve"> are optional data elements that c</w:t>
      </w:r>
      <w:r w:rsidR="00FF2C2A">
        <w:t xml:space="preserve">an </w:t>
      </w:r>
      <w:r w:rsidR="00DD744B">
        <w:t xml:space="preserve">provide additional insights for certification bodies. For example, if certification bodies collect these data elements, the certification bodies would receive reports </w:t>
      </w:r>
      <w:r w:rsidR="00572F09">
        <w:t xml:space="preserve">with aggregate demographic information, such as </w:t>
      </w:r>
      <w:r w:rsidR="003325A4" w:rsidRPr="00251F9C">
        <w:t>average wages, average wages by credential pathway progression, and degree attainment.</w:t>
      </w:r>
      <w:r w:rsidR="003325A4">
        <w:t xml:space="preserve"> </w:t>
      </w:r>
      <w:r w:rsidR="00EE3F14">
        <w:t xml:space="preserve">This data </w:t>
      </w:r>
      <w:r w:rsidR="009756B5">
        <w:t xml:space="preserve">can help </w:t>
      </w:r>
      <w:r w:rsidR="00EE3F14">
        <w:t>the certification community answer</w:t>
      </w:r>
      <w:r w:rsidR="00937FF1">
        <w:t xml:space="preserve"> a critical </w:t>
      </w:r>
      <w:r w:rsidR="00EE3F14">
        <w:t xml:space="preserve">national question, "Do certifications help close </w:t>
      </w:r>
      <w:r w:rsidR="00937FF1">
        <w:t>racial inequality</w:t>
      </w:r>
      <w:r w:rsidR="00447355">
        <w:t xml:space="preserve"> in the labor market and aid economic mobility</w:t>
      </w:r>
      <w:r w:rsidR="00937FF1">
        <w:t>?</w:t>
      </w:r>
      <w:r w:rsidR="00E422BE">
        <w:t>”</w:t>
      </w:r>
    </w:p>
    <w:p w14:paraId="5D02A5A5" w14:textId="4B8BB80B" w:rsidR="00E16248" w:rsidRDefault="003325A4">
      <w:r>
        <w:lastRenderedPageBreak/>
        <w:t>The following chart can be used to help certification bodies determine what data they currently collect and what data would need to be collected in order to participate in the</w:t>
      </w:r>
      <w:r w:rsidR="003055A0">
        <w:t>se</w:t>
      </w:r>
      <w:r>
        <w:t xml:space="preserve"> data</w:t>
      </w:r>
      <w:r w:rsidR="00504A58">
        <w:t>-</w:t>
      </w:r>
      <w:bookmarkStart w:id="0" w:name="_GoBack"/>
      <w:bookmarkEnd w:id="0"/>
      <w:r>
        <w:t xml:space="preserve">linking efforts. </w:t>
      </w:r>
    </w:p>
    <w:p w14:paraId="499983E2" w14:textId="77777777" w:rsidR="004D4941" w:rsidRDefault="004D4941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442"/>
        <w:gridCol w:w="2405"/>
        <w:gridCol w:w="2499"/>
        <w:gridCol w:w="2004"/>
      </w:tblGrid>
      <w:tr w:rsidR="004D4941" w:rsidRPr="004D4941" w14:paraId="2EA27DED" w14:textId="77777777" w:rsidTr="00DE4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21653FE2" w14:textId="77777777" w:rsidR="004D4941" w:rsidRPr="004D4941" w:rsidRDefault="00E16248" w:rsidP="0084754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Required </w:t>
            </w:r>
            <w:r w:rsidR="004D4941" w:rsidRPr="004D4941">
              <w:rPr>
                <w:b w:val="0"/>
              </w:rPr>
              <w:t>Minimum Data</w:t>
            </w:r>
          </w:p>
        </w:tc>
        <w:tc>
          <w:tcPr>
            <w:tcW w:w="2405" w:type="dxa"/>
          </w:tcPr>
          <w:p w14:paraId="44507F38" w14:textId="77777777" w:rsidR="004D4941" w:rsidRPr="004D4941" w:rsidRDefault="004D4941" w:rsidP="00847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Additional Data that Supports Finding More Matches</w:t>
            </w:r>
          </w:p>
        </w:tc>
        <w:tc>
          <w:tcPr>
            <w:tcW w:w="2499" w:type="dxa"/>
          </w:tcPr>
          <w:p w14:paraId="5F2D5112" w14:textId="77777777" w:rsidR="004D4941" w:rsidRDefault="004D4941" w:rsidP="00847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Optional Data that Provide</w:t>
            </w:r>
            <w:r w:rsidR="00847549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 xml:space="preserve"> Additional Insights on Reporting</w:t>
            </w:r>
          </w:p>
          <w:p w14:paraId="688C158D" w14:textId="77777777" w:rsidR="004D4941" w:rsidRPr="004D4941" w:rsidRDefault="004D4941" w:rsidP="00847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004" w:type="dxa"/>
          </w:tcPr>
          <w:p w14:paraId="2ADD8416" w14:textId="77777777" w:rsidR="004D4941" w:rsidRDefault="001C5D2B" w:rsidP="00E35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Data </w:t>
            </w:r>
            <w:proofErr w:type="gramStart"/>
            <w:r>
              <w:rPr>
                <w:b w:val="0"/>
                <w:bCs w:val="0"/>
              </w:rPr>
              <w:t>Elements  C</w:t>
            </w:r>
            <w:r w:rsidR="00E351F0">
              <w:rPr>
                <w:b w:val="0"/>
                <w:bCs w:val="0"/>
              </w:rPr>
              <w:t>ollected</w:t>
            </w:r>
            <w:proofErr w:type="gramEnd"/>
            <w:r w:rsidR="00E351F0">
              <w:rPr>
                <w:b w:val="0"/>
                <w:bCs w:val="0"/>
              </w:rPr>
              <w:t xml:space="preserve"> by Y</w:t>
            </w:r>
            <w:r w:rsidR="004D4941">
              <w:rPr>
                <w:b w:val="0"/>
                <w:bCs w:val="0"/>
              </w:rPr>
              <w:t xml:space="preserve">our </w:t>
            </w:r>
            <w:r>
              <w:rPr>
                <w:b w:val="0"/>
                <w:bCs w:val="0"/>
              </w:rPr>
              <w:t>C</w:t>
            </w:r>
            <w:r w:rsidR="004D4941">
              <w:rPr>
                <w:b w:val="0"/>
                <w:bCs w:val="0"/>
              </w:rPr>
              <w:t xml:space="preserve">ertification </w:t>
            </w:r>
            <w:r>
              <w:rPr>
                <w:b w:val="0"/>
                <w:bCs w:val="0"/>
              </w:rPr>
              <w:t>B</w:t>
            </w:r>
            <w:r w:rsidR="004D4941">
              <w:rPr>
                <w:b w:val="0"/>
                <w:bCs w:val="0"/>
              </w:rPr>
              <w:t>ody</w:t>
            </w:r>
          </w:p>
          <w:p w14:paraId="61239F48" w14:textId="0940AA8C" w:rsidR="007C3203" w:rsidRPr="007C3203" w:rsidRDefault="007C3203" w:rsidP="00E35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C3203">
              <w:rPr>
                <w:b w:val="0"/>
                <w:bCs w:val="0"/>
                <w:sz w:val="20"/>
                <w:szCs w:val="20"/>
              </w:rPr>
              <w:t>(check all that apply)</w:t>
            </w:r>
          </w:p>
        </w:tc>
      </w:tr>
      <w:tr w:rsidR="004D4941" w14:paraId="17EC4C32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2AC5AEBD" w14:textId="77777777" w:rsidR="004D4941" w:rsidRPr="00DE4C53" w:rsidRDefault="004D4941">
            <w:pPr>
              <w:rPr>
                <w:b w:val="0"/>
              </w:rPr>
            </w:pPr>
            <w:r w:rsidRPr="00DE4C53">
              <w:rPr>
                <w:b w:val="0"/>
              </w:rPr>
              <w:t>First Name</w:t>
            </w:r>
          </w:p>
        </w:tc>
        <w:tc>
          <w:tcPr>
            <w:tcW w:w="2405" w:type="dxa"/>
          </w:tcPr>
          <w:p w14:paraId="7CCD40A1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693554A0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3DFC6CF2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941" w14:paraId="66F57A9D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F33CA31" w14:textId="77777777" w:rsidR="004D4941" w:rsidRPr="00DE4C53" w:rsidRDefault="004D4941">
            <w:pPr>
              <w:rPr>
                <w:b w:val="0"/>
              </w:rPr>
            </w:pPr>
            <w:r w:rsidRPr="00DE4C53">
              <w:rPr>
                <w:b w:val="0"/>
              </w:rPr>
              <w:t>Last Name</w:t>
            </w:r>
          </w:p>
        </w:tc>
        <w:tc>
          <w:tcPr>
            <w:tcW w:w="2405" w:type="dxa"/>
          </w:tcPr>
          <w:p w14:paraId="60E0A433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25080FAC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414DF67A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941" w14:paraId="7E59A9A5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726DC022" w14:textId="77777777" w:rsidR="004D4941" w:rsidRPr="00DE4C53" w:rsidRDefault="004D4941">
            <w:pPr>
              <w:rPr>
                <w:b w:val="0"/>
              </w:rPr>
            </w:pPr>
            <w:r w:rsidRPr="00DE4C53">
              <w:rPr>
                <w:b w:val="0"/>
              </w:rPr>
              <w:t>Credential Organization Type</w:t>
            </w:r>
          </w:p>
        </w:tc>
        <w:tc>
          <w:tcPr>
            <w:tcW w:w="2405" w:type="dxa"/>
          </w:tcPr>
          <w:p w14:paraId="7770D627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3ED49579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7C770DCF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941" w14:paraId="092E784C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0CE0B10" w14:textId="77777777" w:rsidR="004D4941" w:rsidRPr="00DE4C53" w:rsidRDefault="004D4941">
            <w:pPr>
              <w:rPr>
                <w:b w:val="0"/>
              </w:rPr>
            </w:pPr>
            <w:r w:rsidRPr="00DE4C53">
              <w:rPr>
                <w:b w:val="0"/>
              </w:rPr>
              <w:t>Credential Name</w:t>
            </w:r>
          </w:p>
        </w:tc>
        <w:tc>
          <w:tcPr>
            <w:tcW w:w="2405" w:type="dxa"/>
          </w:tcPr>
          <w:p w14:paraId="0B8B42DA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78905718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546A32DF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941" w14:paraId="4B419B1C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6C9A292" w14:textId="77777777" w:rsidR="004D4941" w:rsidRPr="00DE4C53" w:rsidRDefault="004D4941">
            <w:pPr>
              <w:rPr>
                <w:b w:val="0"/>
              </w:rPr>
            </w:pPr>
            <w:r w:rsidRPr="00DE4C53">
              <w:rPr>
                <w:b w:val="0"/>
              </w:rPr>
              <w:t>Credential Type</w:t>
            </w:r>
          </w:p>
        </w:tc>
        <w:tc>
          <w:tcPr>
            <w:tcW w:w="2405" w:type="dxa"/>
          </w:tcPr>
          <w:p w14:paraId="106EA644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7FED2F67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4940852B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941" w14:paraId="6F03C1EE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2EE86EDE" w14:textId="77777777" w:rsidR="004D4941" w:rsidRPr="00DE4C53" w:rsidRDefault="004D4941">
            <w:pPr>
              <w:rPr>
                <w:b w:val="0"/>
              </w:rPr>
            </w:pPr>
            <w:r w:rsidRPr="00DE4C53">
              <w:rPr>
                <w:b w:val="0"/>
              </w:rPr>
              <w:t>Credential Purpose</w:t>
            </w:r>
          </w:p>
        </w:tc>
        <w:tc>
          <w:tcPr>
            <w:tcW w:w="2405" w:type="dxa"/>
          </w:tcPr>
          <w:p w14:paraId="25F2117E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5295D641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59496064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941" w14:paraId="7216F137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7E33ACFC" w14:textId="77777777" w:rsidR="004D4941" w:rsidRPr="00DE4C53" w:rsidRDefault="004D4941">
            <w:pPr>
              <w:rPr>
                <w:b w:val="0"/>
              </w:rPr>
            </w:pPr>
            <w:r w:rsidRPr="00DE4C53">
              <w:rPr>
                <w:b w:val="0"/>
              </w:rPr>
              <w:t>Credential Award Date</w:t>
            </w:r>
          </w:p>
        </w:tc>
        <w:tc>
          <w:tcPr>
            <w:tcW w:w="2405" w:type="dxa"/>
          </w:tcPr>
          <w:p w14:paraId="1F80448C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16D27239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2274B380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3203" w14:paraId="4FB3AA68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1F5AD869" w14:textId="3BB5E44B" w:rsidR="007C3203" w:rsidRDefault="007C3203">
            <w:r w:rsidRPr="007C3203">
              <w:rPr>
                <w:b w:val="0"/>
              </w:rPr>
              <w:t>Credential Expiration Date</w:t>
            </w:r>
          </w:p>
        </w:tc>
        <w:tc>
          <w:tcPr>
            <w:tcW w:w="2405" w:type="dxa"/>
          </w:tcPr>
          <w:p w14:paraId="7B2D0570" w14:textId="77777777" w:rsidR="007C3203" w:rsidRDefault="007C3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09369CF7" w14:textId="77777777" w:rsidR="007C3203" w:rsidRDefault="007C3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0F306C33" w14:textId="77777777" w:rsidR="007C3203" w:rsidRDefault="007C3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941" w14:paraId="2DCC660D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7530C243" w14:textId="77777777" w:rsidR="004D4941" w:rsidRDefault="004D4941"/>
        </w:tc>
        <w:tc>
          <w:tcPr>
            <w:tcW w:w="2405" w:type="dxa"/>
          </w:tcPr>
          <w:p w14:paraId="6A998B22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Date of Birth</w:t>
            </w:r>
          </w:p>
        </w:tc>
        <w:tc>
          <w:tcPr>
            <w:tcW w:w="2499" w:type="dxa"/>
          </w:tcPr>
          <w:p w14:paraId="1F7B8EDD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62248342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941" w14:paraId="14BE12FA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1573C9DB" w14:textId="77777777" w:rsidR="004D4941" w:rsidRDefault="004D4941"/>
        </w:tc>
        <w:tc>
          <w:tcPr>
            <w:tcW w:w="2405" w:type="dxa"/>
          </w:tcPr>
          <w:p w14:paraId="161394D4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Educational Institution</w:t>
            </w:r>
          </w:p>
        </w:tc>
        <w:tc>
          <w:tcPr>
            <w:tcW w:w="2499" w:type="dxa"/>
          </w:tcPr>
          <w:p w14:paraId="08413A52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49672332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941" w14:paraId="15314ED8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AEAC42E" w14:textId="77777777" w:rsidR="004D4941" w:rsidRDefault="004D4941"/>
        </w:tc>
        <w:tc>
          <w:tcPr>
            <w:tcW w:w="2405" w:type="dxa"/>
          </w:tcPr>
          <w:p w14:paraId="7B74FDDC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Middle Name or Middle Initial</w:t>
            </w:r>
          </w:p>
        </w:tc>
        <w:tc>
          <w:tcPr>
            <w:tcW w:w="2499" w:type="dxa"/>
          </w:tcPr>
          <w:p w14:paraId="523BE95E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5F748C25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941" w14:paraId="7F267298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1FAA816C" w14:textId="77777777" w:rsidR="004D4941" w:rsidRDefault="004D4941"/>
        </w:tc>
        <w:tc>
          <w:tcPr>
            <w:tcW w:w="2405" w:type="dxa"/>
          </w:tcPr>
          <w:p w14:paraId="6B33D49D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Previous First Name</w:t>
            </w:r>
          </w:p>
        </w:tc>
        <w:tc>
          <w:tcPr>
            <w:tcW w:w="2499" w:type="dxa"/>
          </w:tcPr>
          <w:p w14:paraId="3E7076B5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7B86D857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941" w14:paraId="40F6A419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01072E21" w14:textId="77777777" w:rsidR="004D4941" w:rsidRDefault="004D4941"/>
        </w:tc>
        <w:tc>
          <w:tcPr>
            <w:tcW w:w="2405" w:type="dxa"/>
          </w:tcPr>
          <w:p w14:paraId="0B8153AD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Previous Last Name</w:t>
            </w:r>
          </w:p>
        </w:tc>
        <w:tc>
          <w:tcPr>
            <w:tcW w:w="2499" w:type="dxa"/>
          </w:tcPr>
          <w:p w14:paraId="7B73C35A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231A3F2F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941" w14:paraId="58BDF36F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1022B7F" w14:textId="77777777" w:rsidR="004D4941" w:rsidRDefault="004D4941"/>
        </w:tc>
        <w:tc>
          <w:tcPr>
            <w:tcW w:w="2405" w:type="dxa"/>
          </w:tcPr>
          <w:p w14:paraId="5B4B8DDD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2499" w:type="dxa"/>
          </w:tcPr>
          <w:p w14:paraId="7C8E323F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762A885B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6248" w14:paraId="57B55127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0A30C437" w14:textId="77777777" w:rsidR="00E16248" w:rsidRDefault="00E16248"/>
        </w:tc>
        <w:tc>
          <w:tcPr>
            <w:tcW w:w="2405" w:type="dxa"/>
          </w:tcPr>
          <w:p w14:paraId="0BE4321F" w14:textId="77777777" w:rsidR="00E16248" w:rsidRDefault="00E1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Zip Code</w:t>
            </w:r>
          </w:p>
        </w:tc>
        <w:tc>
          <w:tcPr>
            <w:tcW w:w="2499" w:type="dxa"/>
          </w:tcPr>
          <w:p w14:paraId="4C639552" w14:textId="77777777" w:rsidR="00E16248" w:rsidRDefault="00E1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23643E43" w14:textId="77777777" w:rsidR="00E16248" w:rsidRDefault="00E16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941" w14:paraId="2E21BED7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61F72393" w14:textId="77777777" w:rsidR="004D4941" w:rsidRDefault="004D4941"/>
        </w:tc>
        <w:tc>
          <w:tcPr>
            <w:tcW w:w="2405" w:type="dxa"/>
          </w:tcPr>
          <w:p w14:paraId="611CB982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Cell Phone</w:t>
            </w:r>
          </w:p>
        </w:tc>
        <w:tc>
          <w:tcPr>
            <w:tcW w:w="2499" w:type="dxa"/>
          </w:tcPr>
          <w:p w14:paraId="26059AC7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400F8302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941" w14:paraId="522761A7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5FA31326" w14:textId="77777777" w:rsidR="004D4941" w:rsidRDefault="004D4941"/>
        </w:tc>
        <w:tc>
          <w:tcPr>
            <w:tcW w:w="2405" w:type="dxa"/>
          </w:tcPr>
          <w:p w14:paraId="0E2278DE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Address</w:t>
            </w:r>
          </w:p>
        </w:tc>
        <w:tc>
          <w:tcPr>
            <w:tcW w:w="2499" w:type="dxa"/>
          </w:tcPr>
          <w:p w14:paraId="5B838AE1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4" w:type="dxa"/>
          </w:tcPr>
          <w:p w14:paraId="6073B659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941" w14:paraId="1EEB977E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4BDA1E08" w14:textId="77777777" w:rsidR="004D4941" w:rsidRDefault="004D4941"/>
        </w:tc>
        <w:tc>
          <w:tcPr>
            <w:tcW w:w="2405" w:type="dxa"/>
          </w:tcPr>
          <w:p w14:paraId="09BEF4FF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7DC9972D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Race/Ethnicity</w:t>
            </w:r>
          </w:p>
        </w:tc>
        <w:tc>
          <w:tcPr>
            <w:tcW w:w="2004" w:type="dxa"/>
          </w:tcPr>
          <w:p w14:paraId="39B9908F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4941" w14:paraId="54A2C763" w14:textId="77777777" w:rsidTr="00DE4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4F1F7292" w14:textId="77777777" w:rsidR="004D4941" w:rsidRDefault="004D4941"/>
        </w:tc>
        <w:tc>
          <w:tcPr>
            <w:tcW w:w="2405" w:type="dxa"/>
          </w:tcPr>
          <w:p w14:paraId="047B34EB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05A9C1BD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Gender</w:t>
            </w:r>
          </w:p>
        </w:tc>
        <w:tc>
          <w:tcPr>
            <w:tcW w:w="2004" w:type="dxa"/>
          </w:tcPr>
          <w:p w14:paraId="5C7A2322" w14:textId="77777777" w:rsidR="004D4941" w:rsidRDefault="004D49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4941" w14:paraId="157BE6AB" w14:textId="77777777" w:rsidTr="00DE4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2" w:type="dxa"/>
          </w:tcPr>
          <w:p w14:paraId="03C7FA5C" w14:textId="77777777" w:rsidR="004D4941" w:rsidRDefault="004D4941"/>
        </w:tc>
        <w:tc>
          <w:tcPr>
            <w:tcW w:w="2405" w:type="dxa"/>
          </w:tcPr>
          <w:p w14:paraId="29DC4349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99" w:type="dxa"/>
          </w:tcPr>
          <w:p w14:paraId="020E1347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Military Status</w:t>
            </w:r>
          </w:p>
        </w:tc>
        <w:tc>
          <w:tcPr>
            <w:tcW w:w="2004" w:type="dxa"/>
          </w:tcPr>
          <w:p w14:paraId="71063068" w14:textId="77777777" w:rsidR="004D4941" w:rsidRDefault="004D49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4CF348" w14:textId="77777777" w:rsidR="004D4941" w:rsidRDefault="004D4941"/>
    <w:sectPr w:rsidR="004D4941" w:rsidSect="007C3203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3BDD" w16cex:dateUtc="2021-02-03T2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5C22F" w14:textId="77777777" w:rsidR="002F0170" w:rsidRDefault="002F0170" w:rsidP="00E25649">
      <w:pPr>
        <w:spacing w:after="0" w:line="240" w:lineRule="auto"/>
      </w:pPr>
      <w:r>
        <w:separator/>
      </w:r>
    </w:p>
  </w:endnote>
  <w:endnote w:type="continuationSeparator" w:id="0">
    <w:p w14:paraId="7E1827C3" w14:textId="77777777" w:rsidR="002F0170" w:rsidRDefault="002F0170" w:rsidP="00E2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B6B6F" w14:textId="77777777" w:rsidR="002F0170" w:rsidRDefault="002F0170" w:rsidP="00E25649">
      <w:pPr>
        <w:spacing w:after="0" w:line="240" w:lineRule="auto"/>
      </w:pPr>
      <w:r>
        <w:separator/>
      </w:r>
    </w:p>
  </w:footnote>
  <w:footnote w:type="continuationSeparator" w:id="0">
    <w:p w14:paraId="116D5269" w14:textId="77777777" w:rsidR="002F0170" w:rsidRDefault="002F0170" w:rsidP="00E2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473E" w14:textId="6FF927E2" w:rsidR="007C3203" w:rsidRDefault="007C3203" w:rsidP="007C3203">
    <w:pPr>
      <w:pStyle w:val="Header"/>
      <w:tabs>
        <w:tab w:val="clear" w:pos="4680"/>
        <w:tab w:val="right" w:pos="1440"/>
        <w:tab w:val="right" w:pos="8640"/>
      </w:tabs>
    </w:pPr>
    <w:r>
      <w:tab/>
    </w:r>
    <w:r>
      <w:rPr>
        <w:noProof/>
      </w:rPr>
      <w:drawing>
        <wp:inline distT="0" distB="0" distL="0" distR="0" wp14:anchorId="59B8DD0B" wp14:editId="3B2079A0">
          <wp:extent cx="1603362" cy="409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kCred_logo_ansi_affiliate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53" cy="41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73918B3" wp14:editId="426CF0AC">
          <wp:extent cx="965835" cy="899982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earinghouse logo 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75" cy="920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98392" w14:textId="4EC6B853" w:rsidR="007C3203" w:rsidRDefault="007C3203" w:rsidP="007C3203">
    <w:pPr>
      <w:pStyle w:val="Header"/>
      <w:tabs>
        <w:tab w:val="clear" w:pos="4680"/>
        <w:tab w:val="left" w:pos="64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41"/>
    <w:rsid w:val="00022674"/>
    <w:rsid w:val="00023D7E"/>
    <w:rsid w:val="001405EE"/>
    <w:rsid w:val="001C5D2B"/>
    <w:rsid w:val="0022461C"/>
    <w:rsid w:val="00251F9C"/>
    <w:rsid w:val="002F0170"/>
    <w:rsid w:val="00300DC4"/>
    <w:rsid w:val="003055A0"/>
    <w:rsid w:val="00327687"/>
    <w:rsid w:val="003325A4"/>
    <w:rsid w:val="00346948"/>
    <w:rsid w:val="00361C96"/>
    <w:rsid w:val="00400E4C"/>
    <w:rsid w:val="00447355"/>
    <w:rsid w:val="00476906"/>
    <w:rsid w:val="004A6391"/>
    <w:rsid w:val="004B254F"/>
    <w:rsid w:val="004D4941"/>
    <w:rsid w:val="00504A58"/>
    <w:rsid w:val="00572F09"/>
    <w:rsid w:val="005878F1"/>
    <w:rsid w:val="005D5C5B"/>
    <w:rsid w:val="00690B01"/>
    <w:rsid w:val="00770A5A"/>
    <w:rsid w:val="0078473E"/>
    <w:rsid w:val="007C3203"/>
    <w:rsid w:val="00847549"/>
    <w:rsid w:val="0086713B"/>
    <w:rsid w:val="009377A7"/>
    <w:rsid w:val="00937FF1"/>
    <w:rsid w:val="009544AB"/>
    <w:rsid w:val="00972DCD"/>
    <w:rsid w:val="009756B5"/>
    <w:rsid w:val="0098024F"/>
    <w:rsid w:val="009D4307"/>
    <w:rsid w:val="00A21CC6"/>
    <w:rsid w:val="00AB6136"/>
    <w:rsid w:val="00B57A12"/>
    <w:rsid w:val="00BE26E5"/>
    <w:rsid w:val="00C37A65"/>
    <w:rsid w:val="00CC3B2D"/>
    <w:rsid w:val="00DD744B"/>
    <w:rsid w:val="00DE4C53"/>
    <w:rsid w:val="00DE73EB"/>
    <w:rsid w:val="00E16248"/>
    <w:rsid w:val="00E25649"/>
    <w:rsid w:val="00E34E14"/>
    <w:rsid w:val="00E351F0"/>
    <w:rsid w:val="00E422BE"/>
    <w:rsid w:val="00EE3F14"/>
    <w:rsid w:val="00EF4EFD"/>
    <w:rsid w:val="00F060E1"/>
    <w:rsid w:val="00F71E7C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BC529E"/>
  <w15:chartTrackingRefBased/>
  <w15:docId w15:val="{CDAE94F3-1AF1-433E-B4BC-9D568F93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E4C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2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49"/>
  </w:style>
  <w:style w:type="paragraph" w:styleId="Footer">
    <w:name w:val="footer"/>
    <w:basedOn w:val="Normal"/>
    <w:link w:val="FooterChar"/>
    <w:uiPriority w:val="99"/>
    <w:unhideWhenUsed/>
    <w:rsid w:val="00E25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49"/>
  </w:style>
  <w:style w:type="character" w:styleId="Strong">
    <w:name w:val="Strong"/>
    <w:basedOn w:val="DefaultParagraphFont"/>
    <w:uiPriority w:val="22"/>
    <w:qFormat/>
    <w:rsid w:val="00E2564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0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2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E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E804E1C14D14F8D4B8C5D85427087" ma:contentTypeVersion="2" ma:contentTypeDescription="Create a new document." ma:contentTypeScope="" ma:versionID="35e964b4c18d1585f30f2870233b71df">
  <xsd:schema xmlns:xsd="http://www.w3.org/2001/XMLSchema" xmlns:xs="http://www.w3.org/2001/XMLSchema" xmlns:p="http://schemas.microsoft.com/office/2006/metadata/properties" xmlns:ns2="bbd4acb0-43d6-4317-ab0b-803dc468f016" xmlns:ns3="c690c3f2-e6ca-4518-9654-6188528c0789" targetNamespace="http://schemas.microsoft.com/office/2006/metadata/properties" ma:root="true" ma:fieldsID="f1326a77bc738bbef12d161348ee1009" ns2:_="" ns3:_="">
    <xsd:import namespace="bbd4acb0-43d6-4317-ab0b-803dc468f016"/>
    <xsd:import namespace="c690c3f2-e6ca-4518-9654-6188528c07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Workcred_x0020_Group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0c3f2-e6ca-4518-9654-6188528c0789" elementFormDefault="qualified">
    <xsd:import namespace="http://schemas.microsoft.com/office/2006/documentManagement/types"/>
    <xsd:import namespace="http://schemas.microsoft.com/office/infopath/2007/PartnerControls"/>
    <xsd:element name="Workcred_x0020_Group" ma:index="11" nillable="true" ma:displayName="Workcred Group" ma:format="Dropdown" ma:internalName="Workcred_x0020_Group">
      <xsd:simpleType>
        <xsd:restriction base="dms:Choice">
          <xsd:enumeration value="Government Credentialing Network"/>
          <xsd:enumeration value="Executive Advisory Council"/>
          <xsd:enumeration value="Research Advisory Council"/>
          <xsd:enumeration value="Credentialing Body Advisory Council"/>
          <xsd:enumeration value="General"/>
        </xsd:restriction>
      </xsd:simpleType>
    </xsd:element>
    <xsd:element name="Meeting_x0020_Date" ma:index="12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55462DBACFA4E8A676F062677425D" ma:contentTypeVersion="10" ma:contentTypeDescription="Create a new document." ma:contentTypeScope="" ma:versionID="fb6218331353cae619bb6363dd248a00">
  <xsd:schema xmlns:xsd="http://www.w3.org/2001/XMLSchema" xmlns:xs="http://www.w3.org/2001/XMLSchema" xmlns:p="http://schemas.microsoft.com/office/2006/metadata/properties" xmlns:ns2="e58fa966-024c-470a-aae1-bbb0067996d6" targetNamespace="http://schemas.microsoft.com/office/2006/metadata/properties" ma:root="true" ma:fieldsID="095e945631d94293f8374007bbad5b4e" ns2:_="">
    <xsd:import namespace="e58fa966-024c-470a-aae1-bbb0067996d6"/>
    <xsd:element name="properties">
      <xsd:complexType>
        <xsd:sequence>
          <xsd:element name="documentManagement">
            <xsd:complexType>
              <xsd:all>
                <xsd:element ref="ns2:Workcred_x0020_Group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fa966-024c-470a-aae1-bbb0067996d6" elementFormDefault="qualified">
    <xsd:import namespace="http://schemas.microsoft.com/office/2006/documentManagement/types"/>
    <xsd:import namespace="http://schemas.microsoft.com/office/infopath/2007/PartnerControls"/>
    <xsd:element name="Workcred_x0020_Group" ma:index="4" nillable="true" ma:displayName="Workcred Group" ma:format="Dropdown" ma:internalName="Workcred_x0020_Group" ma:readOnly="false">
      <xsd:simpleType>
        <xsd:restriction base="dms:Choice">
          <xsd:enumeration value="Government Credentialing Network"/>
          <xsd:enumeration value="Executive Advisory Council"/>
          <xsd:enumeration value="Research Advisory Council"/>
          <xsd:enumeration value="Credentialing Body Advisory Council"/>
          <xsd:enumeration value="General"/>
        </xsd:restriction>
      </xsd:simpleType>
    </xsd:element>
    <xsd:element name="Meeting_x0020_Date" ma:index="5" nillable="true" ma:displayName="Meeting Date" ma:format="DateOnly" ma:internalName="Meeting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cred_x0020_Group xmlns="e58fa966-024c-470a-aae1-bbb0067996d6" xsi:nil="true"/>
    <Meeting_x0020_Date xmlns="e58fa966-024c-470a-aae1-bbb0067996d6" xsi:nil="true"/>
  </documentManagement>
</p:properties>
</file>

<file path=customXml/itemProps1.xml><?xml version="1.0" encoding="utf-8"?>
<ds:datastoreItem xmlns:ds="http://schemas.openxmlformats.org/officeDocument/2006/customXml" ds:itemID="{3B6ECC8D-D1A9-4D8B-8FC7-A405EB00D647}"/>
</file>

<file path=customXml/itemProps2.xml><?xml version="1.0" encoding="utf-8"?>
<ds:datastoreItem xmlns:ds="http://schemas.openxmlformats.org/officeDocument/2006/customXml" ds:itemID="{BE7B913C-4671-4EC9-BD08-E598D965D8E3}"/>
</file>

<file path=customXml/itemProps3.xml><?xml version="1.0" encoding="utf-8"?>
<ds:datastoreItem xmlns:ds="http://schemas.openxmlformats.org/officeDocument/2006/customXml" ds:itemID="{D70F8C7B-4B9B-4500-A607-61480BE56069}"/>
</file>

<file path=customXml/itemProps4.xml><?xml version="1.0" encoding="utf-8"?>
<ds:datastoreItem xmlns:ds="http://schemas.openxmlformats.org/officeDocument/2006/customXml" ds:itemID="{EA06AE65-853C-4AAE-BC44-2D5EF351F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Elzey</dc:creator>
  <cp:keywords/>
  <dc:description/>
  <cp:lastModifiedBy>Janet Forte</cp:lastModifiedBy>
  <cp:revision>4</cp:revision>
  <dcterms:created xsi:type="dcterms:W3CDTF">2021-09-22T17:22:00Z</dcterms:created>
  <dcterms:modified xsi:type="dcterms:W3CDTF">2021-09-27T17:34:00Z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0x0101005CD55462DBACFA4E8A676F062677425D</vt:lpwstr>
  </property>
  <property fmtid="{D5CDD505-2E9C-101B-9397-08002B2CF9AE}" pid="3" name="_dlc_DocIdItemGuid">
    <vt:lpwstr>45208434-a237-41c7-9e37-79443b55444b</vt:lpwstr>
  </property>
</Properties>
</file>