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1"/>
        <w:gridCol w:w="1864"/>
        <w:gridCol w:w="1452"/>
      </w:tblGrid>
      <w:tr w:rsidR="00C921FB" w14:paraId="73C55FA5" w14:textId="77777777" w:rsidTr="00D77B4A">
        <w:tc>
          <w:tcPr>
            <w:tcW w:w="5815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97FF75" w14:textId="77777777" w:rsidR="00C921FB" w:rsidRPr="008422A8" w:rsidRDefault="00C921FB" w:rsidP="00C921FB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Titre de la procédure</w:t>
            </w:r>
          </w:p>
        </w:tc>
        <w:tc>
          <w:tcPr>
            <w:tcW w:w="188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3013F4" w14:textId="77777777" w:rsidR="00C921FB" w:rsidRPr="00645D13" w:rsidRDefault="00C921FB">
            <w:pPr>
              <w:rPr>
                <w:szCs w:val="24"/>
              </w:rPr>
            </w:pPr>
            <w:r>
              <w:t>Document no.</w:t>
            </w:r>
          </w:p>
        </w:tc>
        <w:tc>
          <w:tcPr>
            <w:tcW w:w="14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7A596C" w14:textId="77777777" w:rsidR="00C921FB" w:rsidRPr="00645D13" w:rsidRDefault="00A65BD6">
            <w:pPr>
              <w:rPr>
                <w:szCs w:val="24"/>
              </w:rPr>
            </w:pPr>
            <w:r>
              <w:t>PI OTC-no</w:t>
            </w:r>
          </w:p>
        </w:tc>
      </w:tr>
      <w:tr w:rsidR="00C921FB" w14:paraId="1AAAB5B9" w14:textId="77777777" w:rsidTr="00D77B4A">
        <w:tc>
          <w:tcPr>
            <w:tcW w:w="581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F32DDB" w14:textId="77777777" w:rsidR="00C921FB" w:rsidRPr="00645D13" w:rsidRDefault="00C921FB">
            <w:pPr>
              <w:rPr>
                <w:szCs w:val="24"/>
              </w:rPr>
            </w:pPr>
          </w:p>
        </w:tc>
        <w:tc>
          <w:tcPr>
            <w:tcW w:w="188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332093" w14:textId="77777777" w:rsidR="00C921FB" w:rsidRPr="00645D13" w:rsidRDefault="00C921FB">
            <w:pPr>
              <w:rPr>
                <w:szCs w:val="24"/>
              </w:rPr>
            </w:pPr>
            <w:r>
              <w:t>Date</w:t>
            </w:r>
          </w:p>
        </w:tc>
        <w:tc>
          <w:tcPr>
            <w:tcW w:w="14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755E2C" w14:textId="77777777" w:rsidR="00C921FB" w:rsidRPr="00645D13" w:rsidRDefault="00C921FB">
            <w:pPr>
              <w:rPr>
                <w:szCs w:val="24"/>
              </w:rPr>
            </w:pPr>
          </w:p>
        </w:tc>
      </w:tr>
      <w:tr w:rsidR="00C921FB" w14:paraId="0FD873AC" w14:textId="77777777" w:rsidTr="00D77B4A">
        <w:tc>
          <w:tcPr>
            <w:tcW w:w="581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0A37E0" w14:textId="77777777" w:rsidR="00C921FB" w:rsidRPr="00645D13" w:rsidRDefault="00C921FB">
            <w:pPr>
              <w:rPr>
                <w:szCs w:val="24"/>
              </w:rPr>
            </w:pPr>
          </w:p>
        </w:tc>
        <w:tc>
          <w:tcPr>
            <w:tcW w:w="188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0E52A8" w14:textId="77777777" w:rsidR="00C921FB" w:rsidRPr="00645D13" w:rsidRDefault="00C921FB">
            <w:pPr>
              <w:rPr>
                <w:szCs w:val="24"/>
              </w:rPr>
            </w:pPr>
            <w:r>
              <w:t>Numéro de révision.</w:t>
            </w:r>
          </w:p>
        </w:tc>
        <w:tc>
          <w:tcPr>
            <w:tcW w:w="14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85DF68" w14:textId="77777777" w:rsidR="00C921FB" w:rsidRPr="00645D13" w:rsidRDefault="00C921FB">
            <w:pPr>
              <w:rPr>
                <w:szCs w:val="24"/>
              </w:rPr>
            </w:pPr>
          </w:p>
        </w:tc>
      </w:tr>
    </w:tbl>
    <w:p w14:paraId="7DDA4D9F" w14:textId="77777777" w:rsidR="00E718EF" w:rsidRDefault="00E718EF"/>
    <w:p w14:paraId="3AE0B92F" w14:textId="77777777" w:rsidR="00E718EF" w:rsidRDefault="00E718EF"/>
    <w:p w14:paraId="5A2D139E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But</w:t>
      </w:r>
    </w:p>
    <w:p w14:paraId="0E56828C" w14:textId="77777777" w:rsidR="00E718EF" w:rsidRDefault="00E718EF"/>
    <w:p w14:paraId="27DAE8C9" w14:textId="77777777" w:rsidR="00E42DFC" w:rsidRPr="00E42DFC" w:rsidRDefault="00E42DFC" w:rsidP="00E42DFC">
      <w:pPr>
        <w:ind w:left="360"/>
        <w:rPr>
          <w:i/>
        </w:rPr>
      </w:pPr>
      <w:r>
        <w:rPr>
          <w:i/>
        </w:rPr>
        <w:t>Expliquer l'objectif que la procédure vise à atteindre.</w:t>
      </w:r>
    </w:p>
    <w:p w14:paraId="14213C24" w14:textId="77777777" w:rsidR="00E718EF" w:rsidRDefault="00E718EF"/>
    <w:p w14:paraId="5A0CF1BD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Portée</w:t>
      </w:r>
    </w:p>
    <w:p w14:paraId="3DA2D67F" w14:textId="77777777" w:rsidR="00E718EF" w:rsidRDefault="00E718EF"/>
    <w:p w14:paraId="2B0BA320" w14:textId="77777777" w:rsidR="00E718EF" w:rsidRPr="00E42DFC" w:rsidRDefault="00E42DFC" w:rsidP="00E42DFC">
      <w:pPr>
        <w:ind w:left="360"/>
        <w:rPr>
          <w:i/>
        </w:rPr>
      </w:pPr>
      <w:r>
        <w:rPr>
          <w:i/>
        </w:rPr>
        <w:t>Identifier la gamme d’activités auxquelles la procédure s'applique</w:t>
      </w:r>
    </w:p>
    <w:p w14:paraId="787DC60F" w14:textId="77777777" w:rsidR="00E42DFC" w:rsidRDefault="00E42DFC"/>
    <w:p w14:paraId="0C241993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Responsabilité</w:t>
      </w:r>
    </w:p>
    <w:p w14:paraId="5FF5D413" w14:textId="77777777" w:rsidR="00E718EF" w:rsidRDefault="00E718EF" w:rsidP="00E718EF"/>
    <w:p w14:paraId="74D5B52A" w14:textId="59791558" w:rsidR="00C921FB" w:rsidRPr="00E42DFC" w:rsidRDefault="00E42DFC" w:rsidP="00E42DFC">
      <w:pPr>
        <w:ind w:left="360"/>
        <w:rPr>
          <w:i/>
        </w:rPr>
      </w:pPr>
      <w:r>
        <w:rPr>
          <w:i/>
        </w:rPr>
        <w:t xml:space="preserve">Identifier le personnel, les services, etc. </w:t>
      </w:r>
      <w:r w:rsidR="00101A59">
        <w:rPr>
          <w:i/>
        </w:rPr>
        <w:t xml:space="preserve">les </w:t>
      </w:r>
      <w:r>
        <w:rPr>
          <w:i/>
        </w:rPr>
        <w:t>responsables de l'exécution de la procédure.</w:t>
      </w:r>
    </w:p>
    <w:p w14:paraId="45940B69" w14:textId="77777777" w:rsidR="00E42DFC" w:rsidRDefault="00E42DFC" w:rsidP="00E718EF"/>
    <w:p w14:paraId="5B869E6C" w14:textId="77777777" w:rsidR="00C921FB" w:rsidRPr="001B24D0" w:rsidRDefault="00C921FB" w:rsidP="00C921FB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Références</w:t>
      </w:r>
    </w:p>
    <w:p w14:paraId="567888EC" w14:textId="77777777" w:rsidR="00C921FB" w:rsidRDefault="00C921FB" w:rsidP="00C921FB"/>
    <w:p w14:paraId="6929B0F4" w14:textId="77777777" w:rsidR="00E42DFC" w:rsidRPr="00E42DFC" w:rsidRDefault="00E42DFC" w:rsidP="00E42DFC">
      <w:pPr>
        <w:ind w:left="360"/>
        <w:rPr>
          <w:i/>
        </w:rPr>
      </w:pPr>
      <w:r>
        <w:rPr>
          <w:i/>
        </w:rPr>
        <w:t>Énumérez les autres procédures connexes, les documents justificatifs et les exigences applicables.</w:t>
      </w:r>
    </w:p>
    <w:p w14:paraId="7F767E11" w14:textId="77777777" w:rsidR="00C921FB" w:rsidRDefault="00C921FB" w:rsidP="00C921FB"/>
    <w:p w14:paraId="7FCF54EC" w14:textId="77777777" w:rsidR="00C921FB" w:rsidRPr="001B24D0" w:rsidRDefault="00C921FB" w:rsidP="00C921FB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Définitions</w:t>
      </w:r>
    </w:p>
    <w:p w14:paraId="4FF9E096" w14:textId="77777777" w:rsidR="00C921FB" w:rsidRDefault="00C921FB" w:rsidP="00E718EF"/>
    <w:p w14:paraId="4029C843" w14:textId="77777777" w:rsidR="00E42DFC" w:rsidRPr="00E42DFC" w:rsidRDefault="00E42DFC" w:rsidP="00E42DFC">
      <w:pPr>
        <w:ind w:left="360"/>
        <w:rPr>
          <w:i/>
        </w:rPr>
      </w:pPr>
      <w:r>
        <w:rPr>
          <w:i/>
        </w:rPr>
        <w:t>Définissez les mots et les acronymes utilisés dans le document.</w:t>
      </w:r>
    </w:p>
    <w:p w14:paraId="1DF49027" w14:textId="77777777" w:rsidR="00E718EF" w:rsidRDefault="00E718EF" w:rsidP="00E718EF"/>
    <w:p w14:paraId="4A4AEB87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Procédure</w:t>
      </w:r>
    </w:p>
    <w:p w14:paraId="373A7F32" w14:textId="77777777" w:rsidR="00E718EF" w:rsidRDefault="00E718EF" w:rsidP="00E718EF"/>
    <w:p w14:paraId="5A2E833E" w14:textId="4BCEAE6B" w:rsidR="00E718EF" w:rsidRPr="00E42DFC" w:rsidRDefault="00E42DFC" w:rsidP="00E42DFC">
      <w:pPr>
        <w:ind w:left="360"/>
        <w:rPr>
          <w:i/>
        </w:rPr>
      </w:pPr>
      <w:r>
        <w:rPr>
          <w:i/>
        </w:rPr>
        <w:t xml:space="preserve">Expliquer la procédure avec des étapes bien définies et sans </w:t>
      </w:r>
      <w:r w:rsidR="00101A59">
        <w:rPr>
          <w:i/>
        </w:rPr>
        <w:t>aucune</w:t>
      </w:r>
      <w:r>
        <w:rPr>
          <w:i/>
        </w:rPr>
        <w:t xml:space="preserve"> ambiguïté. Identifier la personne chargée de l’exécution des étapes et les technologies ou systèmes requis pour exécuter ces étapes.</w:t>
      </w:r>
    </w:p>
    <w:p w14:paraId="456DD8CF" w14:textId="77777777" w:rsidR="00E42DFC" w:rsidRDefault="00E42DFC" w:rsidP="00E718EF"/>
    <w:p w14:paraId="22235DA2" w14:textId="77777777" w:rsidR="00E718EF" w:rsidRPr="001B24D0" w:rsidRDefault="00E718EF" w:rsidP="00E718E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Pièces jointes</w:t>
      </w:r>
    </w:p>
    <w:p w14:paraId="41CBE0ED" w14:textId="77777777" w:rsidR="00E42DFC" w:rsidRDefault="00E42DFC" w:rsidP="00E42DFC"/>
    <w:p w14:paraId="4580AC1B" w14:textId="17F0B33C" w:rsidR="00DE5EAA" w:rsidRDefault="00DE7EEC" w:rsidP="00E42DFC">
      <w:pPr>
        <w:ind w:left="360"/>
        <w:rPr>
          <w:i/>
        </w:rPr>
      </w:pPr>
      <w:r>
        <w:rPr>
          <w:i/>
        </w:rPr>
        <w:t>Joindre tous</w:t>
      </w:r>
      <w:r w:rsidR="00E42DFC">
        <w:rPr>
          <w:i/>
        </w:rPr>
        <w:t xml:space="preserve"> les documents mentionnés dans la procédure, p. ex. organigrammes, instructions, autres procédures en pièce jointe.</w:t>
      </w:r>
    </w:p>
    <w:p w14:paraId="0DA15998" w14:textId="77777777" w:rsidR="00DE5EAA" w:rsidRPr="00DE5EAA" w:rsidRDefault="00DE5EAA" w:rsidP="00DE5EAA"/>
    <w:p w14:paraId="769E7968" w14:textId="77777777" w:rsidR="00DE5EAA" w:rsidRPr="00DE5EAA" w:rsidRDefault="00DE5EAA" w:rsidP="00DE5EAA"/>
    <w:p w14:paraId="1C1E66AB" w14:textId="77777777" w:rsidR="00DE5EAA" w:rsidRPr="00DE5EAA" w:rsidRDefault="00DE5EAA" w:rsidP="00DE5EAA"/>
    <w:p w14:paraId="4AFAB4CF" w14:textId="77777777" w:rsidR="00DE5EAA" w:rsidRPr="00DE5EAA" w:rsidRDefault="00DE5EAA" w:rsidP="00DE5EAA"/>
    <w:p w14:paraId="401E396F" w14:textId="77777777" w:rsidR="00DE5EAA" w:rsidRPr="00DE5EAA" w:rsidRDefault="00DE5EAA" w:rsidP="00DE5EAA"/>
    <w:p w14:paraId="01E7621E" w14:textId="77777777" w:rsidR="00DE5EAA" w:rsidRPr="00DE5EAA" w:rsidRDefault="00DE5EAA" w:rsidP="00DE5EAA"/>
    <w:p w14:paraId="6E3C6B81" w14:textId="77777777" w:rsidR="00DE5EAA" w:rsidRPr="00DE5EAA" w:rsidRDefault="00DE5EAA" w:rsidP="00DE5EAA"/>
    <w:sectPr w:rsidR="00DE5EAA" w:rsidRPr="00DE5EAA" w:rsidSect="00E718EF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1521" w14:textId="77777777" w:rsidR="0099021A" w:rsidRDefault="0099021A" w:rsidP="005C3B12">
      <w:r>
        <w:separator/>
      </w:r>
    </w:p>
  </w:endnote>
  <w:endnote w:type="continuationSeparator" w:id="0">
    <w:p w14:paraId="3A0AE53A" w14:textId="77777777" w:rsidR="0099021A" w:rsidRDefault="0099021A" w:rsidP="005C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6832" w14:textId="58FE8B3E" w:rsidR="00A65BD6" w:rsidRDefault="00DE5EAA" w:rsidP="00A65BD6">
    <w:pPr>
      <w:spacing w:before="60" w:after="60"/>
      <w:jc w:val="center"/>
      <w:rPr>
        <w:sz w:val="20"/>
        <w:szCs w:val="20"/>
      </w:rPr>
    </w:pPr>
    <w:r>
      <w:rPr>
        <w:sz w:val="20"/>
        <w:szCs w:val="20"/>
      </w:rPr>
      <w:t xml:space="preserve">Procédures opérationnelles du point d'information pour les accords OTC du Sénégal : </w:t>
    </w:r>
    <w:r>
      <w:rPr>
        <w:i/>
        <w:sz w:val="20"/>
        <w:szCs w:val="20"/>
      </w:rPr>
      <w:t>Titre</w:t>
    </w:r>
  </w:p>
  <w:p w14:paraId="357415E4" w14:textId="77777777" w:rsidR="00A65BD6" w:rsidRPr="00A65BD6" w:rsidRDefault="00A65BD6">
    <w:pPr>
      <w:rPr>
        <w:sz w:val="20"/>
        <w:szCs w:val="20"/>
      </w:rPr>
    </w:pPr>
    <w:r>
      <w:t>PI OTC-no</w:t>
    </w:r>
    <w:r>
      <w:ptab w:relativeTo="margin" w:alignment="center" w:leader="none"/>
    </w:r>
    <w:r>
      <w:t>Page x de y</w:t>
    </w:r>
    <w:r>
      <w:ptab w:relativeTo="margin" w:alignment="right" w:leader="none"/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t>date</w:t>
        </w:r>
      </w:sdtContent>
    </w:sdt>
  </w:p>
  <w:p w14:paraId="4178897F" w14:textId="77777777" w:rsidR="005C3B12" w:rsidRDefault="005C3B12" w:rsidP="00864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395F" w14:textId="77777777" w:rsidR="0099021A" w:rsidRDefault="0099021A" w:rsidP="005C3B12">
      <w:r>
        <w:separator/>
      </w:r>
    </w:p>
  </w:footnote>
  <w:footnote w:type="continuationSeparator" w:id="0">
    <w:p w14:paraId="00D5D8CB" w14:textId="77777777" w:rsidR="0099021A" w:rsidRDefault="0099021A" w:rsidP="005C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77FD"/>
    <w:multiLevelType w:val="hybridMultilevel"/>
    <w:tmpl w:val="CADE3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24DEE"/>
    <w:multiLevelType w:val="multilevel"/>
    <w:tmpl w:val="E34EC63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EF"/>
    <w:rsid w:val="00000D42"/>
    <w:rsid w:val="00035761"/>
    <w:rsid w:val="00042E80"/>
    <w:rsid w:val="00066384"/>
    <w:rsid w:val="000673F6"/>
    <w:rsid w:val="000E61F2"/>
    <w:rsid w:val="00101A59"/>
    <w:rsid w:val="001042A9"/>
    <w:rsid w:val="001469CF"/>
    <w:rsid w:val="001B24D0"/>
    <w:rsid w:val="00203970"/>
    <w:rsid w:val="00310E7B"/>
    <w:rsid w:val="00367009"/>
    <w:rsid w:val="003C6E49"/>
    <w:rsid w:val="003F574F"/>
    <w:rsid w:val="004960C1"/>
    <w:rsid w:val="004A1FFE"/>
    <w:rsid w:val="004F1565"/>
    <w:rsid w:val="0050223C"/>
    <w:rsid w:val="00503CE3"/>
    <w:rsid w:val="00545356"/>
    <w:rsid w:val="005857FD"/>
    <w:rsid w:val="00594700"/>
    <w:rsid w:val="005C3B12"/>
    <w:rsid w:val="005C4082"/>
    <w:rsid w:val="005D1A00"/>
    <w:rsid w:val="006209DC"/>
    <w:rsid w:val="00637B95"/>
    <w:rsid w:val="00645D13"/>
    <w:rsid w:val="00685E5F"/>
    <w:rsid w:val="0073147A"/>
    <w:rsid w:val="00743AE3"/>
    <w:rsid w:val="007739E1"/>
    <w:rsid w:val="00807BE6"/>
    <w:rsid w:val="00840556"/>
    <w:rsid w:val="008422A8"/>
    <w:rsid w:val="008424F4"/>
    <w:rsid w:val="008642BA"/>
    <w:rsid w:val="00872748"/>
    <w:rsid w:val="00875C35"/>
    <w:rsid w:val="008D172E"/>
    <w:rsid w:val="008D37F8"/>
    <w:rsid w:val="008E2E47"/>
    <w:rsid w:val="00905DD1"/>
    <w:rsid w:val="009605FB"/>
    <w:rsid w:val="0099021A"/>
    <w:rsid w:val="00993FCC"/>
    <w:rsid w:val="009A66F3"/>
    <w:rsid w:val="009D0E40"/>
    <w:rsid w:val="009E6AA8"/>
    <w:rsid w:val="00A04985"/>
    <w:rsid w:val="00A1556F"/>
    <w:rsid w:val="00A44888"/>
    <w:rsid w:val="00A65BD6"/>
    <w:rsid w:val="00A7493D"/>
    <w:rsid w:val="00AA3487"/>
    <w:rsid w:val="00B223C4"/>
    <w:rsid w:val="00BD5AEF"/>
    <w:rsid w:val="00BF36F2"/>
    <w:rsid w:val="00C23D4F"/>
    <w:rsid w:val="00C45376"/>
    <w:rsid w:val="00C5116E"/>
    <w:rsid w:val="00C53F92"/>
    <w:rsid w:val="00C921FB"/>
    <w:rsid w:val="00CA5B4B"/>
    <w:rsid w:val="00CD186E"/>
    <w:rsid w:val="00D015CA"/>
    <w:rsid w:val="00D054CC"/>
    <w:rsid w:val="00D07309"/>
    <w:rsid w:val="00D13E6B"/>
    <w:rsid w:val="00D20242"/>
    <w:rsid w:val="00D67BDB"/>
    <w:rsid w:val="00D77B4A"/>
    <w:rsid w:val="00DA6410"/>
    <w:rsid w:val="00DE5EAA"/>
    <w:rsid w:val="00DE7EEC"/>
    <w:rsid w:val="00DF64D4"/>
    <w:rsid w:val="00E25EBF"/>
    <w:rsid w:val="00E37682"/>
    <w:rsid w:val="00E42DFC"/>
    <w:rsid w:val="00E718EF"/>
    <w:rsid w:val="00F418C5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098F"/>
  <w15:docId w15:val="{D1E0AA27-FD40-4E20-8883-6B8A561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EB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10E7B"/>
    <w:pPr>
      <w:numPr>
        <w:numId w:val="1"/>
      </w:numPr>
    </w:pPr>
  </w:style>
  <w:style w:type="table" w:styleId="TableGrid">
    <w:name w:val="Table Grid"/>
    <w:basedOn w:val="TableNormal"/>
    <w:uiPriority w:val="59"/>
    <w:rsid w:val="00E7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1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C3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1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30C3679-2E85-4FB9-B21A-68560BBF6ADE}"/>
</file>

<file path=customXml/itemProps2.xml><?xml version="1.0" encoding="utf-8"?>
<ds:datastoreItem xmlns:ds="http://schemas.openxmlformats.org/officeDocument/2006/customXml" ds:itemID="{E7698130-17A4-4B2C-84FC-145E361CC04D}"/>
</file>

<file path=customXml/itemProps3.xml><?xml version="1.0" encoding="utf-8"?>
<ds:datastoreItem xmlns:ds="http://schemas.openxmlformats.org/officeDocument/2006/customXml" ds:itemID="{B78BC4B1-9857-4C3D-AE3A-507E51B110B9}"/>
</file>

<file path=customXml/itemProps4.xml><?xml version="1.0" encoding="utf-8"?>
<ds:datastoreItem xmlns:ds="http://schemas.openxmlformats.org/officeDocument/2006/customXml" ds:itemID="{03315D8A-483D-41D2-8964-D1FA2110E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Consulting, Inc.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C. Thompson</dc:creator>
  <cp:keywords/>
  <dc:description/>
  <cp:lastModifiedBy>marc akligo</cp:lastModifiedBy>
  <cp:revision>2</cp:revision>
  <dcterms:created xsi:type="dcterms:W3CDTF">2018-10-01T12:12:00Z</dcterms:created>
  <dcterms:modified xsi:type="dcterms:W3CDTF">2018-10-01T12:12:00Z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732ed7d4-94c9-42ee-a464-c56372817524</vt:lpwstr>
  </property>
</Properties>
</file>