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FC" w:rsidRDefault="00CB03FC" w:rsidP="009F2B41">
      <w:pPr>
        <w:pStyle w:val="Sinespaciado"/>
        <w:jc w:val="center"/>
        <w:rPr>
          <w:rFonts w:cs="Times New Roman"/>
          <w:b/>
          <w:sz w:val="24"/>
          <w:szCs w:val="24"/>
        </w:rPr>
      </w:pPr>
    </w:p>
    <w:p w:rsidR="005C3707" w:rsidRDefault="005C3707" w:rsidP="009F2B41">
      <w:pPr>
        <w:pStyle w:val="Sinespaciado"/>
        <w:jc w:val="center"/>
        <w:rPr>
          <w:rFonts w:cs="Times New Roman"/>
          <w:b/>
          <w:sz w:val="24"/>
          <w:szCs w:val="24"/>
        </w:rPr>
      </w:pPr>
    </w:p>
    <w:p w:rsidR="005C3707" w:rsidRDefault="005C3707" w:rsidP="009F2B41">
      <w:pPr>
        <w:pStyle w:val="Sinespaciado"/>
        <w:jc w:val="center"/>
        <w:rPr>
          <w:rFonts w:cs="Times New Roman"/>
          <w:b/>
          <w:sz w:val="24"/>
          <w:szCs w:val="24"/>
        </w:rPr>
      </w:pPr>
    </w:p>
    <w:p w:rsidR="005C3707" w:rsidRDefault="005C3707" w:rsidP="009F2B41">
      <w:pPr>
        <w:pStyle w:val="Sinespaciado"/>
        <w:jc w:val="center"/>
        <w:rPr>
          <w:rFonts w:cs="Times New Roman"/>
          <w:b/>
          <w:sz w:val="24"/>
          <w:szCs w:val="24"/>
        </w:rPr>
      </w:pPr>
    </w:p>
    <w:p w:rsidR="005C3707" w:rsidRDefault="005C3707" w:rsidP="009F2B41">
      <w:pPr>
        <w:pStyle w:val="Sinespaciado"/>
        <w:jc w:val="center"/>
        <w:rPr>
          <w:rFonts w:cs="Times New Roman"/>
          <w:b/>
          <w:sz w:val="24"/>
          <w:szCs w:val="24"/>
        </w:rPr>
      </w:pPr>
    </w:p>
    <w:p w:rsidR="009F2B41" w:rsidRPr="00EF6E1F" w:rsidRDefault="009F2B41" w:rsidP="00EF6E1F">
      <w:pPr>
        <w:pStyle w:val="Sinespaciado"/>
        <w:jc w:val="center"/>
        <w:rPr>
          <w:rFonts w:cs="Times New Roman"/>
          <w:b/>
          <w:sz w:val="24"/>
          <w:szCs w:val="24"/>
        </w:rPr>
      </w:pPr>
      <w:r w:rsidRPr="009F2B41">
        <w:rPr>
          <w:rFonts w:cs="Times New Roman"/>
          <w:b/>
          <w:sz w:val="24"/>
          <w:szCs w:val="24"/>
        </w:rPr>
        <w:t xml:space="preserve">Central America Conference on Textiles Standards and Customs Procedures </w:t>
      </w:r>
    </w:p>
    <w:p w:rsidR="009F2B41" w:rsidRDefault="009F2B41" w:rsidP="009F2B41">
      <w:pPr>
        <w:spacing w:after="0" w:line="240" w:lineRule="auto"/>
        <w:jc w:val="center"/>
        <w:rPr>
          <w:rFonts w:eastAsiaTheme="minorHAnsi" w:cs="Times New Roman"/>
          <w:sz w:val="24"/>
          <w:szCs w:val="24"/>
        </w:rPr>
      </w:pPr>
    </w:p>
    <w:p w:rsidR="00F609E2" w:rsidRPr="00D3308B" w:rsidRDefault="00F609E2" w:rsidP="00F609E2">
      <w:pPr>
        <w:spacing w:after="0" w:line="240" w:lineRule="auto"/>
        <w:jc w:val="center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Guatemala City, Guatemala</w:t>
      </w:r>
      <w:r w:rsidR="00183C3F" w:rsidRPr="00CB025B">
        <w:rPr>
          <w:noProof/>
          <w:lang w:eastAsia="es-GT"/>
        </w:rPr>
        <w:t xml:space="preserve"> </w:t>
      </w:r>
    </w:p>
    <w:p w:rsidR="00F609E2" w:rsidRPr="00D3308B" w:rsidRDefault="00F609E2" w:rsidP="00F609E2">
      <w:pPr>
        <w:spacing w:after="0" w:line="240" w:lineRule="auto"/>
        <w:jc w:val="center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 xml:space="preserve">June 23-24, 2015 </w:t>
      </w:r>
    </w:p>
    <w:p w:rsidR="00F609E2" w:rsidRPr="00D3308B" w:rsidRDefault="00F609E2" w:rsidP="00F609E2">
      <w:pPr>
        <w:spacing w:after="0" w:line="240" w:lineRule="auto"/>
        <w:rPr>
          <w:rFonts w:eastAsiaTheme="minorHAnsi" w:cs="Times New Roman"/>
          <w:sz w:val="24"/>
          <w:szCs w:val="24"/>
        </w:rPr>
      </w:pPr>
      <w:r w:rsidRPr="00D3308B">
        <w:rPr>
          <w:rFonts w:eastAsiaTheme="minorHAnsi" w:cs="Times New Roman"/>
          <w:sz w:val="24"/>
          <w:szCs w:val="24"/>
        </w:rPr>
        <w:t xml:space="preserve">Notes: </w:t>
      </w:r>
    </w:p>
    <w:p w:rsidR="00F609E2" w:rsidRDefault="00F609E2" w:rsidP="00F609E2">
      <w:pPr>
        <w:spacing w:after="0" w:line="240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 xml:space="preserve">Primary Audience: Textile manufacturers, regulators </w:t>
      </w:r>
    </w:p>
    <w:p w:rsidR="00CB025B" w:rsidRDefault="00CB025B" w:rsidP="00F609E2">
      <w:pPr>
        <w:spacing w:after="0" w:line="240" w:lineRule="auto"/>
        <w:rPr>
          <w:rFonts w:eastAsiaTheme="minorHAnsi" w:cs="Times New Roman"/>
          <w:sz w:val="24"/>
          <w:szCs w:val="24"/>
        </w:rPr>
      </w:pPr>
    </w:p>
    <w:p w:rsidR="00CB025B" w:rsidRDefault="00CB025B" w:rsidP="00F609E2">
      <w:pPr>
        <w:spacing w:after="0" w:line="240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Invitation to: Central America companies</w:t>
      </w:r>
    </w:p>
    <w:p w:rsidR="00F609E2" w:rsidRDefault="00F609E2" w:rsidP="00F609E2">
      <w:pPr>
        <w:spacing w:after="0" w:line="240" w:lineRule="auto"/>
        <w:rPr>
          <w:rFonts w:eastAsiaTheme="minorHAnsi" w:cs="Times New Roman"/>
          <w:b/>
          <w:sz w:val="24"/>
          <w:szCs w:val="24"/>
        </w:rPr>
      </w:pPr>
    </w:p>
    <w:p w:rsidR="001A543A" w:rsidRPr="005C2301" w:rsidRDefault="00FD0C9F" w:rsidP="001A543A">
      <w:pPr>
        <w:spacing w:after="0" w:line="240" w:lineRule="auto"/>
        <w:rPr>
          <w:rFonts w:eastAsiaTheme="minorHAnsi" w:cs="Times New Roman"/>
          <w:b/>
          <w:sz w:val="24"/>
          <w:szCs w:val="24"/>
        </w:rPr>
      </w:pPr>
      <w:r w:rsidRPr="005C2301">
        <w:rPr>
          <w:rFonts w:eastAsiaTheme="minorHAnsi" w:cs="Times New Roman"/>
          <w:b/>
          <w:sz w:val="24"/>
          <w:szCs w:val="24"/>
        </w:rPr>
        <w:t>Day 1</w:t>
      </w:r>
      <w:r w:rsidRPr="005C2301">
        <w:rPr>
          <w:rFonts w:eastAsiaTheme="minorHAnsi" w:cs="Times New Roman"/>
          <w:b/>
          <w:sz w:val="24"/>
          <w:szCs w:val="24"/>
        </w:rPr>
        <w:tab/>
      </w:r>
      <w:r w:rsidRPr="005C2301">
        <w:rPr>
          <w:rFonts w:eastAsiaTheme="minorHAnsi" w:cs="Times New Roman"/>
          <w:b/>
          <w:sz w:val="24"/>
          <w:szCs w:val="24"/>
        </w:rPr>
        <w:tab/>
      </w:r>
      <w:r w:rsidRPr="005C2301">
        <w:rPr>
          <w:rFonts w:eastAsiaTheme="minorHAnsi" w:cs="Times New Roman"/>
          <w:b/>
          <w:sz w:val="24"/>
          <w:szCs w:val="24"/>
        </w:rPr>
        <w:tab/>
      </w:r>
    </w:p>
    <w:p w:rsidR="001A543A" w:rsidRPr="005C2301" w:rsidRDefault="00FD0C9F" w:rsidP="001A543A">
      <w:pPr>
        <w:spacing w:after="0" w:line="240" w:lineRule="auto"/>
        <w:rPr>
          <w:rFonts w:eastAsiaTheme="minorHAnsi" w:cs="Times New Roman"/>
          <w:b/>
          <w:sz w:val="24"/>
          <w:szCs w:val="24"/>
        </w:rPr>
      </w:pPr>
      <w:r w:rsidRPr="00F609E2">
        <w:rPr>
          <w:rFonts w:eastAsiaTheme="minorHAnsi" w:cs="Times New Roman"/>
          <w:b/>
          <w:sz w:val="24"/>
          <w:szCs w:val="24"/>
        </w:rPr>
        <w:t xml:space="preserve">Components of successful textiles trade and production &amp; </w:t>
      </w:r>
      <w:r w:rsidRPr="00F609E2">
        <w:rPr>
          <w:rFonts w:cs="Times New Roman"/>
          <w:b/>
          <w:sz w:val="24"/>
          <w:szCs w:val="24"/>
        </w:rPr>
        <w:t>Textile Standards</w:t>
      </w:r>
      <w:r w:rsidRPr="005C2301">
        <w:rPr>
          <w:rFonts w:cs="Times New Roman"/>
          <w:b/>
          <w:sz w:val="24"/>
          <w:szCs w:val="24"/>
        </w:rPr>
        <w:t xml:space="preserve">  </w:t>
      </w:r>
    </w:p>
    <w:p w:rsidR="001A543A" w:rsidRPr="005C2301" w:rsidRDefault="00CB484D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</w:p>
    <w:p w:rsidR="008C3D1F" w:rsidRPr="005C2301" w:rsidRDefault="00FD0C9F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  <w:r w:rsidRPr="005C2301">
        <w:rPr>
          <w:rFonts w:eastAsiaTheme="minorHAnsi" w:cs="Times New Roman"/>
          <w:sz w:val="24"/>
          <w:szCs w:val="24"/>
        </w:rPr>
        <w:t xml:space="preserve">8:00 a.m. </w:t>
      </w:r>
      <w:r w:rsidRPr="005C2301">
        <w:rPr>
          <w:rFonts w:eastAsiaTheme="minorHAnsi" w:cs="Times New Roman"/>
          <w:sz w:val="24"/>
          <w:szCs w:val="24"/>
        </w:rPr>
        <w:tab/>
      </w:r>
      <w:r w:rsidRPr="005C2301">
        <w:rPr>
          <w:rFonts w:eastAsiaTheme="minorHAnsi" w:cs="Times New Roman"/>
          <w:sz w:val="24"/>
          <w:szCs w:val="24"/>
        </w:rPr>
        <w:tab/>
        <w:t xml:space="preserve">Registration </w:t>
      </w:r>
    </w:p>
    <w:p w:rsidR="008C3D1F" w:rsidRPr="005C2301" w:rsidRDefault="00CB484D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</w:p>
    <w:p w:rsidR="008C3D1F" w:rsidRDefault="00FD0C9F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  <w:r w:rsidRPr="005C2301">
        <w:rPr>
          <w:rFonts w:eastAsiaTheme="minorHAnsi" w:cs="Times New Roman"/>
          <w:sz w:val="24"/>
          <w:szCs w:val="24"/>
        </w:rPr>
        <w:t xml:space="preserve">8:30 a.m. </w:t>
      </w:r>
      <w:r w:rsidRPr="005C2301">
        <w:rPr>
          <w:rFonts w:eastAsiaTheme="minorHAnsi" w:cs="Times New Roman"/>
          <w:sz w:val="24"/>
          <w:szCs w:val="24"/>
        </w:rPr>
        <w:tab/>
      </w:r>
      <w:r w:rsidRPr="005C2301">
        <w:rPr>
          <w:rFonts w:eastAsiaTheme="minorHAnsi" w:cs="Times New Roman"/>
          <w:sz w:val="24"/>
          <w:szCs w:val="24"/>
        </w:rPr>
        <w:tab/>
      </w:r>
      <w:r w:rsidRPr="005C2301">
        <w:rPr>
          <w:rFonts w:eastAsiaTheme="minorHAnsi" w:cs="Times New Roman"/>
          <w:sz w:val="24"/>
          <w:szCs w:val="24"/>
          <w:u w:val="single"/>
        </w:rPr>
        <w:t>Welcoming Remarks</w:t>
      </w:r>
      <w:r w:rsidRPr="005C2301">
        <w:rPr>
          <w:rFonts w:eastAsiaTheme="minorHAnsi" w:cs="Times New Roman"/>
          <w:sz w:val="24"/>
          <w:szCs w:val="24"/>
        </w:rPr>
        <w:t xml:space="preserve"> </w:t>
      </w:r>
    </w:p>
    <w:p w:rsidR="007A43DA" w:rsidRDefault="00C867CD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</w:r>
      <w:r w:rsidR="007A43DA">
        <w:rPr>
          <w:rFonts w:eastAsiaTheme="minorHAnsi" w:cs="Times New Roman"/>
          <w:sz w:val="24"/>
          <w:szCs w:val="24"/>
        </w:rPr>
        <w:t xml:space="preserve">Vice Minister of Investment and Competition of Ministry of Economy/ </w:t>
      </w:r>
      <w:r w:rsidR="007A43DA">
        <w:rPr>
          <w:rFonts w:eastAsiaTheme="minorHAnsi" w:cs="Times New Roman"/>
          <w:sz w:val="24"/>
          <w:szCs w:val="24"/>
        </w:rPr>
        <w:tab/>
      </w:r>
      <w:r w:rsidR="007A43DA">
        <w:rPr>
          <w:rFonts w:eastAsiaTheme="minorHAnsi" w:cs="Times New Roman"/>
          <w:sz w:val="24"/>
          <w:szCs w:val="24"/>
        </w:rPr>
        <w:tab/>
      </w:r>
      <w:r w:rsidR="007A43DA">
        <w:rPr>
          <w:rFonts w:eastAsiaTheme="minorHAnsi" w:cs="Times New Roman"/>
          <w:sz w:val="24"/>
          <w:szCs w:val="24"/>
        </w:rPr>
        <w:tab/>
      </w:r>
      <w:r w:rsidR="007A43DA">
        <w:rPr>
          <w:rFonts w:eastAsiaTheme="minorHAnsi" w:cs="Times New Roman"/>
          <w:sz w:val="24"/>
          <w:szCs w:val="24"/>
        </w:rPr>
        <w:tab/>
      </w:r>
      <w:proofErr w:type="spellStart"/>
      <w:r w:rsidR="007A43DA">
        <w:rPr>
          <w:rFonts w:eastAsiaTheme="minorHAnsi" w:cs="Times New Roman"/>
          <w:sz w:val="24"/>
          <w:szCs w:val="24"/>
        </w:rPr>
        <w:t>Licda</w:t>
      </w:r>
      <w:proofErr w:type="spellEnd"/>
      <w:r w:rsidR="007A43DA">
        <w:rPr>
          <w:rFonts w:eastAsiaTheme="minorHAnsi" w:cs="Times New Roman"/>
          <w:sz w:val="24"/>
          <w:szCs w:val="24"/>
        </w:rPr>
        <w:t xml:space="preserve">. Claudia Del </w:t>
      </w:r>
      <w:proofErr w:type="spellStart"/>
      <w:r w:rsidR="007A43DA">
        <w:rPr>
          <w:rFonts w:eastAsiaTheme="minorHAnsi" w:cs="Times New Roman"/>
          <w:sz w:val="24"/>
          <w:szCs w:val="24"/>
        </w:rPr>
        <w:t>Aguila</w:t>
      </w:r>
      <w:proofErr w:type="spellEnd"/>
    </w:p>
    <w:p w:rsidR="00675161" w:rsidRDefault="007A43DA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  <w:t xml:space="preserve">Vice </w:t>
      </w:r>
      <w:proofErr w:type="spellStart"/>
      <w:r>
        <w:rPr>
          <w:rFonts w:eastAsiaTheme="minorHAnsi" w:cs="Times New Roman"/>
          <w:sz w:val="24"/>
          <w:szCs w:val="24"/>
        </w:rPr>
        <w:t>Presidente</w:t>
      </w:r>
      <w:proofErr w:type="spellEnd"/>
      <w:r>
        <w:rPr>
          <w:rFonts w:eastAsiaTheme="minorHAnsi" w:cs="Times New Roman"/>
          <w:sz w:val="24"/>
          <w:szCs w:val="24"/>
        </w:rPr>
        <w:t xml:space="preserve"> of the Apparel and Textile Association of Guatemala / </w:t>
      </w:r>
      <w:proofErr w:type="spellStart"/>
      <w:r>
        <w:rPr>
          <w:rFonts w:eastAsiaTheme="minorHAnsi" w:cs="Times New Roman"/>
          <w:sz w:val="24"/>
          <w:szCs w:val="24"/>
        </w:rPr>
        <w:t>Ing</w:t>
      </w:r>
      <w:proofErr w:type="spellEnd"/>
      <w:r>
        <w:rPr>
          <w:rFonts w:eastAsiaTheme="minorHAnsi" w:cs="Times New Roman"/>
          <w:sz w:val="24"/>
          <w:szCs w:val="24"/>
        </w:rPr>
        <w:t xml:space="preserve">. </w:t>
      </w: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  <w:t xml:space="preserve">Alejandro </w:t>
      </w:r>
      <w:proofErr w:type="spellStart"/>
      <w:r>
        <w:rPr>
          <w:rFonts w:eastAsiaTheme="minorHAnsi" w:cs="Times New Roman"/>
          <w:sz w:val="24"/>
          <w:szCs w:val="24"/>
        </w:rPr>
        <w:t>Ceballos</w:t>
      </w:r>
      <w:proofErr w:type="spellEnd"/>
      <w:r>
        <w:rPr>
          <w:rFonts w:eastAsiaTheme="minorHAnsi" w:cs="Times New Roman"/>
          <w:sz w:val="24"/>
          <w:szCs w:val="24"/>
        </w:rPr>
        <w:t>.</w:t>
      </w:r>
      <w:bookmarkStart w:id="0" w:name="_GoBack"/>
      <w:bookmarkEnd w:id="0"/>
    </w:p>
    <w:p w:rsidR="008C3D1F" w:rsidRPr="005C2301" w:rsidRDefault="00C867CD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ab/>
      </w:r>
    </w:p>
    <w:p w:rsidR="008C3D1F" w:rsidRPr="005C2301" w:rsidRDefault="00FD0C9F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  <w:r w:rsidRPr="005C2301">
        <w:rPr>
          <w:rFonts w:eastAsiaTheme="minorHAnsi" w:cs="Times New Roman"/>
          <w:sz w:val="24"/>
          <w:szCs w:val="24"/>
        </w:rPr>
        <w:t xml:space="preserve">9:00 – 10:00 a.m. </w:t>
      </w:r>
      <w:r w:rsidRPr="005C2301">
        <w:rPr>
          <w:rFonts w:eastAsiaTheme="minorHAnsi" w:cs="Times New Roman"/>
          <w:sz w:val="24"/>
          <w:szCs w:val="24"/>
        </w:rPr>
        <w:tab/>
      </w:r>
      <w:r w:rsidRPr="005C2301">
        <w:rPr>
          <w:rFonts w:eastAsiaTheme="minorHAnsi" w:cs="Times New Roman"/>
          <w:sz w:val="24"/>
          <w:szCs w:val="24"/>
          <w:u w:val="single"/>
        </w:rPr>
        <w:t>Session 1: Overview of Marking and Labeling Requirements</w:t>
      </w:r>
    </w:p>
    <w:p w:rsidR="008C3D1F" w:rsidRPr="005C2301" w:rsidRDefault="00FD0C9F" w:rsidP="008C3D1F">
      <w:pPr>
        <w:spacing w:after="0" w:line="240" w:lineRule="auto"/>
        <w:ind w:left="2160"/>
        <w:rPr>
          <w:rFonts w:eastAsiaTheme="minorHAnsi" w:cs="Times New Roman"/>
          <w:sz w:val="24"/>
          <w:szCs w:val="24"/>
        </w:rPr>
      </w:pPr>
      <w:r w:rsidRPr="005C2301">
        <w:rPr>
          <w:rFonts w:eastAsiaTheme="minorHAnsi" w:cs="Times New Roman"/>
          <w:sz w:val="24"/>
          <w:szCs w:val="24"/>
        </w:rPr>
        <w:t>Experts will discuss necessary marking and labeling requirements for export to developed countries, and how this information can lead to reduced technical barriers to trade.</w:t>
      </w:r>
    </w:p>
    <w:p w:rsidR="008C3D1F" w:rsidRPr="005C2301" w:rsidRDefault="00F609E2" w:rsidP="008C3D1F">
      <w:pPr>
        <w:spacing w:after="0" w:line="240" w:lineRule="auto"/>
        <w:ind w:left="2160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Speaker</w:t>
      </w:r>
      <w:r w:rsidR="00FD0C9F" w:rsidRPr="005C2301">
        <w:rPr>
          <w:rFonts w:eastAsiaTheme="minorHAnsi" w:cs="Times New Roman"/>
          <w:sz w:val="24"/>
          <w:szCs w:val="24"/>
        </w:rPr>
        <w:t xml:space="preserve">: </w:t>
      </w:r>
      <w:r>
        <w:rPr>
          <w:rFonts w:eastAsiaTheme="minorHAnsi" w:cs="Times New Roman"/>
          <w:sz w:val="24"/>
          <w:szCs w:val="24"/>
        </w:rPr>
        <w:t xml:space="preserve">R. Michael Waller, Staff Attorney, </w:t>
      </w:r>
      <w:r>
        <w:rPr>
          <w:rFonts w:eastAsia="Times New Roman"/>
        </w:rPr>
        <w:t xml:space="preserve">Enforcement Division, </w:t>
      </w:r>
      <w:r>
        <w:rPr>
          <w:rFonts w:eastAsiaTheme="minorHAnsi" w:cs="Times New Roman"/>
          <w:sz w:val="24"/>
          <w:szCs w:val="24"/>
        </w:rPr>
        <w:t>Federal Trade Commission</w:t>
      </w:r>
    </w:p>
    <w:p w:rsidR="008C3D1F" w:rsidRPr="005C2301" w:rsidRDefault="00CB484D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</w:p>
    <w:p w:rsidR="008C3D1F" w:rsidRPr="005C2301" w:rsidRDefault="00FD0C9F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  <w:r w:rsidRPr="005C2301">
        <w:rPr>
          <w:rFonts w:eastAsiaTheme="minorHAnsi" w:cs="Times New Roman"/>
          <w:sz w:val="24"/>
          <w:szCs w:val="24"/>
        </w:rPr>
        <w:t xml:space="preserve">10:00 – 10:30 a.m. </w:t>
      </w:r>
      <w:r w:rsidRPr="005C2301">
        <w:rPr>
          <w:rFonts w:eastAsiaTheme="minorHAnsi" w:cs="Times New Roman"/>
          <w:sz w:val="24"/>
          <w:szCs w:val="24"/>
        </w:rPr>
        <w:tab/>
      </w:r>
      <w:r w:rsidRPr="005C2301">
        <w:rPr>
          <w:rFonts w:eastAsiaTheme="minorHAnsi" w:cs="Times New Roman"/>
          <w:sz w:val="24"/>
          <w:szCs w:val="24"/>
          <w:u w:val="single"/>
        </w:rPr>
        <w:t xml:space="preserve">Session 2: Applying Marking and Labeling to Safety Requirements </w:t>
      </w:r>
    </w:p>
    <w:p w:rsidR="008C3D1F" w:rsidRPr="005C2301" w:rsidRDefault="00FD0C9F" w:rsidP="008C3D1F">
      <w:pPr>
        <w:spacing w:after="0" w:line="240" w:lineRule="auto"/>
        <w:ind w:left="2160"/>
        <w:rPr>
          <w:rFonts w:eastAsiaTheme="minorHAnsi" w:cs="Times New Roman"/>
          <w:sz w:val="24"/>
          <w:szCs w:val="24"/>
        </w:rPr>
      </w:pPr>
      <w:r w:rsidRPr="005C2301">
        <w:rPr>
          <w:rFonts w:eastAsiaTheme="minorHAnsi" w:cs="Times New Roman"/>
          <w:sz w:val="24"/>
          <w:szCs w:val="24"/>
        </w:rPr>
        <w:t>This session will examine product requirements, including labeling, certificates and testing, and how to apply these requirements to consumer safety in terms of textile flammability, children’s clothing, etc.</w:t>
      </w:r>
    </w:p>
    <w:p w:rsidR="008C3D1F" w:rsidRPr="005C2301" w:rsidRDefault="00F609E2" w:rsidP="008C3D1F">
      <w:pPr>
        <w:spacing w:after="0" w:line="240" w:lineRule="auto"/>
        <w:ind w:left="2160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Speaker</w:t>
      </w:r>
      <w:r w:rsidR="00FD0C9F" w:rsidRPr="005C2301">
        <w:rPr>
          <w:rFonts w:eastAsiaTheme="minorHAnsi" w:cs="Times New Roman"/>
          <w:sz w:val="24"/>
          <w:szCs w:val="24"/>
        </w:rPr>
        <w:t xml:space="preserve">: </w:t>
      </w:r>
      <w:r w:rsidR="005639DF">
        <w:rPr>
          <w:rFonts w:eastAsiaTheme="minorHAnsi" w:cs="Times New Roman"/>
          <w:sz w:val="24"/>
          <w:szCs w:val="24"/>
        </w:rPr>
        <w:t>Frank Nava</w:t>
      </w:r>
      <w:r w:rsidR="00FD0C9F" w:rsidRPr="005C2301">
        <w:rPr>
          <w:rFonts w:eastAsiaTheme="minorHAnsi" w:cs="Times New Roman"/>
          <w:sz w:val="24"/>
          <w:szCs w:val="24"/>
        </w:rPr>
        <w:t xml:space="preserve">, </w:t>
      </w:r>
      <w:r w:rsidRPr="0081422F">
        <w:rPr>
          <w:rFonts w:eastAsiaTheme="minorHAnsi" w:cs="Times New Roman"/>
          <w:sz w:val="24"/>
          <w:szCs w:val="24"/>
        </w:rPr>
        <w:t>Deputy Director, Division of Field Investigations</w:t>
      </w:r>
      <w:r>
        <w:rPr>
          <w:rFonts w:eastAsiaTheme="minorHAnsi" w:cs="Times New Roman"/>
          <w:sz w:val="24"/>
          <w:szCs w:val="24"/>
        </w:rPr>
        <w:t xml:space="preserve">, </w:t>
      </w:r>
      <w:r w:rsidR="00FD0C9F" w:rsidRPr="005C2301">
        <w:rPr>
          <w:rFonts w:eastAsiaTheme="minorHAnsi" w:cs="Times New Roman"/>
          <w:sz w:val="24"/>
          <w:szCs w:val="24"/>
        </w:rPr>
        <w:t>U.S. Consumer Product Safety Commission</w:t>
      </w:r>
    </w:p>
    <w:p w:rsidR="001A543A" w:rsidRPr="005C2301" w:rsidRDefault="00CB484D" w:rsidP="001A543A">
      <w:pPr>
        <w:spacing w:after="0" w:line="240" w:lineRule="auto"/>
        <w:rPr>
          <w:rFonts w:eastAsiaTheme="minorHAnsi" w:cs="Times New Roman"/>
          <w:sz w:val="24"/>
          <w:szCs w:val="24"/>
        </w:rPr>
      </w:pPr>
    </w:p>
    <w:p w:rsidR="001A543A" w:rsidRPr="005C2301" w:rsidRDefault="00FD0C9F" w:rsidP="001A543A">
      <w:pPr>
        <w:spacing w:after="0" w:line="240" w:lineRule="auto"/>
        <w:rPr>
          <w:rFonts w:eastAsiaTheme="minorHAnsi" w:cs="Times New Roman"/>
          <w:sz w:val="24"/>
          <w:szCs w:val="24"/>
        </w:rPr>
      </w:pPr>
      <w:r w:rsidRPr="005C2301">
        <w:rPr>
          <w:rFonts w:eastAsiaTheme="minorHAnsi" w:cs="Times New Roman"/>
          <w:sz w:val="24"/>
          <w:szCs w:val="24"/>
        </w:rPr>
        <w:t>10:30 – 10:45 a.m.</w:t>
      </w:r>
      <w:r w:rsidRPr="005C2301">
        <w:rPr>
          <w:rFonts w:eastAsiaTheme="minorHAnsi" w:cs="Times New Roman"/>
          <w:sz w:val="24"/>
          <w:szCs w:val="24"/>
        </w:rPr>
        <w:tab/>
        <w:t>Coffee Break</w:t>
      </w:r>
      <w:r w:rsidRPr="005C2301">
        <w:rPr>
          <w:rFonts w:eastAsiaTheme="minorHAnsi" w:cs="Times New Roman"/>
          <w:sz w:val="24"/>
          <w:szCs w:val="24"/>
        </w:rPr>
        <w:tab/>
      </w:r>
    </w:p>
    <w:p w:rsidR="008C3D1F" w:rsidRPr="005C2301" w:rsidRDefault="00FD0C9F" w:rsidP="001A543A">
      <w:pPr>
        <w:tabs>
          <w:tab w:val="left" w:pos="2325"/>
        </w:tabs>
        <w:spacing w:after="0" w:line="240" w:lineRule="auto"/>
        <w:rPr>
          <w:rFonts w:eastAsiaTheme="minorHAnsi" w:cs="Times New Roman"/>
          <w:sz w:val="24"/>
          <w:szCs w:val="24"/>
        </w:rPr>
      </w:pPr>
      <w:r w:rsidRPr="005C2301">
        <w:rPr>
          <w:rFonts w:eastAsiaTheme="minorHAnsi" w:cs="Times New Roman"/>
          <w:sz w:val="24"/>
          <w:szCs w:val="24"/>
        </w:rPr>
        <w:tab/>
      </w:r>
    </w:p>
    <w:p w:rsidR="001A543A" w:rsidRPr="005C2301" w:rsidRDefault="00FD0C9F" w:rsidP="001A543A">
      <w:pPr>
        <w:ind w:left="2127" w:hanging="2127"/>
        <w:rPr>
          <w:rFonts w:cs="Times New Roman"/>
          <w:sz w:val="24"/>
          <w:szCs w:val="24"/>
        </w:rPr>
      </w:pPr>
      <w:r w:rsidRPr="005C2301">
        <w:rPr>
          <w:rFonts w:cs="Times New Roman"/>
          <w:sz w:val="24"/>
          <w:szCs w:val="24"/>
        </w:rPr>
        <w:t>11:00 – 12:00</w:t>
      </w:r>
      <w:r w:rsidRPr="005C2301">
        <w:rPr>
          <w:rFonts w:cs="Times New Roman"/>
          <w:sz w:val="24"/>
          <w:szCs w:val="24"/>
        </w:rPr>
        <w:tab/>
      </w:r>
      <w:r w:rsidRPr="005C2301">
        <w:rPr>
          <w:rFonts w:cs="Times New Roman"/>
          <w:sz w:val="24"/>
          <w:szCs w:val="24"/>
          <w:u w:val="single"/>
        </w:rPr>
        <w:t>Session 3: ASTM Background and Resources</w:t>
      </w:r>
    </w:p>
    <w:p w:rsidR="001A543A" w:rsidRDefault="00FD0C9F" w:rsidP="005639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20" w:hanging="360"/>
      </w:pPr>
      <w:r>
        <w:t xml:space="preserve">Introduction to ASTM International </w:t>
      </w:r>
    </w:p>
    <w:p w:rsidR="001A543A" w:rsidRPr="005C2301" w:rsidRDefault="00FD0C9F" w:rsidP="005639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20" w:hanging="360"/>
      </w:pPr>
      <w:r w:rsidRPr="005C2301">
        <w:lastRenderedPageBreak/>
        <w:t xml:space="preserve">ASTM International Resources Available to CAFTA-DR National Standards Bodies/MoU Partners </w:t>
      </w:r>
    </w:p>
    <w:p w:rsidR="001A543A" w:rsidRPr="005C2301" w:rsidRDefault="00FD0C9F" w:rsidP="005639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20" w:hanging="360"/>
      </w:pPr>
      <w:r w:rsidRPr="005C2301">
        <w:t>Participating in the ASTM as Stakeholders – Process and electronic tools</w:t>
      </w:r>
    </w:p>
    <w:p w:rsidR="001A543A" w:rsidRPr="005C2301" w:rsidRDefault="00FD0C9F" w:rsidP="005639D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520" w:hanging="360"/>
      </w:pPr>
      <w:r w:rsidRPr="005C2301">
        <w:t>Overview of  key ASTM Technical Committees relevant to textiles</w:t>
      </w:r>
    </w:p>
    <w:p w:rsidR="001A543A" w:rsidRDefault="00FD0C9F" w:rsidP="005639DF">
      <w:pPr>
        <w:pStyle w:val="Prrafodelista"/>
        <w:numPr>
          <w:ilvl w:val="4"/>
          <w:numId w:val="3"/>
        </w:numPr>
        <w:spacing w:after="0" w:line="240" w:lineRule="auto"/>
        <w:ind w:left="3240"/>
      </w:pPr>
      <w:r w:rsidRPr="005639DF">
        <w:t>Committee D13 on Textiles (which addresses:  flammability, testing, marking and labeling)</w:t>
      </w:r>
    </w:p>
    <w:p w:rsidR="00EF6E1F" w:rsidRDefault="00EF6E1F" w:rsidP="00EF6E1F">
      <w:pPr>
        <w:pStyle w:val="Prrafodelista"/>
        <w:spacing w:after="0" w:line="240" w:lineRule="auto"/>
        <w:ind w:left="2880"/>
      </w:pPr>
    </w:p>
    <w:p w:rsidR="00EF6E1F" w:rsidRPr="005639DF" w:rsidRDefault="00EF6E1F" w:rsidP="00EF6E1F">
      <w:pPr>
        <w:pStyle w:val="Prrafodelista"/>
        <w:spacing w:after="0" w:line="240" w:lineRule="auto"/>
        <w:ind w:left="2880"/>
      </w:pPr>
    </w:p>
    <w:p w:rsidR="001A543A" w:rsidRPr="005639DF" w:rsidRDefault="00FD0C9F" w:rsidP="005639DF">
      <w:pPr>
        <w:pStyle w:val="Prrafodelista"/>
        <w:numPr>
          <w:ilvl w:val="4"/>
          <w:numId w:val="3"/>
        </w:numPr>
        <w:spacing w:after="0" w:line="240" w:lineRule="auto"/>
        <w:ind w:left="3240"/>
      </w:pPr>
      <w:r w:rsidRPr="005639DF">
        <w:t>Committee F15 on Consumer Products (which addresses:  infant bedding, drawstrings in children’s clothing)</w:t>
      </w:r>
    </w:p>
    <w:p w:rsidR="001A543A" w:rsidRDefault="00FD0C9F" w:rsidP="005639DF">
      <w:pPr>
        <w:spacing w:after="0" w:line="240" w:lineRule="auto"/>
        <w:ind w:left="2160"/>
        <w:rPr>
          <w:rFonts w:cs="Times New Roman"/>
          <w:sz w:val="24"/>
          <w:szCs w:val="24"/>
        </w:rPr>
      </w:pPr>
      <w:r w:rsidRPr="005C2301">
        <w:rPr>
          <w:rFonts w:cs="Times New Roman"/>
          <w:sz w:val="24"/>
          <w:szCs w:val="24"/>
        </w:rPr>
        <w:t xml:space="preserve">Speaker: </w:t>
      </w:r>
      <w:r w:rsidR="005639DF">
        <w:t>Robert Holcombe</w:t>
      </w:r>
      <w:r w:rsidR="005639DF" w:rsidRPr="005639DF">
        <w:rPr>
          <w:rFonts w:cs="Times New Roman"/>
          <w:sz w:val="24"/>
          <w:szCs w:val="24"/>
        </w:rPr>
        <w:t xml:space="preserve"> </w:t>
      </w:r>
      <w:r w:rsidR="005639DF">
        <w:rPr>
          <w:rFonts w:cs="Times New Roman"/>
          <w:sz w:val="24"/>
          <w:szCs w:val="24"/>
        </w:rPr>
        <w:t>Laboratory Director, Safety Components Fabric Technologies, Inc.</w:t>
      </w:r>
      <w:r w:rsidR="007A43DA">
        <w:rPr>
          <w:rFonts w:cs="Times New Roman"/>
          <w:sz w:val="24"/>
          <w:szCs w:val="24"/>
        </w:rPr>
        <w:t xml:space="preserve"> </w:t>
      </w:r>
    </w:p>
    <w:p w:rsidR="007A43DA" w:rsidRDefault="007A43DA" w:rsidP="005639DF">
      <w:pPr>
        <w:spacing w:after="0" w:line="240" w:lineRule="auto"/>
        <w:ind w:left="2160"/>
        <w:rPr>
          <w:rFonts w:cs="Times New Roman"/>
          <w:sz w:val="24"/>
          <w:szCs w:val="24"/>
        </w:rPr>
      </w:pPr>
    </w:p>
    <w:p w:rsidR="007A43DA" w:rsidRPr="005C2301" w:rsidRDefault="007A43DA" w:rsidP="005639DF">
      <w:pPr>
        <w:spacing w:after="0" w:line="240" w:lineRule="auto"/>
        <w:ind w:left="2160"/>
        <w:rPr>
          <w:rFonts w:eastAsiaTheme="minorHAnsi" w:cs="Times New Roman"/>
          <w:sz w:val="24"/>
          <w:szCs w:val="24"/>
        </w:rPr>
      </w:pPr>
    </w:p>
    <w:p w:rsidR="001A543A" w:rsidRPr="005C2301" w:rsidRDefault="00CB484D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</w:p>
    <w:p w:rsidR="008C3D1F" w:rsidRDefault="00FD0C9F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  <w:r w:rsidRPr="005C2301">
        <w:rPr>
          <w:rFonts w:eastAsiaTheme="minorHAnsi" w:cs="Times New Roman"/>
          <w:sz w:val="24"/>
          <w:szCs w:val="24"/>
        </w:rPr>
        <w:t>12</w:t>
      </w:r>
      <w:r w:rsidR="007A43DA">
        <w:rPr>
          <w:rFonts w:eastAsiaTheme="minorHAnsi" w:cs="Times New Roman"/>
          <w:sz w:val="24"/>
          <w:szCs w:val="24"/>
        </w:rPr>
        <w:t>:15 – 1:45 p.m.</w:t>
      </w:r>
      <w:r w:rsidR="007A43DA">
        <w:rPr>
          <w:rFonts w:eastAsiaTheme="minorHAnsi" w:cs="Times New Roman"/>
          <w:sz w:val="24"/>
          <w:szCs w:val="24"/>
        </w:rPr>
        <w:tab/>
        <w:t>Lunch</w:t>
      </w:r>
    </w:p>
    <w:p w:rsidR="008B1E46" w:rsidRDefault="008B1E46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</w:p>
    <w:p w:rsidR="008B1E46" w:rsidRPr="007A43DA" w:rsidRDefault="008B1E46" w:rsidP="008B1E46">
      <w:pPr>
        <w:spacing w:after="0" w:line="240" w:lineRule="auto"/>
        <w:ind w:left="1416" w:firstLine="708"/>
        <w:rPr>
          <w:rFonts w:cs="Times New Roman"/>
          <w:sz w:val="24"/>
          <w:szCs w:val="24"/>
          <w:u w:val="single"/>
        </w:rPr>
      </w:pPr>
      <w:r w:rsidRPr="007A43DA">
        <w:rPr>
          <w:rFonts w:cs="Times New Roman"/>
          <w:sz w:val="24"/>
          <w:szCs w:val="24"/>
          <w:u w:val="single"/>
        </w:rPr>
        <w:t xml:space="preserve">Introductory </w:t>
      </w:r>
      <w:r>
        <w:rPr>
          <w:rFonts w:cs="Times New Roman"/>
          <w:sz w:val="24"/>
          <w:szCs w:val="24"/>
          <w:u w:val="single"/>
        </w:rPr>
        <w:t>Remarks</w:t>
      </w:r>
      <w:r w:rsidRPr="007A43DA">
        <w:rPr>
          <w:rFonts w:cs="Times New Roman"/>
          <w:sz w:val="24"/>
          <w:szCs w:val="24"/>
          <w:u w:val="single"/>
        </w:rPr>
        <w:t>:</w:t>
      </w:r>
    </w:p>
    <w:p w:rsidR="008B1E46" w:rsidRPr="007A43DA" w:rsidRDefault="008B1E46" w:rsidP="008B1E46">
      <w:pPr>
        <w:spacing w:after="0" w:line="240" w:lineRule="auto"/>
        <w:ind w:left="1416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of Jessica </w:t>
      </w:r>
      <w:proofErr w:type="spellStart"/>
      <w:r>
        <w:rPr>
          <w:rFonts w:cs="Times New Roman"/>
          <w:sz w:val="24"/>
          <w:szCs w:val="24"/>
        </w:rPr>
        <w:t>Roop</w:t>
      </w:r>
      <w:proofErr w:type="spellEnd"/>
      <w:r>
        <w:rPr>
          <w:rFonts w:cs="Times New Roman"/>
          <w:sz w:val="24"/>
          <w:szCs w:val="24"/>
        </w:rPr>
        <w:t xml:space="preserve"> / </w:t>
      </w:r>
      <w:r w:rsidRPr="007A43DA">
        <w:rPr>
          <w:rFonts w:cs="Times New Roman"/>
          <w:sz w:val="24"/>
          <w:szCs w:val="24"/>
        </w:rPr>
        <w:t>Manager, International Policy</w:t>
      </w:r>
    </w:p>
    <w:p w:rsidR="008B1E46" w:rsidRPr="007A43DA" w:rsidRDefault="008B1E46" w:rsidP="008B1E46">
      <w:pPr>
        <w:spacing w:after="0" w:line="240" w:lineRule="auto"/>
        <w:ind w:left="1416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Regional and Bilateral Programs. / </w:t>
      </w:r>
      <w:r w:rsidRPr="007A43DA">
        <w:rPr>
          <w:rFonts w:cs="Times New Roman"/>
          <w:sz w:val="24"/>
          <w:szCs w:val="24"/>
        </w:rPr>
        <w:t>American National Standards Institute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eastAsiaTheme="minorHAnsi" w:cs="Times New Roman"/>
          <w:sz w:val="24"/>
          <w:szCs w:val="24"/>
        </w:rPr>
        <w:t>American National Standards Institute -ANSI</w:t>
      </w:r>
    </w:p>
    <w:p w:rsidR="008B1E46" w:rsidRPr="005C2301" w:rsidRDefault="008B1E46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</w:p>
    <w:p w:rsidR="008C3D1F" w:rsidRPr="005C2301" w:rsidRDefault="00CB484D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</w:p>
    <w:p w:rsidR="001A543A" w:rsidRPr="005C2301" w:rsidRDefault="005639DF" w:rsidP="001A543A">
      <w:pPr>
        <w:ind w:left="2160" w:hanging="21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1:45</w:t>
      </w:r>
      <w:r w:rsidR="00FD0C9F" w:rsidRPr="005C2301">
        <w:rPr>
          <w:rFonts w:cs="Times New Roman"/>
          <w:sz w:val="24"/>
          <w:szCs w:val="24"/>
        </w:rPr>
        <w:t xml:space="preserve"> – 3</w:t>
      </w:r>
      <w:r>
        <w:rPr>
          <w:rFonts w:cs="Times New Roman"/>
          <w:sz w:val="24"/>
          <w:szCs w:val="24"/>
        </w:rPr>
        <w:t>:45</w:t>
      </w:r>
      <w:r w:rsidR="00FD0C9F" w:rsidRPr="005C2301">
        <w:rPr>
          <w:rFonts w:cs="Times New Roman"/>
          <w:sz w:val="24"/>
          <w:szCs w:val="24"/>
        </w:rPr>
        <w:t xml:space="preserve"> p.m.</w:t>
      </w:r>
      <w:r w:rsidR="00FD0C9F" w:rsidRPr="005C2301">
        <w:rPr>
          <w:rFonts w:cs="Times New Roman"/>
          <w:sz w:val="24"/>
          <w:szCs w:val="24"/>
        </w:rPr>
        <w:tab/>
        <w:t>S</w:t>
      </w:r>
      <w:r w:rsidR="00FD0C9F" w:rsidRPr="005C2301">
        <w:rPr>
          <w:rFonts w:cs="Times New Roman"/>
          <w:sz w:val="24"/>
          <w:szCs w:val="24"/>
          <w:u w:val="single"/>
        </w:rPr>
        <w:t>ession 4: Technical Training: Textiles – ASTM Quality and Performance Standards</w:t>
      </w:r>
    </w:p>
    <w:p w:rsidR="001A543A" w:rsidRPr="005C2301" w:rsidRDefault="00FD0C9F" w:rsidP="001A543A">
      <w:pPr>
        <w:ind w:left="2160"/>
        <w:rPr>
          <w:rFonts w:cs="Times New Roman"/>
          <w:sz w:val="24"/>
          <w:szCs w:val="24"/>
        </w:rPr>
      </w:pPr>
      <w:r w:rsidRPr="005C2301">
        <w:rPr>
          <w:rFonts w:cs="Times New Roman"/>
          <w:sz w:val="24"/>
          <w:szCs w:val="24"/>
        </w:rPr>
        <w:t>Speaker: Robert Holcombe, Laboratory Director, Safety Components Fabric Technologies, Inc.</w:t>
      </w:r>
    </w:p>
    <w:p w:rsidR="008C3D1F" w:rsidRPr="005C2301" w:rsidRDefault="00CB484D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</w:p>
    <w:p w:rsidR="001A543A" w:rsidRPr="005C2301" w:rsidRDefault="005639DF" w:rsidP="001A543A">
      <w:pPr>
        <w:spacing w:after="0" w:line="240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3:45 – 4:00</w:t>
      </w:r>
      <w:r w:rsidR="00FD0C9F" w:rsidRPr="005C2301">
        <w:rPr>
          <w:rFonts w:eastAsiaTheme="minorHAnsi" w:cs="Times New Roman"/>
          <w:sz w:val="24"/>
          <w:szCs w:val="24"/>
        </w:rPr>
        <w:t xml:space="preserve"> p.m.</w:t>
      </w:r>
      <w:r w:rsidR="00FD0C9F" w:rsidRPr="005C2301">
        <w:rPr>
          <w:rFonts w:eastAsiaTheme="minorHAnsi" w:cs="Times New Roman"/>
          <w:sz w:val="24"/>
          <w:szCs w:val="24"/>
        </w:rPr>
        <w:tab/>
        <w:t>Coffee Break</w:t>
      </w:r>
      <w:r w:rsidR="00FD0C9F" w:rsidRPr="005C2301">
        <w:rPr>
          <w:rFonts w:eastAsiaTheme="minorHAnsi" w:cs="Times New Roman"/>
          <w:sz w:val="24"/>
          <w:szCs w:val="24"/>
        </w:rPr>
        <w:tab/>
      </w:r>
    </w:p>
    <w:p w:rsidR="001A543A" w:rsidRPr="005C2301" w:rsidRDefault="00CB484D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</w:p>
    <w:p w:rsidR="001A543A" w:rsidRPr="005C2301" w:rsidRDefault="00CB484D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</w:p>
    <w:p w:rsidR="008C3D1F" w:rsidRPr="005C2301" w:rsidRDefault="005639DF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>4:00</w:t>
      </w:r>
      <w:r w:rsidR="00FD0C9F" w:rsidRPr="005C2301">
        <w:rPr>
          <w:rFonts w:eastAsiaTheme="minorHAnsi" w:cs="Times New Roman"/>
          <w:sz w:val="24"/>
          <w:szCs w:val="24"/>
        </w:rPr>
        <w:t xml:space="preserve"> – 6:00 p.m.</w:t>
      </w:r>
      <w:r w:rsidR="00FD0C9F" w:rsidRPr="005C2301">
        <w:rPr>
          <w:rFonts w:eastAsiaTheme="minorHAnsi" w:cs="Times New Roman"/>
          <w:sz w:val="24"/>
          <w:szCs w:val="24"/>
        </w:rPr>
        <w:tab/>
      </w:r>
      <w:r w:rsidR="00FD0C9F" w:rsidRPr="005C2301">
        <w:rPr>
          <w:rFonts w:eastAsiaTheme="minorHAnsi" w:cs="Times New Roman"/>
          <w:sz w:val="24"/>
          <w:szCs w:val="24"/>
          <w:u w:val="single"/>
        </w:rPr>
        <w:t>Session 4: Sustainability</w:t>
      </w:r>
    </w:p>
    <w:p w:rsidR="008C3D1F" w:rsidRPr="005C2301" w:rsidRDefault="00FD0C9F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  <w:r w:rsidRPr="005C2301">
        <w:rPr>
          <w:rFonts w:eastAsiaTheme="minorHAnsi" w:cs="Times New Roman"/>
          <w:sz w:val="24"/>
          <w:szCs w:val="24"/>
        </w:rPr>
        <w:tab/>
      </w:r>
      <w:r w:rsidRPr="005C2301">
        <w:rPr>
          <w:rFonts w:eastAsiaTheme="minorHAnsi" w:cs="Times New Roman"/>
          <w:sz w:val="24"/>
          <w:szCs w:val="24"/>
        </w:rPr>
        <w:tab/>
      </w:r>
      <w:r w:rsidRPr="005C2301">
        <w:rPr>
          <w:rFonts w:eastAsiaTheme="minorHAnsi" w:cs="Times New Roman"/>
          <w:sz w:val="24"/>
          <w:szCs w:val="24"/>
        </w:rPr>
        <w:tab/>
        <w:t>Textiles manufacturing and environmental sustainability</w:t>
      </w:r>
    </w:p>
    <w:p w:rsidR="008C3D1F" w:rsidRPr="005C2301" w:rsidRDefault="00FD0C9F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  <w:r w:rsidRPr="005C2301">
        <w:rPr>
          <w:rFonts w:eastAsiaTheme="minorHAnsi" w:cs="Times New Roman"/>
          <w:sz w:val="24"/>
          <w:szCs w:val="24"/>
        </w:rPr>
        <w:tab/>
      </w:r>
      <w:r w:rsidRPr="005C2301">
        <w:rPr>
          <w:rFonts w:eastAsiaTheme="minorHAnsi" w:cs="Times New Roman"/>
          <w:sz w:val="24"/>
          <w:szCs w:val="24"/>
        </w:rPr>
        <w:tab/>
      </w:r>
      <w:r w:rsidRPr="005C2301">
        <w:rPr>
          <w:rFonts w:eastAsiaTheme="minorHAnsi" w:cs="Times New Roman"/>
          <w:sz w:val="24"/>
          <w:szCs w:val="24"/>
        </w:rPr>
        <w:tab/>
        <w:t>Moderator:</w:t>
      </w:r>
    </w:p>
    <w:p w:rsidR="008C3D1F" w:rsidRDefault="00FD0C9F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  <w:r w:rsidRPr="005C2301">
        <w:rPr>
          <w:rFonts w:eastAsiaTheme="minorHAnsi" w:cs="Times New Roman"/>
          <w:sz w:val="24"/>
          <w:szCs w:val="24"/>
        </w:rPr>
        <w:tab/>
      </w:r>
      <w:r w:rsidRPr="005C2301">
        <w:rPr>
          <w:rFonts w:eastAsiaTheme="minorHAnsi" w:cs="Times New Roman"/>
          <w:sz w:val="24"/>
          <w:szCs w:val="24"/>
        </w:rPr>
        <w:tab/>
      </w:r>
      <w:r w:rsidRPr="005C2301">
        <w:rPr>
          <w:rFonts w:eastAsiaTheme="minorHAnsi" w:cs="Times New Roman"/>
          <w:sz w:val="24"/>
          <w:szCs w:val="24"/>
        </w:rPr>
        <w:tab/>
        <w:t xml:space="preserve">Speakers: </w:t>
      </w:r>
    </w:p>
    <w:p w:rsidR="00926686" w:rsidRPr="005C2301" w:rsidRDefault="00926686" w:rsidP="00926686">
      <w:pPr>
        <w:spacing w:after="0" w:line="240" w:lineRule="auto"/>
        <w:ind w:left="2160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 xml:space="preserve">R. Michael Waller, Staff Attorney, </w:t>
      </w:r>
      <w:r>
        <w:rPr>
          <w:rFonts w:eastAsia="Times New Roman"/>
        </w:rPr>
        <w:t xml:space="preserve">Enforcement Division, </w:t>
      </w:r>
      <w:r>
        <w:rPr>
          <w:rFonts w:eastAsiaTheme="minorHAnsi" w:cs="Times New Roman"/>
          <w:sz w:val="24"/>
          <w:szCs w:val="24"/>
        </w:rPr>
        <w:t>Federal Trade Commission</w:t>
      </w:r>
    </w:p>
    <w:p w:rsidR="008C3D1F" w:rsidRPr="005C2301" w:rsidRDefault="00CB484D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</w:p>
    <w:p w:rsidR="008C3D1F" w:rsidRPr="005C2301" w:rsidRDefault="00CB484D" w:rsidP="008C3D1F">
      <w:pPr>
        <w:spacing w:after="0" w:line="240" w:lineRule="auto"/>
        <w:rPr>
          <w:rFonts w:eastAsiaTheme="minorHAnsi" w:cs="Times New Roman"/>
          <w:sz w:val="24"/>
          <w:szCs w:val="24"/>
        </w:rPr>
      </w:pPr>
    </w:p>
    <w:p w:rsidR="008C3D1F" w:rsidRPr="005C2301" w:rsidRDefault="00FD0C9F" w:rsidP="008C3D1F">
      <w:pPr>
        <w:rPr>
          <w:rFonts w:eastAsiaTheme="minorHAnsi" w:cs="Times New Roman"/>
          <w:sz w:val="24"/>
          <w:szCs w:val="24"/>
        </w:rPr>
      </w:pPr>
      <w:r w:rsidRPr="005C2301">
        <w:rPr>
          <w:rFonts w:eastAsiaTheme="minorHAnsi" w:cs="Times New Roman"/>
          <w:sz w:val="24"/>
          <w:szCs w:val="24"/>
        </w:rPr>
        <w:br w:type="page"/>
      </w:r>
    </w:p>
    <w:p w:rsidR="008C3D1F" w:rsidRPr="005C2301" w:rsidRDefault="00CB484D" w:rsidP="008C3D1F">
      <w:pPr>
        <w:rPr>
          <w:rFonts w:cs="Times New Roman"/>
          <w:sz w:val="24"/>
          <w:szCs w:val="24"/>
        </w:rPr>
      </w:pPr>
    </w:p>
    <w:p w:rsidR="00252C39" w:rsidRPr="00926686" w:rsidRDefault="00FD0C9F" w:rsidP="008C3D1F">
      <w:pPr>
        <w:ind w:left="2160" w:hanging="2160"/>
        <w:rPr>
          <w:rFonts w:cs="Times New Roman"/>
          <w:b/>
          <w:sz w:val="24"/>
          <w:szCs w:val="24"/>
        </w:rPr>
      </w:pPr>
      <w:r w:rsidRPr="00926686">
        <w:rPr>
          <w:rFonts w:cs="Times New Roman"/>
          <w:b/>
          <w:sz w:val="24"/>
          <w:szCs w:val="24"/>
        </w:rPr>
        <w:t xml:space="preserve">Day 2 </w:t>
      </w:r>
      <w:r w:rsidRPr="00926686">
        <w:rPr>
          <w:rFonts w:cs="Times New Roman"/>
          <w:b/>
          <w:sz w:val="24"/>
          <w:szCs w:val="24"/>
        </w:rPr>
        <w:tab/>
      </w:r>
    </w:p>
    <w:p w:rsidR="008C3D1F" w:rsidRPr="005C2301" w:rsidRDefault="00FD0C9F" w:rsidP="008C3D1F">
      <w:pPr>
        <w:rPr>
          <w:rFonts w:cs="Times New Roman"/>
          <w:sz w:val="24"/>
          <w:szCs w:val="24"/>
        </w:rPr>
      </w:pPr>
      <w:r w:rsidRPr="00926686">
        <w:rPr>
          <w:rFonts w:cs="Times New Roman"/>
          <w:b/>
          <w:sz w:val="24"/>
          <w:szCs w:val="24"/>
        </w:rPr>
        <w:t>Flammability requirements and customs procedures</w:t>
      </w:r>
    </w:p>
    <w:p w:rsidR="007E2FB8" w:rsidRPr="005C2301" w:rsidRDefault="00CB484D" w:rsidP="00252C39">
      <w:pPr>
        <w:ind w:left="2127" w:hanging="2127"/>
        <w:rPr>
          <w:rFonts w:cs="Times New Roman"/>
          <w:sz w:val="24"/>
          <w:szCs w:val="24"/>
        </w:rPr>
      </w:pPr>
    </w:p>
    <w:p w:rsidR="00252C39" w:rsidRPr="005C2301" w:rsidRDefault="00FD0C9F" w:rsidP="00252C39">
      <w:pPr>
        <w:ind w:left="2127" w:hanging="2127"/>
        <w:rPr>
          <w:rFonts w:cs="Times New Roman"/>
          <w:sz w:val="24"/>
          <w:szCs w:val="24"/>
        </w:rPr>
      </w:pPr>
      <w:r w:rsidRPr="005C2301">
        <w:rPr>
          <w:rFonts w:cs="Times New Roman"/>
          <w:sz w:val="24"/>
          <w:szCs w:val="24"/>
        </w:rPr>
        <w:t xml:space="preserve">8:00 – 10:00 a.m </w:t>
      </w:r>
      <w:r w:rsidRPr="005C2301">
        <w:rPr>
          <w:rFonts w:cs="Times New Roman"/>
          <w:sz w:val="24"/>
          <w:szCs w:val="24"/>
        </w:rPr>
        <w:tab/>
      </w:r>
      <w:r w:rsidRPr="005C2301">
        <w:rPr>
          <w:rFonts w:cs="Times New Roman"/>
          <w:sz w:val="24"/>
          <w:szCs w:val="24"/>
          <w:u w:val="single"/>
        </w:rPr>
        <w:t>Session 1: Flammability of Apparel</w:t>
      </w:r>
      <w:r w:rsidRPr="005C2301">
        <w:rPr>
          <w:rFonts w:cs="Times New Roman"/>
          <w:sz w:val="24"/>
          <w:szCs w:val="24"/>
        </w:rPr>
        <w:t xml:space="preserve"> </w:t>
      </w:r>
    </w:p>
    <w:p w:rsidR="005639DF" w:rsidRPr="005C2301" w:rsidRDefault="005639DF" w:rsidP="005639DF">
      <w:pPr>
        <w:spacing w:after="0" w:line="240" w:lineRule="auto"/>
        <w:ind w:left="2160"/>
        <w:rPr>
          <w:rFonts w:eastAsiaTheme="minorHAnsi" w:cs="Times New Roman"/>
          <w:sz w:val="24"/>
          <w:szCs w:val="24"/>
        </w:rPr>
      </w:pPr>
      <w:r w:rsidRPr="005C2301">
        <w:rPr>
          <w:rFonts w:cs="Times New Roman"/>
          <w:sz w:val="24"/>
          <w:szCs w:val="24"/>
        </w:rPr>
        <w:t xml:space="preserve">Speaker: </w:t>
      </w:r>
      <w:r>
        <w:t>Robert Holcombe</w:t>
      </w:r>
      <w:r w:rsidRPr="005639D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Laboratory Director, Safety Components Fabric Technologies, Inc.</w:t>
      </w:r>
    </w:p>
    <w:p w:rsidR="00252C39" w:rsidRPr="005C2301" w:rsidRDefault="00CB484D" w:rsidP="00252C39">
      <w:pPr>
        <w:spacing w:after="0" w:line="240" w:lineRule="auto"/>
        <w:rPr>
          <w:rFonts w:eastAsiaTheme="minorHAnsi" w:cs="Times New Roman"/>
          <w:sz w:val="24"/>
          <w:szCs w:val="24"/>
        </w:rPr>
      </w:pPr>
    </w:p>
    <w:p w:rsidR="00252C39" w:rsidRPr="005C2301" w:rsidRDefault="00FD0C9F" w:rsidP="00252C39">
      <w:pPr>
        <w:spacing w:after="0" w:line="240" w:lineRule="auto"/>
        <w:rPr>
          <w:rFonts w:eastAsiaTheme="minorHAnsi" w:cs="Times New Roman"/>
          <w:sz w:val="24"/>
          <w:szCs w:val="24"/>
        </w:rPr>
      </w:pPr>
      <w:r w:rsidRPr="005C2301">
        <w:rPr>
          <w:rFonts w:eastAsiaTheme="minorHAnsi" w:cs="Times New Roman"/>
          <w:sz w:val="24"/>
          <w:szCs w:val="24"/>
        </w:rPr>
        <w:t>10:00 – 10:30 a.m.</w:t>
      </w:r>
      <w:r w:rsidRPr="005C2301">
        <w:rPr>
          <w:rFonts w:eastAsiaTheme="minorHAnsi" w:cs="Times New Roman"/>
          <w:sz w:val="24"/>
          <w:szCs w:val="24"/>
        </w:rPr>
        <w:tab/>
        <w:t>Coffee Break</w:t>
      </w:r>
      <w:r w:rsidRPr="005C2301">
        <w:rPr>
          <w:rFonts w:eastAsiaTheme="minorHAnsi" w:cs="Times New Roman"/>
          <w:sz w:val="24"/>
          <w:szCs w:val="24"/>
        </w:rPr>
        <w:tab/>
      </w:r>
    </w:p>
    <w:p w:rsidR="004C0910" w:rsidRPr="005C2301" w:rsidRDefault="00CB484D"/>
    <w:p w:rsidR="00252C39" w:rsidRPr="005C2301" w:rsidRDefault="00FD0C9F" w:rsidP="00252C39">
      <w:pPr>
        <w:ind w:left="2160" w:hanging="2160"/>
        <w:rPr>
          <w:rFonts w:cs="Times New Roman"/>
          <w:sz w:val="24"/>
          <w:szCs w:val="24"/>
        </w:rPr>
      </w:pPr>
      <w:r w:rsidRPr="005C2301">
        <w:rPr>
          <w:rFonts w:cs="Times New Roman"/>
          <w:sz w:val="24"/>
          <w:szCs w:val="24"/>
        </w:rPr>
        <w:t>10:30 – 12:00</w:t>
      </w:r>
      <w:r w:rsidRPr="005C2301">
        <w:rPr>
          <w:rFonts w:cs="Times New Roman"/>
          <w:sz w:val="24"/>
          <w:szCs w:val="24"/>
        </w:rPr>
        <w:tab/>
      </w:r>
      <w:r w:rsidRPr="005C2301">
        <w:rPr>
          <w:rFonts w:cs="Times New Roman"/>
          <w:sz w:val="24"/>
          <w:szCs w:val="24"/>
          <w:u w:val="single"/>
        </w:rPr>
        <w:t>Session 2: Flammability of Children’s Sleepwear</w:t>
      </w:r>
      <w:r w:rsidRPr="005C2301">
        <w:rPr>
          <w:rFonts w:cs="Times New Roman"/>
          <w:sz w:val="24"/>
          <w:szCs w:val="24"/>
        </w:rPr>
        <w:t xml:space="preserve"> </w:t>
      </w:r>
    </w:p>
    <w:p w:rsidR="005639DF" w:rsidRPr="005C2301" w:rsidRDefault="005639DF" w:rsidP="005639DF">
      <w:pPr>
        <w:spacing w:after="0" w:line="240" w:lineRule="auto"/>
        <w:ind w:left="2160"/>
        <w:rPr>
          <w:rFonts w:eastAsiaTheme="minorHAnsi" w:cs="Times New Roman"/>
          <w:sz w:val="24"/>
          <w:szCs w:val="24"/>
        </w:rPr>
      </w:pPr>
      <w:r w:rsidRPr="005C2301">
        <w:rPr>
          <w:rFonts w:cs="Times New Roman"/>
          <w:sz w:val="24"/>
          <w:szCs w:val="24"/>
        </w:rPr>
        <w:t xml:space="preserve">Speaker: </w:t>
      </w:r>
      <w:r>
        <w:t>Robert Holcombe</w:t>
      </w:r>
      <w:r w:rsidRPr="005639D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Laboratory Director, Safety Components Fabric Technologies, Inc.</w:t>
      </w:r>
    </w:p>
    <w:p w:rsidR="00252C39" w:rsidRPr="005C2301" w:rsidRDefault="00CB484D"/>
    <w:p w:rsidR="00252C39" w:rsidRPr="005C2301" w:rsidRDefault="00FD0C9F" w:rsidP="00252C39">
      <w:pPr>
        <w:spacing w:after="0" w:line="240" w:lineRule="auto"/>
        <w:rPr>
          <w:rFonts w:eastAsiaTheme="minorHAnsi" w:cs="Times New Roman"/>
          <w:sz w:val="24"/>
          <w:szCs w:val="24"/>
        </w:rPr>
      </w:pPr>
      <w:r w:rsidRPr="005C2301">
        <w:rPr>
          <w:rFonts w:eastAsiaTheme="minorHAnsi" w:cs="Times New Roman"/>
          <w:sz w:val="24"/>
          <w:szCs w:val="24"/>
        </w:rPr>
        <w:t>12</w:t>
      </w:r>
      <w:r w:rsidR="007A43DA">
        <w:rPr>
          <w:rFonts w:eastAsiaTheme="minorHAnsi" w:cs="Times New Roman"/>
          <w:sz w:val="24"/>
          <w:szCs w:val="24"/>
        </w:rPr>
        <w:t>:15 – 1:45 p.m.</w:t>
      </w:r>
      <w:r w:rsidR="007A43DA">
        <w:rPr>
          <w:rFonts w:eastAsiaTheme="minorHAnsi" w:cs="Times New Roman"/>
          <w:sz w:val="24"/>
          <w:szCs w:val="24"/>
        </w:rPr>
        <w:tab/>
        <w:t>Lunch</w:t>
      </w:r>
    </w:p>
    <w:p w:rsidR="00C95FC5" w:rsidRPr="005C2301" w:rsidRDefault="00CB484D" w:rsidP="00252C39">
      <w:pPr>
        <w:spacing w:after="0" w:line="240" w:lineRule="auto"/>
        <w:rPr>
          <w:rFonts w:eastAsiaTheme="minorHAnsi" w:cs="Times New Roman"/>
          <w:sz w:val="24"/>
          <w:szCs w:val="24"/>
        </w:rPr>
      </w:pPr>
    </w:p>
    <w:p w:rsidR="00C95FC5" w:rsidRPr="005C2301" w:rsidRDefault="00CB484D" w:rsidP="00C95FC5">
      <w:pPr>
        <w:rPr>
          <w:rFonts w:cs="Times New Roman"/>
          <w:sz w:val="24"/>
          <w:szCs w:val="24"/>
        </w:rPr>
      </w:pPr>
    </w:p>
    <w:p w:rsidR="00C95FC5" w:rsidRPr="005C2301" w:rsidRDefault="005639DF" w:rsidP="00C95FC5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1:45 – 5:45</w:t>
      </w:r>
      <w:r w:rsidR="00FD0C9F" w:rsidRPr="005C2301">
        <w:rPr>
          <w:rFonts w:cs="Times New Roman"/>
          <w:sz w:val="24"/>
          <w:szCs w:val="24"/>
        </w:rPr>
        <w:t xml:space="preserve"> </w:t>
      </w:r>
      <w:proofErr w:type="spellStart"/>
      <w:r w:rsidR="00FD0C9F" w:rsidRPr="005C2301">
        <w:rPr>
          <w:rFonts w:cs="Times New Roman"/>
          <w:sz w:val="24"/>
          <w:szCs w:val="24"/>
        </w:rPr>
        <w:t>p.m</w:t>
      </w:r>
      <w:proofErr w:type="spellEnd"/>
      <w:r w:rsidR="00FD0C9F" w:rsidRPr="005C2301">
        <w:rPr>
          <w:rFonts w:cs="Times New Roman"/>
          <w:sz w:val="24"/>
          <w:szCs w:val="24"/>
        </w:rPr>
        <w:tab/>
      </w:r>
      <w:r w:rsidR="00FD0C9F" w:rsidRPr="005C2301">
        <w:rPr>
          <w:rFonts w:cs="Times New Roman"/>
          <w:sz w:val="24"/>
          <w:szCs w:val="24"/>
          <w:u w:val="single"/>
        </w:rPr>
        <w:t>Session 3: Customs</w:t>
      </w:r>
      <w:r w:rsidR="009F2B41">
        <w:rPr>
          <w:rFonts w:cs="Times New Roman"/>
          <w:sz w:val="24"/>
          <w:szCs w:val="24"/>
          <w:u w:val="single"/>
        </w:rPr>
        <w:t xml:space="preserve"> Procedures</w:t>
      </w:r>
    </w:p>
    <w:p w:rsidR="00C95FC5" w:rsidRDefault="00C867CD" w:rsidP="00C95FC5">
      <w:pPr>
        <w:ind w:left="21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FTA Rules of Origin and Verification</w:t>
      </w:r>
    </w:p>
    <w:p w:rsidR="00C867CD" w:rsidRPr="005C2301" w:rsidRDefault="00C867CD" w:rsidP="00C95FC5">
      <w:pPr>
        <w:ind w:left="21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Preparing for Preference Reviews/Site Visits</w:t>
      </w:r>
    </w:p>
    <w:p w:rsidR="00C95FC5" w:rsidRPr="005C2301" w:rsidRDefault="00FD0C9F" w:rsidP="00C95FC5">
      <w:pPr>
        <w:ind w:left="2160"/>
        <w:rPr>
          <w:rFonts w:cs="Times New Roman"/>
          <w:sz w:val="24"/>
          <w:szCs w:val="24"/>
        </w:rPr>
      </w:pPr>
      <w:r w:rsidRPr="005C2301">
        <w:rPr>
          <w:rFonts w:cs="Times New Roman"/>
          <w:sz w:val="24"/>
          <w:szCs w:val="24"/>
        </w:rPr>
        <w:t xml:space="preserve">Speaker: </w:t>
      </w:r>
      <w:r w:rsidR="00C867CD">
        <w:rPr>
          <w:rFonts w:cs="Times New Roman"/>
          <w:sz w:val="24"/>
          <w:szCs w:val="24"/>
        </w:rPr>
        <w:t xml:space="preserve">Diane </w:t>
      </w:r>
      <w:proofErr w:type="spellStart"/>
      <w:r w:rsidR="00C867CD">
        <w:rPr>
          <w:rFonts w:cs="Times New Roman"/>
          <w:sz w:val="24"/>
          <w:szCs w:val="24"/>
        </w:rPr>
        <w:t>Liberta</w:t>
      </w:r>
      <w:proofErr w:type="spellEnd"/>
      <w:r w:rsidR="00C867CD">
        <w:rPr>
          <w:rFonts w:cs="Times New Roman"/>
          <w:sz w:val="24"/>
          <w:szCs w:val="24"/>
        </w:rPr>
        <w:t>, International Trade Specialist</w:t>
      </w:r>
      <w:r w:rsidR="005639DF">
        <w:rPr>
          <w:rFonts w:cs="Times New Roman"/>
          <w:sz w:val="24"/>
          <w:szCs w:val="24"/>
        </w:rPr>
        <w:t>, U.S. Customs and Border Protection (</w:t>
      </w:r>
      <w:r w:rsidRPr="005C2301">
        <w:rPr>
          <w:rFonts w:cs="Times New Roman"/>
          <w:sz w:val="24"/>
          <w:szCs w:val="24"/>
        </w:rPr>
        <w:t>CBP)</w:t>
      </w:r>
    </w:p>
    <w:p w:rsidR="00C95FC5" w:rsidRPr="005C2301" w:rsidRDefault="00CB484D" w:rsidP="00C95FC5">
      <w:pPr>
        <w:rPr>
          <w:rFonts w:cs="Times New Roman"/>
          <w:sz w:val="24"/>
          <w:szCs w:val="24"/>
        </w:rPr>
      </w:pPr>
    </w:p>
    <w:p w:rsidR="00252C39" w:rsidRDefault="005639DF">
      <w:r>
        <w:rPr>
          <w:rFonts w:cs="Times New Roman"/>
          <w:sz w:val="24"/>
          <w:szCs w:val="24"/>
        </w:rPr>
        <w:t>5:45 – 6:00</w:t>
      </w:r>
      <w:r w:rsidR="00FD0C9F">
        <w:rPr>
          <w:rFonts w:cs="Times New Roman"/>
          <w:sz w:val="24"/>
          <w:szCs w:val="24"/>
        </w:rPr>
        <w:t xml:space="preserve"> </w:t>
      </w:r>
      <w:proofErr w:type="spellStart"/>
      <w:r w:rsidR="00FD0C9F">
        <w:rPr>
          <w:rFonts w:cs="Times New Roman"/>
          <w:sz w:val="24"/>
          <w:szCs w:val="24"/>
        </w:rPr>
        <w:t>p.m</w:t>
      </w:r>
      <w:proofErr w:type="spellEnd"/>
      <w:r w:rsidR="00FD0C9F">
        <w:rPr>
          <w:rFonts w:cs="Times New Roman"/>
          <w:sz w:val="24"/>
          <w:szCs w:val="24"/>
        </w:rPr>
        <w:tab/>
        <w:t>C</w:t>
      </w:r>
      <w:r w:rsidR="00FD0C9F" w:rsidRPr="00C95FC5">
        <w:rPr>
          <w:rFonts w:cs="Times New Roman"/>
          <w:sz w:val="24"/>
          <w:szCs w:val="24"/>
        </w:rPr>
        <w:t xml:space="preserve">losing </w:t>
      </w:r>
      <w:r w:rsidR="00FD0C9F">
        <w:rPr>
          <w:rFonts w:cs="Times New Roman"/>
          <w:sz w:val="24"/>
          <w:szCs w:val="24"/>
        </w:rPr>
        <w:t>C</w:t>
      </w:r>
      <w:r w:rsidR="00FD0C9F" w:rsidRPr="00C95FC5">
        <w:rPr>
          <w:rFonts w:cs="Times New Roman"/>
          <w:sz w:val="24"/>
          <w:szCs w:val="24"/>
        </w:rPr>
        <w:t>eremony</w:t>
      </w:r>
    </w:p>
    <w:sectPr w:rsidR="00252C39" w:rsidSect="00F609E2">
      <w:headerReference w:type="default" r:id="rId7"/>
      <w:pgSz w:w="12240" w:h="15840"/>
      <w:pgMar w:top="6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84D" w:rsidRDefault="00CB484D" w:rsidP="00CD6BA1">
      <w:pPr>
        <w:spacing w:after="0" w:line="240" w:lineRule="auto"/>
      </w:pPr>
      <w:r>
        <w:separator/>
      </w:r>
    </w:p>
  </w:endnote>
  <w:endnote w:type="continuationSeparator" w:id="0">
    <w:p w:rsidR="00CB484D" w:rsidRDefault="00CB484D" w:rsidP="00CD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84D" w:rsidRDefault="00CB484D" w:rsidP="00CD6BA1">
      <w:pPr>
        <w:spacing w:after="0" w:line="240" w:lineRule="auto"/>
      </w:pPr>
      <w:r>
        <w:separator/>
      </w:r>
    </w:p>
  </w:footnote>
  <w:footnote w:type="continuationSeparator" w:id="0">
    <w:p w:rsidR="00CB484D" w:rsidRDefault="00CB484D" w:rsidP="00CD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218" w:type="dxa"/>
      <w:tblLayout w:type="fixed"/>
      <w:tblCellMar>
        <w:left w:w="10" w:type="dxa"/>
        <w:right w:w="10" w:type="dxa"/>
      </w:tblCellMar>
      <w:tblLook w:val="01E0"/>
    </w:tblPr>
    <w:tblGrid>
      <w:gridCol w:w="7218"/>
    </w:tblGrid>
    <w:tr w:rsidR="009F2B41" w:rsidRPr="005C2301" w:rsidTr="009F2B41">
      <w:tc>
        <w:tcPr>
          <w:tcW w:w="7218" w:type="dxa"/>
          <w:tcBorders>
            <w:right w:val="single" w:sz="4" w:space="0" w:color="auto"/>
          </w:tcBorders>
          <w:shd w:val="clear" w:color="auto" w:fill="auto"/>
          <w:vAlign w:val="bottom"/>
        </w:tcPr>
        <w:p w:rsidR="009F2B41" w:rsidRPr="00F14072" w:rsidRDefault="00183C3F" w:rsidP="00C867CD">
          <w:pPr>
            <w:spacing w:after="0" w:line="240" w:lineRule="auto"/>
            <w:jc w:val="both"/>
            <w:rPr>
              <w:i/>
            </w:rPr>
          </w:pPr>
          <w:r>
            <w:rPr>
              <w:i/>
              <w:noProof/>
              <w:lang w:val="es-MX" w:eastAsia="es-MX"/>
            </w:rPr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-3175</wp:posOffset>
                </wp:positionV>
                <wp:extent cx="1192530" cy="459740"/>
                <wp:effectExtent l="0" t="0" r="762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si_w_name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2530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MX" w:eastAsia="es-MX"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-618490</wp:posOffset>
                </wp:positionH>
                <wp:positionV relativeFrom="paragraph">
                  <wp:posOffset>-40005</wp:posOffset>
                </wp:positionV>
                <wp:extent cx="2647315" cy="474980"/>
                <wp:effectExtent l="0" t="0" r="635" b="1270"/>
                <wp:wrapNone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7315" cy="474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D3308B" w:rsidRPr="005C2301" w:rsidRDefault="00183C3F" w:rsidP="00C867CD">
    <w:r>
      <w:rPr>
        <w:noProof/>
        <w:lang w:val="es-MX" w:eastAsia="es-MX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5067631</wp:posOffset>
          </wp:positionH>
          <wp:positionV relativeFrom="paragraph">
            <wp:posOffset>-165100</wp:posOffset>
          </wp:positionV>
          <wp:extent cx="1247775" cy="421005"/>
          <wp:effectExtent l="0" t="0" r="9525" b="0"/>
          <wp:wrapTopAndBottom/>
          <wp:docPr id="1" name="Marcador de contenid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rcador de contenido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i/>
        <w:noProof/>
        <w:lang w:val="es-MX"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4163502</wp:posOffset>
          </wp:positionH>
          <wp:positionV relativeFrom="paragraph">
            <wp:posOffset>-217722</wp:posOffset>
          </wp:positionV>
          <wp:extent cx="847725" cy="518795"/>
          <wp:effectExtent l="0" t="0" r="9525" b="0"/>
          <wp:wrapNone/>
          <wp:docPr id="5" name="Picture 5" descr="C:\Users\lmcdermott\Documents\USAID Standards Alliance\CAFTA\Textiles-Guatemala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cdermott\Documents\USAID Standards Alliance\CAFTA\Textiles-Guatemala\Logo oficia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36AF">
      <w:rPr>
        <w:b/>
        <w:noProof/>
        <w:lang w:val="es-MX" w:eastAsia="es-MX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3118320</wp:posOffset>
          </wp:positionH>
          <wp:positionV relativeFrom="paragraph">
            <wp:posOffset>-157673</wp:posOffset>
          </wp:positionV>
          <wp:extent cx="1158240" cy="417195"/>
          <wp:effectExtent l="0" t="0" r="3810" b="1905"/>
          <wp:wrapNone/>
          <wp:docPr id="2" name="Picture 2" descr="standards_alliance_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dards_alliance_stack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55E4"/>
    <w:multiLevelType w:val="multilevel"/>
    <w:tmpl w:val="A2F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DA068C4"/>
    <w:multiLevelType w:val="multilevel"/>
    <w:tmpl w:val="A2F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55F099F"/>
    <w:multiLevelType w:val="hybridMultilevel"/>
    <w:tmpl w:val="9550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6BA1"/>
    <w:rsid w:val="000C6BA6"/>
    <w:rsid w:val="00134D79"/>
    <w:rsid w:val="00183C3F"/>
    <w:rsid w:val="001E593C"/>
    <w:rsid w:val="00220695"/>
    <w:rsid w:val="002C1FB8"/>
    <w:rsid w:val="003B4014"/>
    <w:rsid w:val="004C466D"/>
    <w:rsid w:val="004F209D"/>
    <w:rsid w:val="00522583"/>
    <w:rsid w:val="00557ECD"/>
    <w:rsid w:val="005639DF"/>
    <w:rsid w:val="005C2301"/>
    <w:rsid w:val="005C3707"/>
    <w:rsid w:val="00675161"/>
    <w:rsid w:val="007A43DA"/>
    <w:rsid w:val="008910FF"/>
    <w:rsid w:val="008B1E46"/>
    <w:rsid w:val="008B4539"/>
    <w:rsid w:val="00926686"/>
    <w:rsid w:val="009F2B41"/>
    <w:rsid w:val="00A64462"/>
    <w:rsid w:val="00A7004C"/>
    <w:rsid w:val="00B305E5"/>
    <w:rsid w:val="00BC3505"/>
    <w:rsid w:val="00BF262B"/>
    <w:rsid w:val="00C867CD"/>
    <w:rsid w:val="00CB025B"/>
    <w:rsid w:val="00CB03FC"/>
    <w:rsid w:val="00CB484D"/>
    <w:rsid w:val="00CD6BA1"/>
    <w:rsid w:val="00D570DD"/>
    <w:rsid w:val="00E31076"/>
    <w:rsid w:val="00EC630C"/>
    <w:rsid w:val="00EF6E1F"/>
    <w:rsid w:val="00F609E2"/>
    <w:rsid w:val="00FC01B2"/>
    <w:rsid w:val="00FC0BAE"/>
    <w:rsid w:val="00FD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6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6BA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D6BA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39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3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9DF"/>
  </w:style>
  <w:style w:type="paragraph" w:styleId="Piedepgina">
    <w:name w:val="footer"/>
    <w:basedOn w:val="Normal"/>
    <w:link w:val="PiedepginaCar"/>
    <w:uiPriority w:val="99"/>
    <w:unhideWhenUsed/>
    <w:rsid w:val="00563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9DF"/>
  </w:style>
  <w:style w:type="paragraph" w:styleId="Sinespaciado">
    <w:name w:val="No Spacing"/>
    <w:uiPriority w:val="1"/>
    <w:qFormat/>
    <w:rsid w:val="005639DF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2015-07-13T04:00:00+00:00</Document_x0020_Date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>Agenda</Document_x0020_Type>
    <Description0 xmlns="6dfc6e00-eaa7-471f-8691-9b952787d5c9">Final agenda Eng</Description0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C8BC2AA7-4945-412B-BE1F-8641CB7EE809}"/>
</file>

<file path=customXml/itemProps2.xml><?xml version="1.0" encoding="utf-8"?>
<ds:datastoreItem xmlns:ds="http://schemas.openxmlformats.org/officeDocument/2006/customXml" ds:itemID="{49FAF04A-A9C6-4525-9EA9-B53BA11B57FB}"/>
</file>

<file path=customXml/itemProps3.xml><?xml version="1.0" encoding="utf-8"?>
<ds:datastoreItem xmlns:ds="http://schemas.openxmlformats.org/officeDocument/2006/customXml" ds:itemID="{4530D29D-BD10-4634-9EB4-42B6B4A1A2D6}"/>
</file>

<file path=customXml/itemProps4.xml><?xml version="1.0" encoding="utf-8"?>
<ds:datastoreItem xmlns:ds="http://schemas.openxmlformats.org/officeDocument/2006/customXml" ds:itemID="{6223DE63-1FFF-4755-AC76-8C60E9839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2015-05-27T20:24:00Z</cp:lastPrinted>
  <dcterms:created xsi:type="dcterms:W3CDTF">2015-06-24T17:13:00Z</dcterms:created>
  <dcterms:modified xsi:type="dcterms:W3CDTF">2015-06-24T17:16:00Z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61ecdc70-f0da-4c77-abde-e958d0d05f0e</vt:lpwstr>
  </property>
</Properties>
</file>