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1E0" w:firstRow="1" w:lastRow="1" w:firstColumn="1" w:lastColumn="1" w:noHBand="0" w:noVBand="0"/>
      </w:tblPr>
      <w:tblGrid>
        <w:gridCol w:w="7218"/>
        <w:gridCol w:w="2070"/>
      </w:tblGrid>
      <w:tr w:rsidR="006F7750" w:rsidRPr="00F14072" w:rsidTr="00666A45">
        <w:tc>
          <w:tcPr>
            <w:tcW w:w="7218" w:type="dxa"/>
            <w:tcBorders>
              <w:right w:val="single" w:sz="4" w:space="0" w:color="auto"/>
            </w:tcBorders>
            <w:shd w:val="clear" w:color="auto" w:fill="auto"/>
            <w:vAlign w:val="bottom"/>
          </w:tcPr>
          <w:p w:rsidR="006F7750" w:rsidRPr="00F14072" w:rsidRDefault="006F7750" w:rsidP="00F51EBE">
            <w:pPr>
              <w:rPr>
                <w:rFonts w:ascii="Calibri" w:hAnsi="Calibri"/>
                <w:i/>
                <w:sz w:val="22"/>
                <w:szCs w:val="22"/>
              </w:rPr>
            </w:pPr>
            <w:r>
              <w:rPr>
                <w:rFonts w:ascii="Calibri" w:hAnsi="Calibri"/>
                <w:b/>
                <w:noProof/>
                <w:sz w:val="22"/>
                <w:szCs w:val="22"/>
                <w:lang w:eastAsia="zh-CN"/>
              </w:rPr>
              <w:drawing>
                <wp:inline distT="0" distB="0" distL="0" distR="0" wp14:anchorId="0E6FBE8A" wp14:editId="6FED6030">
                  <wp:extent cx="1797050" cy="648335"/>
                  <wp:effectExtent l="0" t="0" r="0" b="0"/>
                  <wp:docPr id="4" name="Picture 4" descr="standards_alliance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s_alliance_stack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648335"/>
                          </a:xfrm>
                          <a:prstGeom prst="rect">
                            <a:avLst/>
                          </a:prstGeom>
                          <a:noFill/>
                          <a:ln>
                            <a:noFill/>
                          </a:ln>
                        </pic:spPr>
                      </pic:pic>
                    </a:graphicData>
                  </a:graphic>
                </wp:inline>
              </w:drawing>
            </w:r>
            <w:r>
              <w:rPr>
                <w:rFonts w:ascii="Calibri" w:hAnsi="Calibri"/>
                <w:noProof/>
                <w:sz w:val="22"/>
                <w:szCs w:val="22"/>
                <w:lang w:eastAsia="zh-CN"/>
              </w:rPr>
              <w:drawing>
                <wp:inline distT="0" distB="0" distL="0" distR="0" wp14:anchorId="00900A27" wp14:editId="30E21F42">
                  <wp:extent cx="2637155" cy="648335"/>
                  <wp:effectExtent l="0" t="0" r="0" b="0"/>
                  <wp:docPr id="3" name="Picture 3" descr="hands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_log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7155" cy="648335"/>
                          </a:xfrm>
                          <a:prstGeom prst="rect">
                            <a:avLst/>
                          </a:prstGeom>
                          <a:noFill/>
                          <a:ln>
                            <a:noFill/>
                          </a:ln>
                        </pic:spPr>
                      </pic:pic>
                    </a:graphicData>
                  </a:graphic>
                </wp:inline>
              </w:drawing>
            </w:r>
          </w:p>
        </w:tc>
        <w:tc>
          <w:tcPr>
            <w:tcW w:w="2070" w:type="dxa"/>
            <w:tcBorders>
              <w:left w:val="single" w:sz="4" w:space="0" w:color="auto"/>
            </w:tcBorders>
            <w:shd w:val="clear" w:color="auto" w:fill="auto"/>
            <w:vAlign w:val="center"/>
          </w:tcPr>
          <w:p w:rsidR="006F7750" w:rsidRPr="00F65C2D" w:rsidRDefault="006F7750" w:rsidP="00F51EBE">
            <w:pPr>
              <w:rPr>
                <w:rFonts w:ascii="Calibri" w:hAnsi="Calibri"/>
                <w:b/>
                <w:color w:val="76923C"/>
                <w:sz w:val="22"/>
                <w:szCs w:val="22"/>
              </w:rPr>
            </w:pPr>
            <w:r w:rsidRPr="00F65C2D">
              <w:rPr>
                <w:rFonts w:ascii="Calibri" w:hAnsi="Calibri"/>
                <w:b/>
                <w:color w:val="76923C"/>
                <w:sz w:val="22"/>
                <w:szCs w:val="22"/>
              </w:rPr>
              <w:t>Standards Alliance</w:t>
            </w:r>
          </w:p>
          <w:p w:rsidR="00D84907" w:rsidRDefault="00D84907" w:rsidP="00F51EBE">
            <w:pPr>
              <w:rPr>
                <w:rFonts w:ascii="Calibri" w:hAnsi="Calibri"/>
                <w:sz w:val="22"/>
                <w:szCs w:val="22"/>
              </w:rPr>
            </w:pPr>
            <w:r>
              <w:rPr>
                <w:rFonts w:ascii="Calibri" w:hAnsi="Calibri"/>
                <w:sz w:val="22"/>
                <w:szCs w:val="22"/>
              </w:rPr>
              <w:t xml:space="preserve">Private Sector </w:t>
            </w:r>
          </w:p>
          <w:p w:rsidR="006F7750" w:rsidRDefault="00D84907" w:rsidP="00F51EBE">
            <w:pPr>
              <w:rPr>
                <w:rFonts w:ascii="Calibri" w:hAnsi="Calibri"/>
                <w:sz w:val="22"/>
                <w:szCs w:val="22"/>
              </w:rPr>
            </w:pPr>
            <w:r>
              <w:rPr>
                <w:rFonts w:ascii="Calibri" w:hAnsi="Calibri"/>
                <w:sz w:val="22"/>
                <w:szCs w:val="22"/>
              </w:rPr>
              <w:t>Call for proposals</w:t>
            </w:r>
          </w:p>
          <w:p w:rsidR="00E72B24" w:rsidRPr="00F14072" w:rsidRDefault="00E72B24" w:rsidP="00F51EBE">
            <w:pPr>
              <w:rPr>
                <w:rFonts w:ascii="Calibri" w:hAnsi="Calibri"/>
                <w:sz w:val="22"/>
                <w:szCs w:val="22"/>
              </w:rPr>
            </w:pPr>
            <w:r>
              <w:rPr>
                <w:rFonts w:ascii="Calibri" w:hAnsi="Calibri"/>
                <w:sz w:val="22"/>
                <w:szCs w:val="22"/>
              </w:rPr>
              <w:t>2014</w:t>
            </w:r>
          </w:p>
        </w:tc>
      </w:tr>
    </w:tbl>
    <w:p w:rsidR="006F7750" w:rsidRDefault="006F7750" w:rsidP="006F7750">
      <w:pPr>
        <w:rPr>
          <w:rFonts w:ascii="Calibri" w:hAnsi="Calibri"/>
          <w:sz w:val="22"/>
          <w:szCs w:val="22"/>
        </w:rPr>
      </w:pPr>
    </w:p>
    <w:p w:rsidR="006F7750" w:rsidRPr="00F14072" w:rsidRDefault="006F7750" w:rsidP="006F7750">
      <w:pPr>
        <w:rPr>
          <w:rFonts w:ascii="Calibri" w:hAnsi="Calibri"/>
          <w:sz w:val="22"/>
          <w:szCs w:val="22"/>
        </w:rPr>
      </w:pPr>
    </w:p>
    <w:p w:rsidR="006F7750" w:rsidRPr="00F65C2D" w:rsidRDefault="006F7750" w:rsidP="006F7750">
      <w:pPr>
        <w:pBdr>
          <w:bottom w:val="single" w:sz="4" w:space="1" w:color="auto"/>
        </w:pBdr>
        <w:ind w:left="720" w:hanging="720"/>
        <w:jc w:val="center"/>
        <w:rPr>
          <w:rFonts w:ascii="Calibri" w:hAnsi="Calibri"/>
          <w:b/>
          <w:bCs/>
          <w:color w:val="76923C"/>
          <w:sz w:val="22"/>
          <w:szCs w:val="22"/>
          <w:u w:val="single"/>
        </w:rPr>
      </w:pPr>
      <w:r w:rsidRPr="00F65C2D">
        <w:rPr>
          <w:rFonts w:ascii="Calibri" w:hAnsi="Calibri"/>
          <w:b/>
          <w:bCs/>
          <w:color w:val="76923C"/>
          <w:sz w:val="22"/>
          <w:szCs w:val="22"/>
        </w:rPr>
        <w:t>BACKGROUND</w:t>
      </w:r>
    </w:p>
    <w:p w:rsidR="006F7750" w:rsidRPr="00F14072" w:rsidRDefault="006F7750" w:rsidP="006F7750">
      <w:pPr>
        <w:ind w:left="720" w:hanging="720"/>
        <w:rPr>
          <w:rFonts w:ascii="Calibri" w:hAnsi="Calibri"/>
          <w:sz w:val="22"/>
          <w:szCs w:val="22"/>
        </w:rPr>
      </w:pPr>
    </w:p>
    <w:p w:rsidR="000E25E6" w:rsidRPr="000E25E6" w:rsidRDefault="000E25E6" w:rsidP="000E25E6">
      <w:pPr>
        <w:jc w:val="both"/>
        <w:rPr>
          <w:rFonts w:asciiTheme="minorHAnsi" w:hAnsiTheme="minorHAnsi" w:cstheme="minorHAnsi"/>
          <w:sz w:val="22"/>
          <w:szCs w:val="22"/>
        </w:rPr>
      </w:pPr>
      <w:r w:rsidRPr="000E25E6">
        <w:rPr>
          <w:rFonts w:asciiTheme="minorHAnsi" w:hAnsiTheme="minorHAnsi" w:cstheme="minorHAnsi"/>
          <w:sz w:val="22"/>
          <w:szCs w:val="22"/>
        </w:rPr>
        <w:t xml:space="preserve">The </w:t>
      </w:r>
      <w:hyperlink r:id="rId10" w:history="1">
        <w:r w:rsidRPr="000E25E6">
          <w:rPr>
            <w:rStyle w:val="Hyperlink"/>
            <w:rFonts w:asciiTheme="minorHAnsi" w:hAnsiTheme="minorHAnsi" w:cstheme="minorHAnsi"/>
            <w:sz w:val="22"/>
            <w:szCs w:val="22"/>
          </w:rPr>
          <w:t>Standards Alliance</w:t>
        </w:r>
      </w:hyperlink>
      <w:r w:rsidRPr="000E25E6">
        <w:rPr>
          <w:rFonts w:asciiTheme="minorHAnsi" w:hAnsiTheme="minorHAnsi" w:cstheme="minorHAnsi"/>
          <w:sz w:val="22"/>
          <w:szCs w:val="22"/>
        </w:rPr>
        <w:t xml:space="preserve"> was announced by USAID in November 2012 as a new funding facility designed to provide capacity building assistance to developing countries, specifically related to implementation of the WTO Technical Barriers to Trade (TBT) Agreement.  </w:t>
      </w:r>
    </w:p>
    <w:p w:rsidR="000E25E6" w:rsidRPr="000E25E6" w:rsidRDefault="000E25E6" w:rsidP="000E25E6">
      <w:pPr>
        <w:jc w:val="both"/>
        <w:rPr>
          <w:rFonts w:asciiTheme="minorHAnsi" w:hAnsiTheme="minorHAnsi" w:cstheme="minorHAnsi"/>
          <w:sz w:val="22"/>
          <w:szCs w:val="22"/>
        </w:rPr>
      </w:pPr>
    </w:p>
    <w:p w:rsidR="000E25E6" w:rsidRDefault="000E25E6" w:rsidP="000E25E6">
      <w:pPr>
        <w:jc w:val="both"/>
        <w:rPr>
          <w:rFonts w:asciiTheme="minorHAnsi" w:hAnsiTheme="minorHAnsi" w:cstheme="minorHAnsi"/>
          <w:sz w:val="22"/>
          <w:szCs w:val="22"/>
        </w:rPr>
      </w:pPr>
      <w:r w:rsidRPr="000E25E6">
        <w:rPr>
          <w:rFonts w:asciiTheme="minorHAnsi" w:hAnsiTheme="minorHAnsi" w:cstheme="minorHAnsi"/>
          <w:sz w:val="22"/>
          <w:szCs w:val="22"/>
        </w:rPr>
        <w:t>The main objectives of the program, which will inform the activities and assistance provided include:</w:t>
      </w:r>
    </w:p>
    <w:p w:rsidR="000E25E6" w:rsidRPr="000E25E6" w:rsidRDefault="000E25E6" w:rsidP="000E25E6">
      <w:pPr>
        <w:jc w:val="both"/>
        <w:rPr>
          <w:rFonts w:asciiTheme="minorHAnsi" w:hAnsiTheme="minorHAnsi" w:cstheme="minorHAnsi"/>
          <w:sz w:val="22"/>
          <w:szCs w:val="22"/>
        </w:rPr>
      </w:pPr>
    </w:p>
    <w:p w:rsidR="000E25E6" w:rsidRPr="000E25E6" w:rsidRDefault="000E25E6" w:rsidP="000E25E6">
      <w:pPr>
        <w:pStyle w:val="ListParagraph"/>
        <w:numPr>
          <w:ilvl w:val="0"/>
          <w:numId w:val="8"/>
        </w:numPr>
        <w:jc w:val="both"/>
        <w:rPr>
          <w:rFonts w:cstheme="minorHAnsi"/>
        </w:rPr>
      </w:pPr>
      <w:r w:rsidRPr="000E25E6">
        <w:rPr>
          <w:rFonts w:cstheme="minorHAnsi"/>
        </w:rPr>
        <w:t>Increased understanding of WTO TBT principles</w:t>
      </w:r>
    </w:p>
    <w:p w:rsidR="000E25E6" w:rsidRPr="000E25E6" w:rsidRDefault="000E25E6" w:rsidP="000E25E6">
      <w:pPr>
        <w:pStyle w:val="ListParagraph"/>
        <w:numPr>
          <w:ilvl w:val="0"/>
          <w:numId w:val="8"/>
        </w:numPr>
        <w:jc w:val="both"/>
        <w:rPr>
          <w:rFonts w:cstheme="minorHAnsi"/>
        </w:rPr>
      </w:pPr>
      <w:r w:rsidRPr="000E25E6">
        <w:rPr>
          <w:rFonts w:cstheme="minorHAnsi"/>
        </w:rPr>
        <w:t>Implementation of the Code of Good Practice for the Preparation, Adoption and Application of Standards</w:t>
      </w:r>
    </w:p>
    <w:p w:rsidR="000E25E6" w:rsidRPr="000E25E6" w:rsidRDefault="000E25E6" w:rsidP="000E25E6">
      <w:pPr>
        <w:pStyle w:val="ListParagraph"/>
        <w:numPr>
          <w:ilvl w:val="0"/>
          <w:numId w:val="8"/>
        </w:numPr>
        <w:jc w:val="both"/>
        <w:rPr>
          <w:rFonts w:cstheme="minorHAnsi"/>
        </w:rPr>
      </w:pPr>
      <w:r w:rsidRPr="000E25E6">
        <w:rPr>
          <w:rFonts w:cstheme="minorHAnsi"/>
        </w:rPr>
        <w:t>Improved transparency in the development and/or modification of technical regulations</w:t>
      </w:r>
    </w:p>
    <w:p w:rsidR="000E25E6" w:rsidRPr="000E25E6" w:rsidRDefault="000E25E6" w:rsidP="000E25E6">
      <w:pPr>
        <w:pStyle w:val="ListParagraph"/>
        <w:numPr>
          <w:ilvl w:val="0"/>
          <w:numId w:val="8"/>
        </w:numPr>
        <w:jc w:val="both"/>
        <w:rPr>
          <w:rFonts w:cstheme="minorHAnsi"/>
        </w:rPr>
      </w:pPr>
      <w:r w:rsidRPr="000E25E6">
        <w:rPr>
          <w:rFonts w:cstheme="minorHAnsi"/>
        </w:rPr>
        <w:t>More robust and transparent engagement with the private sector in standards development and use</w:t>
      </w:r>
    </w:p>
    <w:p w:rsidR="000E25E6" w:rsidRDefault="000E25E6" w:rsidP="000E25E6">
      <w:pPr>
        <w:jc w:val="both"/>
        <w:rPr>
          <w:rFonts w:asciiTheme="minorHAnsi" w:hAnsiTheme="minorHAnsi" w:cstheme="minorHAnsi"/>
          <w:sz w:val="22"/>
          <w:szCs w:val="22"/>
        </w:rPr>
      </w:pPr>
      <w:r w:rsidRPr="000E25E6">
        <w:rPr>
          <w:rFonts w:asciiTheme="minorHAnsi" w:hAnsiTheme="minorHAnsi" w:cstheme="minorHAnsi"/>
          <w:sz w:val="22"/>
          <w:szCs w:val="22"/>
        </w:rPr>
        <w:t xml:space="preserve">In May 2013, USAID and ANSI entered into a partnership which will coordinate subject matter experts from throughout the private sector-led U.S. standardization system in the delivery of training and other technical assistance to interested Standards Alliance countries.  </w:t>
      </w:r>
    </w:p>
    <w:p w:rsidR="000E25E6" w:rsidRDefault="000E25E6" w:rsidP="000E25E6">
      <w:pPr>
        <w:jc w:val="both"/>
        <w:rPr>
          <w:rFonts w:asciiTheme="minorHAnsi" w:hAnsiTheme="minorHAnsi" w:cstheme="minorHAnsi"/>
          <w:sz w:val="22"/>
          <w:szCs w:val="22"/>
        </w:rPr>
      </w:pPr>
    </w:p>
    <w:p w:rsidR="000E25E6" w:rsidRPr="000E25E6" w:rsidRDefault="000E25E6" w:rsidP="000E25E6">
      <w:pPr>
        <w:jc w:val="both"/>
        <w:rPr>
          <w:rFonts w:asciiTheme="minorHAnsi" w:hAnsiTheme="minorHAnsi" w:cstheme="minorHAnsi"/>
          <w:sz w:val="22"/>
          <w:szCs w:val="22"/>
        </w:rPr>
      </w:pPr>
      <w:r>
        <w:rPr>
          <w:rFonts w:asciiTheme="minorHAnsi" w:hAnsiTheme="minorHAnsi" w:cstheme="minorHAnsi"/>
          <w:sz w:val="22"/>
          <w:szCs w:val="22"/>
        </w:rPr>
        <w:t xml:space="preserve">A key feature of the Standards Alliance is the public-private nature of the arrangement, leveraging the foremost expertise and experience from the private sector on standards and conformance. Private sector organizations will have the opportunity to propose areas of focus for each country’s workplan, specific projects or activities, or individual experts to conduct training or other technical exchange. In exchange for </w:t>
      </w:r>
      <w:r w:rsidR="0012039B">
        <w:rPr>
          <w:rFonts w:asciiTheme="minorHAnsi" w:hAnsiTheme="minorHAnsi" w:cstheme="minorHAnsi"/>
          <w:sz w:val="22"/>
          <w:szCs w:val="22"/>
        </w:rPr>
        <w:t>expert time contributed in completion of these activities, project funding may be used for venue or other fixed expenses such as travel.</w:t>
      </w:r>
    </w:p>
    <w:p w:rsidR="00BE1BB2" w:rsidRPr="000D7592" w:rsidRDefault="00BE1BB2" w:rsidP="00FC39BE">
      <w:pPr>
        <w:jc w:val="both"/>
        <w:rPr>
          <w:rFonts w:asciiTheme="minorHAnsi" w:hAnsiTheme="minorHAnsi" w:cstheme="minorHAnsi"/>
          <w:sz w:val="22"/>
          <w:szCs w:val="22"/>
        </w:rPr>
      </w:pPr>
    </w:p>
    <w:p w:rsidR="00D02219" w:rsidRDefault="00D02219" w:rsidP="00D02219">
      <w:pPr>
        <w:jc w:val="both"/>
        <w:rPr>
          <w:rFonts w:asciiTheme="minorHAnsi" w:hAnsiTheme="minorHAnsi" w:cstheme="minorHAnsi"/>
          <w:b/>
          <w:caps/>
          <w:color w:val="1478D2"/>
          <w:sz w:val="22"/>
          <w:szCs w:val="22"/>
        </w:rPr>
      </w:pPr>
    </w:p>
    <w:p w:rsidR="00D02219" w:rsidRPr="000D7592" w:rsidRDefault="006F7750" w:rsidP="006F7750">
      <w:pPr>
        <w:pBdr>
          <w:bottom w:val="single" w:sz="4" w:space="1" w:color="auto"/>
        </w:pBdr>
        <w:ind w:left="720" w:hanging="720"/>
        <w:jc w:val="center"/>
        <w:rPr>
          <w:rFonts w:asciiTheme="minorHAnsi" w:hAnsiTheme="minorHAnsi" w:cstheme="minorHAnsi"/>
          <w:b/>
          <w:caps/>
          <w:color w:val="1478D2"/>
          <w:sz w:val="22"/>
          <w:szCs w:val="22"/>
        </w:rPr>
      </w:pPr>
      <w:r>
        <w:rPr>
          <w:rFonts w:ascii="Calibri" w:hAnsi="Calibri"/>
          <w:b/>
          <w:bCs/>
          <w:color w:val="76923C"/>
          <w:sz w:val="22"/>
          <w:szCs w:val="22"/>
        </w:rPr>
        <w:t>OVERVIEW OF PUBLIC-PRIVATE ARRANGEMENT</w:t>
      </w:r>
    </w:p>
    <w:p w:rsidR="00FC39BE" w:rsidRDefault="00FC39BE" w:rsidP="00FC39BE">
      <w:pPr>
        <w:jc w:val="both"/>
        <w:rPr>
          <w:rFonts w:asciiTheme="minorHAnsi" w:hAnsiTheme="minorHAnsi" w:cstheme="minorHAnsi"/>
          <w:sz w:val="22"/>
          <w:szCs w:val="22"/>
        </w:rPr>
      </w:pPr>
    </w:p>
    <w:p w:rsidR="00C938D2" w:rsidRDefault="00D02219" w:rsidP="00FC39BE">
      <w:pPr>
        <w:jc w:val="both"/>
        <w:rPr>
          <w:rFonts w:asciiTheme="minorHAnsi" w:hAnsiTheme="minorHAnsi" w:cstheme="minorHAnsi"/>
          <w:sz w:val="22"/>
          <w:szCs w:val="22"/>
        </w:rPr>
      </w:pPr>
      <w:r>
        <w:rPr>
          <w:rFonts w:asciiTheme="minorHAnsi" w:hAnsiTheme="minorHAnsi" w:cstheme="minorHAnsi"/>
          <w:sz w:val="22"/>
          <w:szCs w:val="22"/>
        </w:rPr>
        <w:t xml:space="preserve">Interested private sector organizations are invited to submit proposals to ANSI for activities to be conducted under the Standards Alliance. </w:t>
      </w:r>
      <w:r w:rsidR="00C37F33">
        <w:rPr>
          <w:rFonts w:asciiTheme="minorHAnsi" w:hAnsiTheme="minorHAnsi" w:cstheme="minorHAnsi"/>
          <w:sz w:val="22"/>
          <w:szCs w:val="22"/>
        </w:rPr>
        <w:t>Once approved by ANSI and USAID, t</w:t>
      </w:r>
      <w:r>
        <w:rPr>
          <w:rFonts w:asciiTheme="minorHAnsi" w:hAnsiTheme="minorHAnsi" w:cstheme="minorHAnsi"/>
          <w:sz w:val="22"/>
          <w:szCs w:val="22"/>
        </w:rPr>
        <w:t xml:space="preserve">hese projects will be </w:t>
      </w:r>
      <w:r w:rsidR="00C37F33">
        <w:rPr>
          <w:rFonts w:asciiTheme="minorHAnsi" w:hAnsiTheme="minorHAnsi" w:cstheme="minorHAnsi"/>
          <w:sz w:val="22"/>
          <w:szCs w:val="22"/>
        </w:rPr>
        <w:t>included in ANSI’s work plan for the specified country/region</w:t>
      </w:r>
      <w:r>
        <w:rPr>
          <w:rFonts w:asciiTheme="minorHAnsi" w:hAnsiTheme="minorHAnsi" w:cstheme="minorHAnsi"/>
          <w:sz w:val="22"/>
          <w:szCs w:val="22"/>
        </w:rPr>
        <w:t xml:space="preserve">. </w:t>
      </w:r>
    </w:p>
    <w:p w:rsidR="003607FB" w:rsidRDefault="003607FB" w:rsidP="00FC39BE">
      <w:pPr>
        <w:jc w:val="both"/>
        <w:rPr>
          <w:rFonts w:asciiTheme="minorHAnsi" w:hAnsiTheme="minorHAnsi" w:cstheme="minorHAnsi"/>
          <w:sz w:val="22"/>
          <w:szCs w:val="22"/>
        </w:rPr>
      </w:pPr>
    </w:p>
    <w:p w:rsidR="003607FB" w:rsidRDefault="003607FB" w:rsidP="003607FB">
      <w:pPr>
        <w:spacing w:after="120"/>
        <w:jc w:val="both"/>
        <w:rPr>
          <w:rFonts w:asciiTheme="minorHAnsi" w:hAnsiTheme="minorHAnsi" w:cstheme="minorHAnsi"/>
          <w:sz w:val="22"/>
          <w:szCs w:val="22"/>
        </w:rPr>
      </w:pPr>
      <w:r>
        <w:rPr>
          <w:rFonts w:asciiTheme="minorHAnsi" w:hAnsiTheme="minorHAnsi" w:cstheme="minorHAnsi"/>
          <w:sz w:val="22"/>
          <w:szCs w:val="22"/>
        </w:rPr>
        <w:t>When reviewing proposals, ANSI and USAID will consider the following selection criteria:</w:t>
      </w:r>
    </w:p>
    <w:p w:rsidR="003607FB" w:rsidRDefault="00E72B24" w:rsidP="003607FB">
      <w:pPr>
        <w:pStyle w:val="ListParagraph"/>
        <w:numPr>
          <w:ilvl w:val="0"/>
          <w:numId w:val="15"/>
        </w:numPr>
        <w:jc w:val="both"/>
        <w:rPr>
          <w:rFonts w:cstheme="minorHAnsi"/>
        </w:rPr>
      </w:pPr>
      <w:r>
        <w:rPr>
          <w:rFonts w:cstheme="minorHAnsi"/>
        </w:rPr>
        <w:t>Relevance to</w:t>
      </w:r>
      <w:r w:rsidR="003607FB">
        <w:rPr>
          <w:rFonts w:cstheme="minorHAnsi"/>
        </w:rPr>
        <w:t xml:space="preserve"> the scope of the objectives stated above.</w:t>
      </w:r>
    </w:p>
    <w:p w:rsidR="003607FB" w:rsidRDefault="00E72B24" w:rsidP="003607FB">
      <w:pPr>
        <w:pStyle w:val="ListParagraph"/>
        <w:numPr>
          <w:ilvl w:val="0"/>
          <w:numId w:val="15"/>
        </w:numPr>
        <w:jc w:val="both"/>
        <w:rPr>
          <w:rFonts w:cstheme="minorHAnsi"/>
        </w:rPr>
      </w:pPr>
      <w:r>
        <w:rPr>
          <w:rFonts w:cstheme="minorHAnsi"/>
        </w:rPr>
        <w:t xml:space="preserve">Degree to which the project responds </w:t>
      </w:r>
      <w:r w:rsidR="003607FB">
        <w:rPr>
          <w:rFonts w:cstheme="minorHAnsi"/>
        </w:rPr>
        <w:t>to an area of interest or stated concern from the partner country and/or U.S. industry.</w:t>
      </w:r>
    </w:p>
    <w:p w:rsidR="003607FB" w:rsidRDefault="00E72B24" w:rsidP="003607FB">
      <w:pPr>
        <w:pStyle w:val="ListParagraph"/>
        <w:numPr>
          <w:ilvl w:val="0"/>
          <w:numId w:val="15"/>
        </w:numPr>
        <w:jc w:val="both"/>
        <w:rPr>
          <w:rFonts w:cstheme="minorHAnsi"/>
        </w:rPr>
      </w:pPr>
      <w:r>
        <w:rPr>
          <w:rFonts w:cstheme="minorHAnsi"/>
        </w:rPr>
        <w:t xml:space="preserve">Demonstration of </w:t>
      </w:r>
      <w:r w:rsidR="003607FB">
        <w:rPr>
          <w:rFonts w:cstheme="minorHAnsi"/>
        </w:rPr>
        <w:t>public-private matching contribution of resources, which must be equal to or exceeding 1:1, including both in-kind and cash contributions.</w:t>
      </w:r>
    </w:p>
    <w:p w:rsidR="00C938D2" w:rsidRPr="003607FB" w:rsidRDefault="00E72B24" w:rsidP="00FC39BE">
      <w:pPr>
        <w:pStyle w:val="ListParagraph"/>
        <w:numPr>
          <w:ilvl w:val="0"/>
          <w:numId w:val="15"/>
        </w:numPr>
        <w:jc w:val="both"/>
        <w:rPr>
          <w:rFonts w:cstheme="minorHAnsi"/>
        </w:rPr>
      </w:pPr>
      <w:r>
        <w:rPr>
          <w:rFonts w:cstheme="minorHAnsi"/>
        </w:rPr>
        <w:t>I</w:t>
      </w:r>
      <w:r w:rsidR="003607FB" w:rsidRPr="003607FB">
        <w:rPr>
          <w:rFonts w:cstheme="minorHAnsi"/>
        </w:rPr>
        <w:t>ntended outcomes and clear statement of the steps to achieve the outcomes.</w:t>
      </w:r>
    </w:p>
    <w:p w:rsidR="00D02219" w:rsidRDefault="00C938D2" w:rsidP="00C37F33">
      <w:pPr>
        <w:spacing w:after="120"/>
        <w:jc w:val="both"/>
        <w:rPr>
          <w:rFonts w:asciiTheme="minorHAnsi" w:hAnsiTheme="minorHAnsi" w:cstheme="minorHAnsi"/>
          <w:sz w:val="22"/>
          <w:szCs w:val="22"/>
        </w:rPr>
      </w:pPr>
      <w:bookmarkStart w:id="0" w:name="_GoBack"/>
      <w:bookmarkEnd w:id="0"/>
      <w:r>
        <w:rPr>
          <w:rFonts w:asciiTheme="minorHAnsi" w:hAnsiTheme="minorHAnsi" w:cstheme="minorHAnsi"/>
          <w:sz w:val="22"/>
          <w:szCs w:val="22"/>
        </w:rPr>
        <w:lastRenderedPageBreak/>
        <w:t xml:space="preserve">Responsibilities of the </w:t>
      </w:r>
      <w:r w:rsidR="00C37F33">
        <w:rPr>
          <w:rFonts w:asciiTheme="minorHAnsi" w:hAnsiTheme="minorHAnsi" w:cstheme="minorHAnsi"/>
          <w:sz w:val="22"/>
          <w:szCs w:val="22"/>
        </w:rPr>
        <w:t xml:space="preserve">proposing </w:t>
      </w:r>
      <w:r>
        <w:rPr>
          <w:rFonts w:asciiTheme="minorHAnsi" w:hAnsiTheme="minorHAnsi" w:cstheme="minorHAnsi"/>
          <w:sz w:val="22"/>
          <w:szCs w:val="22"/>
        </w:rPr>
        <w:t>organization will include:</w:t>
      </w:r>
    </w:p>
    <w:p w:rsidR="00C938D2" w:rsidRDefault="00C938D2" w:rsidP="006F7750">
      <w:pPr>
        <w:pStyle w:val="ListParagraph"/>
        <w:numPr>
          <w:ilvl w:val="0"/>
          <w:numId w:val="15"/>
        </w:numPr>
        <w:jc w:val="both"/>
        <w:rPr>
          <w:rFonts w:cstheme="minorHAnsi"/>
        </w:rPr>
      </w:pPr>
      <w:r>
        <w:rPr>
          <w:rFonts w:cstheme="minorHAnsi"/>
        </w:rPr>
        <w:t>Conduct activities as outlined in the agreed-upon action plan</w:t>
      </w:r>
      <w:r w:rsidR="00C37F33">
        <w:rPr>
          <w:rFonts w:cstheme="minorHAnsi"/>
        </w:rPr>
        <w:t xml:space="preserve"> </w:t>
      </w:r>
    </w:p>
    <w:p w:rsidR="00C938D2" w:rsidRDefault="00C938D2" w:rsidP="003607FB">
      <w:pPr>
        <w:pStyle w:val="ListParagraph"/>
        <w:numPr>
          <w:ilvl w:val="0"/>
          <w:numId w:val="15"/>
        </w:numPr>
        <w:jc w:val="both"/>
        <w:rPr>
          <w:rFonts w:cstheme="minorHAnsi"/>
        </w:rPr>
      </w:pPr>
      <w:r>
        <w:rPr>
          <w:rFonts w:cstheme="minorHAnsi"/>
        </w:rPr>
        <w:t>Document private sector match for the budget (including expert hours, expenses or other in-kind contributions)</w:t>
      </w:r>
    </w:p>
    <w:p w:rsidR="00C938D2" w:rsidRDefault="00C938D2" w:rsidP="006F7750">
      <w:pPr>
        <w:pStyle w:val="ListParagraph"/>
        <w:numPr>
          <w:ilvl w:val="0"/>
          <w:numId w:val="15"/>
        </w:numPr>
        <w:jc w:val="both"/>
        <w:rPr>
          <w:rFonts w:cstheme="minorHAnsi"/>
        </w:rPr>
      </w:pPr>
      <w:r>
        <w:rPr>
          <w:rFonts w:cstheme="minorHAnsi"/>
        </w:rPr>
        <w:t>Report on the deliverables and whether the outcomes resulted in success, for input into ANSI reporting to USAID on Standards Alliance progress</w:t>
      </w:r>
    </w:p>
    <w:p w:rsidR="00C938D2" w:rsidRDefault="00C938D2" w:rsidP="00C37F33">
      <w:pPr>
        <w:spacing w:after="120"/>
        <w:jc w:val="both"/>
        <w:rPr>
          <w:rFonts w:asciiTheme="minorHAnsi" w:hAnsiTheme="minorHAnsi" w:cstheme="minorHAnsi"/>
          <w:sz w:val="22"/>
          <w:szCs w:val="22"/>
        </w:rPr>
      </w:pPr>
      <w:r>
        <w:rPr>
          <w:rFonts w:asciiTheme="minorHAnsi" w:hAnsiTheme="minorHAnsi" w:cstheme="minorHAnsi"/>
          <w:sz w:val="22"/>
          <w:szCs w:val="22"/>
        </w:rPr>
        <w:t>Responsibilities of ANSI will include:</w:t>
      </w:r>
    </w:p>
    <w:p w:rsidR="00C938D2" w:rsidRDefault="00C938D2" w:rsidP="006F7750">
      <w:pPr>
        <w:pStyle w:val="ListParagraph"/>
        <w:numPr>
          <w:ilvl w:val="0"/>
          <w:numId w:val="16"/>
        </w:numPr>
        <w:jc w:val="both"/>
        <w:rPr>
          <w:rFonts w:cstheme="minorHAnsi"/>
        </w:rPr>
      </w:pPr>
      <w:r>
        <w:rPr>
          <w:rFonts w:cstheme="minorHAnsi"/>
        </w:rPr>
        <w:t>Coordinate project activities as described in agreed-upon action plan</w:t>
      </w:r>
    </w:p>
    <w:p w:rsidR="00C938D2" w:rsidRDefault="00C938D2" w:rsidP="006F7750">
      <w:pPr>
        <w:pStyle w:val="ListParagraph"/>
        <w:numPr>
          <w:ilvl w:val="0"/>
          <w:numId w:val="16"/>
        </w:numPr>
        <w:jc w:val="both"/>
        <w:rPr>
          <w:rFonts w:cstheme="minorHAnsi"/>
        </w:rPr>
      </w:pPr>
      <w:r>
        <w:rPr>
          <w:rFonts w:cstheme="minorHAnsi"/>
        </w:rPr>
        <w:t>Participate as expert or facilitator where requested and appropriate</w:t>
      </w:r>
    </w:p>
    <w:p w:rsidR="00C938D2" w:rsidRDefault="00C938D2" w:rsidP="006F7750">
      <w:pPr>
        <w:pStyle w:val="ListParagraph"/>
        <w:numPr>
          <w:ilvl w:val="0"/>
          <w:numId w:val="16"/>
        </w:numPr>
        <w:jc w:val="both"/>
        <w:rPr>
          <w:rFonts w:cstheme="minorHAnsi"/>
        </w:rPr>
      </w:pPr>
      <w:r>
        <w:rPr>
          <w:rFonts w:cstheme="minorHAnsi"/>
        </w:rPr>
        <w:t>Facilitate payment of direct expenses from the federal share of the ANSI-USAID agreement</w:t>
      </w:r>
    </w:p>
    <w:p w:rsidR="00D02219" w:rsidRPr="00C938D2" w:rsidRDefault="00C938D2" w:rsidP="006F7750">
      <w:pPr>
        <w:pStyle w:val="ListParagraph"/>
        <w:numPr>
          <w:ilvl w:val="0"/>
          <w:numId w:val="16"/>
        </w:numPr>
        <w:jc w:val="both"/>
        <w:rPr>
          <w:rFonts w:cstheme="minorHAnsi"/>
        </w:rPr>
      </w:pPr>
      <w:r w:rsidRPr="00C938D2">
        <w:rPr>
          <w:rFonts w:cstheme="minorHAnsi"/>
        </w:rPr>
        <w:t>Submit periodic and final reports to USAID on the outcomes of project activities</w:t>
      </w:r>
    </w:p>
    <w:p w:rsidR="00D02219" w:rsidRPr="000D7592" w:rsidRDefault="00D02219" w:rsidP="00FC39BE">
      <w:pPr>
        <w:jc w:val="both"/>
        <w:rPr>
          <w:rFonts w:asciiTheme="minorHAnsi" w:hAnsiTheme="minorHAnsi" w:cstheme="minorHAnsi"/>
          <w:sz w:val="22"/>
          <w:szCs w:val="22"/>
        </w:rPr>
      </w:pPr>
    </w:p>
    <w:p w:rsidR="00FC39BE" w:rsidRPr="006F7750" w:rsidRDefault="006F7750" w:rsidP="006F7750">
      <w:pPr>
        <w:pBdr>
          <w:bottom w:val="single" w:sz="4" w:space="1" w:color="auto"/>
        </w:pBdr>
        <w:ind w:left="720" w:hanging="720"/>
        <w:jc w:val="center"/>
        <w:rPr>
          <w:rFonts w:ascii="Calibri" w:hAnsi="Calibri"/>
          <w:b/>
          <w:bCs/>
          <w:color w:val="76923C"/>
          <w:sz w:val="22"/>
          <w:szCs w:val="22"/>
        </w:rPr>
      </w:pPr>
      <w:r>
        <w:rPr>
          <w:rFonts w:ascii="Calibri" w:hAnsi="Calibri"/>
          <w:b/>
          <w:bCs/>
          <w:color w:val="76923C"/>
          <w:sz w:val="22"/>
          <w:szCs w:val="22"/>
        </w:rPr>
        <w:t>KEY ELEMENTS OF PROPOSALS</w:t>
      </w:r>
    </w:p>
    <w:p w:rsidR="00BE1BB2" w:rsidRPr="00D84907" w:rsidRDefault="00D84907" w:rsidP="00FC39BE">
      <w:pPr>
        <w:jc w:val="both"/>
        <w:rPr>
          <w:rFonts w:asciiTheme="minorHAnsi" w:hAnsiTheme="minorHAnsi" w:cstheme="minorHAnsi"/>
          <w:sz w:val="22"/>
          <w:szCs w:val="22"/>
        </w:rPr>
      </w:pPr>
      <w:r>
        <w:rPr>
          <w:rFonts w:asciiTheme="minorHAnsi" w:hAnsiTheme="minorHAnsi" w:cstheme="minorHAnsi"/>
          <w:i/>
          <w:sz w:val="22"/>
          <w:szCs w:val="22"/>
        </w:rPr>
        <w:t>Note: This section may be used as a template for proposals</w:t>
      </w:r>
    </w:p>
    <w:p w:rsidR="00D84907" w:rsidRDefault="00D84907" w:rsidP="00FC39BE">
      <w:pPr>
        <w:jc w:val="both"/>
        <w:rPr>
          <w:rFonts w:asciiTheme="minorHAnsi" w:hAnsiTheme="minorHAnsi" w:cstheme="minorHAnsi"/>
          <w:sz w:val="22"/>
          <w:szCs w:val="22"/>
        </w:rPr>
      </w:pPr>
    </w:p>
    <w:p w:rsidR="00112D78" w:rsidRDefault="006F7750" w:rsidP="00E72B24">
      <w:pPr>
        <w:spacing w:after="120"/>
        <w:jc w:val="both"/>
        <w:rPr>
          <w:rFonts w:asciiTheme="minorHAnsi" w:hAnsiTheme="minorHAnsi" w:cstheme="minorHAnsi"/>
          <w:sz w:val="22"/>
          <w:szCs w:val="22"/>
        </w:rPr>
      </w:pPr>
      <w:r>
        <w:rPr>
          <w:rFonts w:asciiTheme="minorHAnsi" w:hAnsiTheme="minorHAnsi" w:cstheme="minorHAnsi"/>
          <w:sz w:val="22"/>
          <w:szCs w:val="22"/>
        </w:rPr>
        <w:t xml:space="preserve">1) </w:t>
      </w:r>
      <w:r w:rsidR="00112D78">
        <w:rPr>
          <w:rFonts w:asciiTheme="minorHAnsi" w:hAnsiTheme="minorHAnsi" w:cstheme="minorHAnsi"/>
          <w:sz w:val="22"/>
          <w:szCs w:val="22"/>
        </w:rPr>
        <w:t>Executive Summary</w:t>
      </w:r>
    </w:p>
    <w:p w:rsidR="00112D78" w:rsidRDefault="00112D78" w:rsidP="006F7750">
      <w:pPr>
        <w:pStyle w:val="ListParagraph"/>
        <w:numPr>
          <w:ilvl w:val="0"/>
          <w:numId w:val="17"/>
        </w:numPr>
        <w:jc w:val="both"/>
        <w:rPr>
          <w:rFonts w:cstheme="minorHAnsi"/>
        </w:rPr>
      </w:pPr>
      <w:r>
        <w:rPr>
          <w:rFonts w:cstheme="minorHAnsi"/>
        </w:rPr>
        <w:t>Brief project overview including major activities</w:t>
      </w:r>
    </w:p>
    <w:p w:rsidR="00112D78" w:rsidRDefault="00112D78" w:rsidP="006F7750">
      <w:pPr>
        <w:pStyle w:val="ListParagraph"/>
        <w:numPr>
          <w:ilvl w:val="0"/>
          <w:numId w:val="17"/>
        </w:numPr>
        <w:jc w:val="both"/>
        <w:rPr>
          <w:rFonts w:cstheme="minorHAnsi"/>
        </w:rPr>
      </w:pPr>
      <w:r>
        <w:rPr>
          <w:rFonts w:cstheme="minorHAnsi"/>
        </w:rPr>
        <w:t>Timeline and budget (federal share/private match)</w:t>
      </w:r>
    </w:p>
    <w:p w:rsidR="00112D78" w:rsidRDefault="006F7750" w:rsidP="00112D78">
      <w:pPr>
        <w:jc w:val="both"/>
        <w:rPr>
          <w:rFonts w:asciiTheme="minorHAnsi" w:hAnsiTheme="minorHAnsi" w:cstheme="minorHAnsi"/>
          <w:sz w:val="22"/>
          <w:szCs w:val="22"/>
        </w:rPr>
      </w:pPr>
      <w:r>
        <w:rPr>
          <w:rFonts w:asciiTheme="minorHAnsi" w:hAnsiTheme="minorHAnsi" w:cstheme="minorHAnsi"/>
          <w:sz w:val="22"/>
          <w:szCs w:val="22"/>
        </w:rPr>
        <w:t xml:space="preserve">2) </w:t>
      </w:r>
      <w:r w:rsidR="00C37F33">
        <w:rPr>
          <w:rFonts w:asciiTheme="minorHAnsi" w:hAnsiTheme="minorHAnsi" w:cstheme="minorHAnsi"/>
          <w:sz w:val="22"/>
          <w:szCs w:val="22"/>
        </w:rPr>
        <w:t>Background and s</w:t>
      </w:r>
      <w:r w:rsidR="00112D78">
        <w:rPr>
          <w:rFonts w:asciiTheme="minorHAnsi" w:hAnsiTheme="minorHAnsi" w:cstheme="minorHAnsi"/>
          <w:sz w:val="22"/>
          <w:szCs w:val="22"/>
        </w:rPr>
        <w:t>ummary of issue project will address</w:t>
      </w:r>
    </w:p>
    <w:p w:rsidR="00112D78" w:rsidRDefault="00112D78" w:rsidP="00112D78">
      <w:pPr>
        <w:jc w:val="both"/>
        <w:rPr>
          <w:rFonts w:asciiTheme="minorHAnsi" w:hAnsiTheme="minorHAnsi" w:cstheme="minorHAnsi"/>
          <w:sz w:val="22"/>
          <w:szCs w:val="22"/>
        </w:rPr>
      </w:pPr>
    </w:p>
    <w:p w:rsidR="00112D78" w:rsidRDefault="006F7750" w:rsidP="00E72B24">
      <w:pPr>
        <w:spacing w:after="120"/>
        <w:jc w:val="both"/>
        <w:rPr>
          <w:rFonts w:asciiTheme="minorHAnsi" w:hAnsiTheme="minorHAnsi" w:cstheme="minorHAnsi"/>
          <w:sz w:val="22"/>
          <w:szCs w:val="22"/>
        </w:rPr>
      </w:pPr>
      <w:r>
        <w:rPr>
          <w:rFonts w:asciiTheme="minorHAnsi" w:hAnsiTheme="minorHAnsi" w:cstheme="minorHAnsi"/>
          <w:sz w:val="22"/>
          <w:szCs w:val="22"/>
        </w:rPr>
        <w:t xml:space="preserve">3) </w:t>
      </w:r>
      <w:r w:rsidR="00112D78">
        <w:rPr>
          <w:rFonts w:asciiTheme="minorHAnsi" w:hAnsiTheme="minorHAnsi" w:cstheme="minorHAnsi"/>
          <w:sz w:val="22"/>
          <w:szCs w:val="22"/>
        </w:rPr>
        <w:t>Detailed description of project</w:t>
      </w:r>
    </w:p>
    <w:p w:rsidR="00112D78" w:rsidRDefault="00112D78" w:rsidP="006F7750">
      <w:pPr>
        <w:pStyle w:val="ListParagraph"/>
        <w:numPr>
          <w:ilvl w:val="0"/>
          <w:numId w:val="18"/>
        </w:numPr>
        <w:jc w:val="both"/>
        <w:rPr>
          <w:rFonts w:cstheme="minorHAnsi"/>
        </w:rPr>
      </w:pPr>
      <w:r>
        <w:rPr>
          <w:rFonts w:cstheme="minorHAnsi"/>
        </w:rPr>
        <w:t>Activities to be conducted</w:t>
      </w:r>
      <w:r w:rsidR="00D02219">
        <w:rPr>
          <w:rFonts w:cstheme="minorHAnsi"/>
        </w:rPr>
        <w:t xml:space="preserve"> (e.g. training/workshops, translation of documents, development of joint study/report, staff exchange, </w:t>
      </w:r>
      <w:proofErr w:type="spellStart"/>
      <w:r w:rsidR="00D02219">
        <w:rPr>
          <w:rFonts w:cstheme="minorHAnsi"/>
        </w:rPr>
        <w:t>etc</w:t>
      </w:r>
      <w:proofErr w:type="spellEnd"/>
      <w:r w:rsidR="00D02219">
        <w:rPr>
          <w:rFonts w:cstheme="minorHAnsi"/>
        </w:rPr>
        <w:t>)</w:t>
      </w:r>
    </w:p>
    <w:p w:rsidR="00112D78" w:rsidRDefault="00112D78" w:rsidP="006F7750">
      <w:pPr>
        <w:pStyle w:val="ListParagraph"/>
        <w:numPr>
          <w:ilvl w:val="0"/>
          <w:numId w:val="18"/>
        </w:numPr>
        <w:jc w:val="both"/>
        <w:rPr>
          <w:rFonts w:cstheme="minorHAnsi"/>
        </w:rPr>
      </w:pPr>
      <w:r>
        <w:rPr>
          <w:rFonts w:cstheme="minorHAnsi"/>
        </w:rPr>
        <w:t>Deliverables in each area of focus</w:t>
      </w:r>
    </w:p>
    <w:p w:rsidR="00112D78" w:rsidRDefault="00112D78" w:rsidP="006F7750">
      <w:pPr>
        <w:pStyle w:val="ListParagraph"/>
        <w:numPr>
          <w:ilvl w:val="0"/>
          <w:numId w:val="18"/>
        </w:numPr>
        <w:jc w:val="both"/>
        <w:rPr>
          <w:rFonts w:cstheme="minorHAnsi"/>
        </w:rPr>
      </w:pPr>
      <w:r>
        <w:rPr>
          <w:rFonts w:cstheme="minorHAnsi"/>
        </w:rPr>
        <w:t>Projected timeline</w:t>
      </w:r>
    </w:p>
    <w:p w:rsidR="00112D78" w:rsidRDefault="006F7750" w:rsidP="00E72B24">
      <w:pPr>
        <w:spacing w:after="120"/>
        <w:jc w:val="both"/>
        <w:rPr>
          <w:rFonts w:asciiTheme="minorHAnsi" w:hAnsiTheme="minorHAnsi" w:cstheme="minorHAnsi"/>
          <w:sz w:val="22"/>
          <w:szCs w:val="22"/>
        </w:rPr>
      </w:pPr>
      <w:r>
        <w:rPr>
          <w:rFonts w:asciiTheme="minorHAnsi" w:hAnsiTheme="minorHAnsi" w:cstheme="minorHAnsi"/>
          <w:sz w:val="22"/>
          <w:szCs w:val="22"/>
        </w:rPr>
        <w:t xml:space="preserve">4) </w:t>
      </w:r>
      <w:r w:rsidR="00112D78">
        <w:rPr>
          <w:rFonts w:asciiTheme="minorHAnsi" w:hAnsiTheme="minorHAnsi" w:cstheme="minorHAnsi"/>
          <w:sz w:val="22"/>
          <w:szCs w:val="22"/>
        </w:rPr>
        <w:t>Performance measures</w:t>
      </w:r>
    </w:p>
    <w:p w:rsidR="00112D78" w:rsidRDefault="00112D78" w:rsidP="006F7750">
      <w:pPr>
        <w:pStyle w:val="ListParagraph"/>
        <w:numPr>
          <w:ilvl w:val="0"/>
          <w:numId w:val="19"/>
        </w:numPr>
        <w:jc w:val="both"/>
        <w:rPr>
          <w:rFonts w:cstheme="minorHAnsi"/>
        </w:rPr>
      </w:pPr>
      <w:r>
        <w:rPr>
          <w:rFonts w:cstheme="minorHAnsi"/>
        </w:rPr>
        <w:t>Desired outcomes</w:t>
      </w:r>
    </w:p>
    <w:p w:rsidR="00112D78" w:rsidRDefault="00112D78" w:rsidP="006F7750">
      <w:pPr>
        <w:pStyle w:val="ListParagraph"/>
        <w:numPr>
          <w:ilvl w:val="0"/>
          <w:numId w:val="19"/>
        </w:numPr>
        <w:jc w:val="both"/>
        <w:rPr>
          <w:rFonts w:cstheme="minorHAnsi"/>
        </w:rPr>
      </w:pPr>
      <w:r>
        <w:rPr>
          <w:rFonts w:cstheme="minorHAnsi"/>
        </w:rPr>
        <w:t>Metric or other goal that will be used to measure success</w:t>
      </w:r>
    </w:p>
    <w:p w:rsidR="00112D78" w:rsidRDefault="00112D78" w:rsidP="006F7750">
      <w:pPr>
        <w:pStyle w:val="ListParagraph"/>
        <w:numPr>
          <w:ilvl w:val="0"/>
          <w:numId w:val="19"/>
        </w:numPr>
        <w:jc w:val="both"/>
        <w:rPr>
          <w:rFonts w:cstheme="minorHAnsi"/>
        </w:rPr>
      </w:pPr>
      <w:r>
        <w:rPr>
          <w:rFonts w:cstheme="minorHAnsi"/>
        </w:rPr>
        <w:t>How will outcome be reported?</w:t>
      </w:r>
    </w:p>
    <w:p w:rsidR="00112D78" w:rsidRDefault="00112D78" w:rsidP="00112D78">
      <w:pPr>
        <w:ind w:left="360"/>
        <w:jc w:val="both"/>
        <w:rPr>
          <w:rFonts w:asciiTheme="minorHAnsi" w:hAnsiTheme="minorHAnsi" w:cstheme="minorHAnsi"/>
          <w:sz w:val="22"/>
          <w:szCs w:val="22"/>
        </w:rPr>
      </w:pPr>
      <w:r>
        <w:rPr>
          <w:rFonts w:asciiTheme="minorHAnsi" w:hAnsiTheme="minorHAnsi" w:cstheme="minorHAnsi"/>
          <w:sz w:val="22"/>
          <w:szCs w:val="22"/>
        </w:rPr>
        <w:t>Examples:</w:t>
      </w:r>
    </w:p>
    <w:tbl>
      <w:tblPr>
        <w:tblStyle w:val="TableGrid"/>
        <w:tblW w:w="0" w:type="auto"/>
        <w:tblInd w:w="360" w:type="dxa"/>
        <w:tblLook w:val="04A0" w:firstRow="1" w:lastRow="0" w:firstColumn="1" w:lastColumn="0" w:noHBand="0" w:noVBand="1"/>
      </w:tblPr>
      <w:tblGrid>
        <w:gridCol w:w="3438"/>
        <w:gridCol w:w="1710"/>
        <w:gridCol w:w="3348"/>
      </w:tblGrid>
      <w:tr w:rsidR="00112D78" w:rsidTr="00112D78">
        <w:tc>
          <w:tcPr>
            <w:tcW w:w="3438" w:type="dxa"/>
          </w:tcPr>
          <w:p w:rsidR="00112D78" w:rsidRDefault="00112D78" w:rsidP="00112D78">
            <w:pPr>
              <w:jc w:val="both"/>
              <w:rPr>
                <w:rFonts w:asciiTheme="minorHAnsi" w:hAnsiTheme="minorHAnsi" w:cstheme="minorHAnsi"/>
                <w:sz w:val="22"/>
                <w:szCs w:val="22"/>
              </w:rPr>
            </w:pPr>
            <w:r>
              <w:rPr>
                <w:rFonts w:asciiTheme="minorHAnsi" w:hAnsiTheme="minorHAnsi" w:cstheme="minorHAnsi"/>
                <w:sz w:val="22"/>
                <w:szCs w:val="22"/>
              </w:rPr>
              <w:t>Measure</w:t>
            </w:r>
          </w:p>
        </w:tc>
        <w:tc>
          <w:tcPr>
            <w:tcW w:w="1710" w:type="dxa"/>
          </w:tcPr>
          <w:p w:rsidR="00112D78" w:rsidRDefault="00112D78" w:rsidP="00112D78">
            <w:pPr>
              <w:jc w:val="both"/>
              <w:rPr>
                <w:rFonts w:asciiTheme="minorHAnsi" w:hAnsiTheme="minorHAnsi" w:cstheme="minorHAnsi"/>
                <w:sz w:val="22"/>
                <w:szCs w:val="22"/>
              </w:rPr>
            </w:pPr>
            <w:r>
              <w:rPr>
                <w:rFonts w:asciiTheme="minorHAnsi" w:hAnsiTheme="minorHAnsi" w:cstheme="minorHAnsi"/>
                <w:sz w:val="22"/>
                <w:szCs w:val="22"/>
              </w:rPr>
              <w:t>Goal</w:t>
            </w:r>
          </w:p>
        </w:tc>
        <w:tc>
          <w:tcPr>
            <w:tcW w:w="3348" w:type="dxa"/>
          </w:tcPr>
          <w:p w:rsidR="00112D78" w:rsidRDefault="00112D78" w:rsidP="00112D78">
            <w:pPr>
              <w:jc w:val="both"/>
              <w:rPr>
                <w:rFonts w:asciiTheme="minorHAnsi" w:hAnsiTheme="minorHAnsi" w:cstheme="minorHAnsi"/>
                <w:sz w:val="22"/>
                <w:szCs w:val="22"/>
              </w:rPr>
            </w:pPr>
            <w:r>
              <w:rPr>
                <w:rFonts w:asciiTheme="minorHAnsi" w:hAnsiTheme="minorHAnsi" w:cstheme="minorHAnsi"/>
                <w:sz w:val="22"/>
                <w:szCs w:val="22"/>
              </w:rPr>
              <w:t>Description</w:t>
            </w:r>
          </w:p>
        </w:tc>
      </w:tr>
      <w:tr w:rsidR="00112D78" w:rsidTr="00112D78">
        <w:tc>
          <w:tcPr>
            <w:tcW w:w="3438" w:type="dxa"/>
          </w:tcPr>
          <w:p w:rsidR="00112D78" w:rsidRDefault="00112D78" w:rsidP="00112D78">
            <w:pPr>
              <w:jc w:val="both"/>
              <w:rPr>
                <w:rFonts w:asciiTheme="minorHAnsi" w:hAnsiTheme="minorHAnsi" w:cstheme="minorHAnsi"/>
                <w:sz w:val="22"/>
                <w:szCs w:val="22"/>
              </w:rPr>
            </w:pPr>
            <w:r>
              <w:rPr>
                <w:rFonts w:asciiTheme="minorHAnsi" w:hAnsiTheme="minorHAnsi" w:cstheme="minorHAnsi"/>
                <w:sz w:val="22"/>
                <w:szCs w:val="22"/>
              </w:rPr>
              <w:t>Removal of market access barrier through reference of relevant international standards</w:t>
            </w:r>
          </w:p>
        </w:tc>
        <w:tc>
          <w:tcPr>
            <w:tcW w:w="1710" w:type="dxa"/>
          </w:tcPr>
          <w:p w:rsidR="00112D78" w:rsidRDefault="00112D78" w:rsidP="00112D78">
            <w:pPr>
              <w:jc w:val="center"/>
              <w:rPr>
                <w:rFonts w:asciiTheme="minorHAnsi" w:hAnsiTheme="minorHAnsi" w:cstheme="minorHAnsi"/>
                <w:sz w:val="22"/>
                <w:szCs w:val="22"/>
              </w:rPr>
            </w:pPr>
            <w:r>
              <w:rPr>
                <w:rFonts w:asciiTheme="minorHAnsi" w:hAnsiTheme="minorHAnsi" w:cstheme="minorHAnsi"/>
                <w:sz w:val="22"/>
                <w:szCs w:val="22"/>
              </w:rPr>
              <w:t>5</w:t>
            </w:r>
          </w:p>
        </w:tc>
        <w:tc>
          <w:tcPr>
            <w:tcW w:w="3348" w:type="dxa"/>
          </w:tcPr>
          <w:p w:rsidR="00112D78" w:rsidRDefault="00112D78" w:rsidP="00112D78">
            <w:pPr>
              <w:jc w:val="both"/>
              <w:rPr>
                <w:rFonts w:asciiTheme="minorHAnsi" w:hAnsiTheme="minorHAnsi" w:cstheme="minorHAnsi"/>
                <w:sz w:val="22"/>
                <w:szCs w:val="22"/>
              </w:rPr>
            </w:pPr>
            <w:r>
              <w:rPr>
                <w:rFonts w:asciiTheme="minorHAnsi" w:hAnsiTheme="minorHAnsi" w:cstheme="minorHAnsi"/>
                <w:sz w:val="22"/>
                <w:szCs w:val="22"/>
              </w:rPr>
              <w:t>[list of standards identified to be incorporated]</w:t>
            </w:r>
          </w:p>
        </w:tc>
      </w:tr>
      <w:tr w:rsidR="00112D78" w:rsidTr="00112D78">
        <w:tc>
          <w:tcPr>
            <w:tcW w:w="3438" w:type="dxa"/>
          </w:tcPr>
          <w:p w:rsidR="00112D78" w:rsidRDefault="00112D78" w:rsidP="00112D78">
            <w:pPr>
              <w:jc w:val="both"/>
              <w:rPr>
                <w:rFonts w:asciiTheme="minorHAnsi" w:hAnsiTheme="minorHAnsi" w:cstheme="minorHAnsi"/>
                <w:sz w:val="22"/>
                <w:szCs w:val="22"/>
              </w:rPr>
            </w:pPr>
            <w:r>
              <w:rPr>
                <w:rFonts w:asciiTheme="minorHAnsi" w:hAnsiTheme="minorHAnsi" w:cstheme="minorHAnsi"/>
                <w:sz w:val="22"/>
                <w:szCs w:val="22"/>
              </w:rPr>
              <w:t>Graduates of training</w:t>
            </w:r>
          </w:p>
        </w:tc>
        <w:tc>
          <w:tcPr>
            <w:tcW w:w="1710" w:type="dxa"/>
          </w:tcPr>
          <w:p w:rsidR="00112D78" w:rsidRDefault="00112D78" w:rsidP="00112D78">
            <w:pPr>
              <w:jc w:val="center"/>
              <w:rPr>
                <w:rFonts w:asciiTheme="minorHAnsi" w:hAnsiTheme="minorHAnsi" w:cstheme="minorHAnsi"/>
                <w:sz w:val="22"/>
                <w:szCs w:val="22"/>
              </w:rPr>
            </w:pPr>
            <w:r>
              <w:rPr>
                <w:rFonts w:asciiTheme="minorHAnsi" w:hAnsiTheme="minorHAnsi" w:cstheme="minorHAnsi"/>
                <w:sz w:val="22"/>
                <w:szCs w:val="22"/>
              </w:rPr>
              <w:t>500</w:t>
            </w:r>
          </w:p>
        </w:tc>
        <w:tc>
          <w:tcPr>
            <w:tcW w:w="3348" w:type="dxa"/>
          </w:tcPr>
          <w:p w:rsidR="00112D78" w:rsidRDefault="00112D78" w:rsidP="00112D78">
            <w:pPr>
              <w:jc w:val="both"/>
              <w:rPr>
                <w:rFonts w:asciiTheme="minorHAnsi" w:hAnsiTheme="minorHAnsi" w:cstheme="minorHAnsi"/>
                <w:sz w:val="22"/>
                <w:szCs w:val="22"/>
              </w:rPr>
            </w:pPr>
            <w:r>
              <w:rPr>
                <w:rFonts w:asciiTheme="minorHAnsi" w:hAnsiTheme="minorHAnsi" w:cstheme="minorHAnsi"/>
                <w:sz w:val="22"/>
                <w:szCs w:val="22"/>
              </w:rPr>
              <w:t xml:space="preserve">[number of participants expected in training sessions, train-the-trainer results,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tc>
      </w:tr>
    </w:tbl>
    <w:p w:rsidR="00112D78" w:rsidRDefault="00112D78" w:rsidP="00112D78">
      <w:pPr>
        <w:ind w:left="360"/>
        <w:jc w:val="both"/>
        <w:rPr>
          <w:rFonts w:asciiTheme="minorHAnsi" w:hAnsiTheme="minorHAnsi" w:cstheme="minorHAnsi"/>
          <w:sz w:val="22"/>
          <w:szCs w:val="22"/>
        </w:rPr>
      </w:pPr>
    </w:p>
    <w:p w:rsidR="00E72B24" w:rsidRDefault="00E72B24" w:rsidP="00112D78">
      <w:pPr>
        <w:ind w:left="360"/>
        <w:jc w:val="both"/>
        <w:rPr>
          <w:rFonts w:asciiTheme="minorHAnsi" w:hAnsiTheme="minorHAnsi" w:cstheme="minorHAnsi"/>
          <w:sz w:val="22"/>
          <w:szCs w:val="22"/>
        </w:rPr>
      </w:pPr>
    </w:p>
    <w:p w:rsidR="00112D78" w:rsidRDefault="006F7750" w:rsidP="00E72B24">
      <w:pPr>
        <w:spacing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5) </w:t>
      </w:r>
      <w:r w:rsidR="00D02219">
        <w:rPr>
          <w:rFonts w:asciiTheme="minorHAnsi" w:hAnsiTheme="minorHAnsi" w:cstheme="minorHAnsi"/>
          <w:sz w:val="22"/>
          <w:szCs w:val="22"/>
        </w:rPr>
        <w:t>Private sector expertise that will be leveraged</w:t>
      </w:r>
    </w:p>
    <w:p w:rsidR="00D02219" w:rsidRDefault="00D02219" w:rsidP="006F7750">
      <w:pPr>
        <w:pStyle w:val="ListParagraph"/>
        <w:numPr>
          <w:ilvl w:val="0"/>
          <w:numId w:val="20"/>
        </w:numPr>
        <w:jc w:val="both"/>
        <w:rPr>
          <w:rFonts w:cstheme="minorHAnsi"/>
        </w:rPr>
      </w:pPr>
      <w:r>
        <w:rPr>
          <w:rFonts w:cstheme="minorHAnsi"/>
        </w:rPr>
        <w:t>Organizational/individual experience</w:t>
      </w:r>
    </w:p>
    <w:p w:rsidR="00D02219" w:rsidRDefault="00D02219" w:rsidP="006F7750">
      <w:pPr>
        <w:pStyle w:val="ListParagraph"/>
        <w:numPr>
          <w:ilvl w:val="0"/>
          <w:numId w:val="20"/>
        </w:numPr>
        <w:jc w:val="both"/>
        <w:rPr>
          <w:rFonts w:cstheme="minorHAnsi"/>
        </w:rPr>
      </w:pPr>
      <w:r>
        <w:rPr>
          <w:rFonts w:cstheme="minorHAnsi"/>
        </w:rPr>
        <w:t>Credentials/history in the market</w:t>
      </w:r>
    </w:p>
    <w:p w:rsidR="00D02219" w:rsidRDefault="00D02219" w:rsidP="006F7750">
      <w:pPr>
        <w:pStyle w:val="ListParagraph"/>
        <w:numPr>
          <w:ilvl w:val="0"/>
          <w:numId w:val="20"/>
        </w:numPr>
        <w:jc w:val="both"/>
        <w:rPr>
          <w:rFonts w:cstheme="minorHAnsi"/>
        </w:rPr>
      </w:pPr>
      <w:r>
        <w:rPr>
          <w:rFonts w:cstheme="minorHAnsi"/>
        </w:rPr>
        <w:t>Other</w:t>
      </w:r>
    </w:p>
    <w:p w:rsidR="00BE1BB2" w:rsidRDefault="006F7750" w:rsidP="006F7750">
      <w:pPr>
        <w:tabs>
          <w:tab w:val="left" w:pos="270"/>
        </w:tabs>
        <w:ind w:left="270" w:hanging="270"/>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D02219">
        <w:rPr>
          <w:rFonts w:asciiTheme="minorHAnsi" w:hAnsiTheme="minorHAnsi" w:cstheme="minorHAnsi"/>
          <w:sz w:val="22"/>
          <w:szCs w:val="22"/>
        </w:rPr>
        <w:t>Estimated budget (including federal share and corresponding private match, which may come from expert time or other in-kind contribution</w:t>
      </w:r>
      <w:r w:rsidR="008E603F">
        <w:rPr>
          <w:rFonts w:asciiTheme="minorHAnsi" w:hAnsiTheme="minorHAnsi" w:cstheme="minorHAnsi"/>
          <w:sz w:val="22"/>
          <w:szCs w:val="22"/>
        </w:rPr>
        <w:t>, or sponsorship</w:t>
      </w:r>
      <w:r w:rsidR="00D02219">
        <w:rPr>
          <w:rFonts w:asciiTheme="minorHAnsi" w:hAnsiTheme="minorHAnsi" w:cstheme="minorHAnsi"/>
          <w:sz w:val="22"/>
          <w:szCs w:val="22"/>
        </w:rPr>
        <w:t>)</w:t>
      </w:r>
    </w:p>
    <w:p w:rsidR="00D02219" w:rsidRDefault="00D02219" w:rsidP="00FC39BE">
      <w:pPr>
        <w:jc w:val="both"/>
        <w:rPr>
          <w:rFonts w:asciiTheme="minorHAnsi" w:hAnsiTheme="minorHAnsi" w:cstheme="minorHAnsi"/>
          <w:sz w:val="22"/>
          <w:szCs w:val="22"/>
        </w:rPr>
      </w:pPr>
    </w:p>
    <w:p w:rsidR="00E72B24" w:rsidRDefault="00E72B24" w:rsidP="00FC39BE">
      <w:pPr>
        <w:jc w:val="both"/>
        <w:rPr>
          <w:rFonts w:asciiTheme="minorHAnsi" w:hAnsiTheme="minorHAnsi" w:cstheme="minorHAnsi"/>
          <w:sz w:val="22"/>
          <w:szCs w:val="22"/>
        </w:rPr>
      </w:pPr>
    </w:p>
    <w:p w:rsidR="00E72B24" w:rsidRPr="006F7750" w:rsidRDefault="00E72B24" w:rsidP="00E72B24">
      <w:pPr>
        <w:pBdr>
          <w:bottom w:val="single" w:sz="4" w:space="1" w:color="auto"/>
        </w:pBdr>
        <w:ind w:left="720" w:hanging="720"/>
        <w:jc w:val="center"/>
        <w:rPr>
          <w:rFonts w:ascii="Calibri" w:hAnsi="Calibri"/>
          <w:b/>
          <w:bCs/>
          <w:color w:val="76923C"/>
          <w:sz w:val="22"/>
          <w:szCs w:val="22"/>
        </w:rPr>
      </w:pPr>
      <w:r>
        <w:rPr>
          <w:rFonts w:ascii="Calibri" w:hAnsi="Calibri"/>
          <w:b/>
          <w:bCs/>
          <w:color w:val="76923C"/>
          <w:sz w:val="22"/>
          <w:szCs w:val="22"/>
        </w:rPr>
        <w:t>TIMELINE AND PROCESS FOR REVIEW OF PROPOSALS</w:t>
      </w:r>
    </w:p>
    <w:p w:rsidR="00E72B24" w:rsidRDefault="00E72B24" w:rsidP="00FC39BE">
      <w:pPr>
        <w:jc w:val="both"/>
        <w:rPr>
          <w:rFonts w:asciiTheme="minorHAnsi" w:hAnsiTheme="minorHAnsi" w:cstheme="minorHAnsi"/>
          <w:sz w:val="22"/>
          <w:szCs w:val="22"/>
        </w:rPr>
      </w:pPr>
    </w:p>
    <w:p w:rsidR="00E72B24" w:rsidRDefault="00E72B24" w:rsidP="004A07B7">
      <w:pPr>
        <w:pStyle w:val="ListParagraph"/>
        <w:numPr>
          <w:ilvl w:val="0"/>
          <w:numId w:val="22"/>
        </w:numPr>
        <w:rPr>
          <w:rFonts w:cstheme="minorHAnsi"/>
        </w:rPr>
      </w:pPr>
      <w:r>
        <w:rPr>
          <w:rFonts w:cstheme="minorHAnsi"/>
        </w:rPr>
        <w:t xml:space="preserve">Submission </w:t>
      </w:r>
      <w:r w:rsidR="004A07B7">
        <w:rPr>
          <w:rFonts w:cstheme="minorHAnsi"/>
        </w:rPr>
        <w:t xml:space="preserve">to ANSI </w:t>
      </w:r>
      <w:r>
        <w:rPr>
          <w:rFonts w:cstheme="minorHAnsi"/>
        </w:rPr>
        <w:t xml:space="preserve">of concept paper describing proposed project </w:t>
      </w:r>
      <w:r>
        <w:rPr>
          <w:rFonts w:cstheme="minorHAnsi"/>
        </w:rPr>
        <w:br/>
      </w:r>
      <w:r w:rsidRPr="00E72B24">
        <w:rPr>
          <w:rFonts w:cstheme="minorHAnsi"/>
          <w:i/>
        </w:rPr>
        <w:t>Deadline: September 30, 2014</w:t>
      </w:r>
    </w:p>
    <w:p w:rsidR="00E72B24" w:rsidRDefault="00E72B24" w:rsidP="00E72B24">
      <w:pPr>
        <w:pStyle w:val="ListParagraph"/>
        <w:numPr>
          <w:ilvl w:val="1"/>
          <w:numId w:val="22"/>
        </w:numPr>
        <w:jc w:val="both"/>
        <w:rPr>
          <w:rFonts w:cstheme="minorHAnsi"/>
        </w:rPr>
      </w:pPr>
      <w:r>
        <w:rPr>
          <w:rFonts w:cstheme="minorHAnsi"/>
        </w:rPr>
        <w:t>1-2 pages in length</w:t>
      </w:r>
    </w:p>
    <w:p w:rsidR="00E72B24" w:rsidRDefault="00E72B24" w:rsidP="00E72B24">
      <w:pPr>
        <w:pStyle w:val="ListParagraph"/>
        <w:numPr>
          <w:ilvl w:val="1"/>
          <w:numId w:val="22"/>
        </w:numPr>
        <w:jc w:val="both"/>
        <w:rPr>
          <w:rFonts w:cstheme="minorHAnsi"/>
        </w:rPr>
      </w:pPr>
      <w:r>
        <w:rPr>
          <w:rFonts w:cstheme="minorHAnsi"/>
        </w:rPr>
        <w:t>Includes executive summary and background on the issue the project will address (items 1 and 2 in the description of proposals above)</w:t>
      </w:r>
    </w:p>
    <w:p w:rsidR="00E72B24" w:rsidRDefault="00E72B24" w:rsidP="00E72B24">
      <w:pPr>
        <w:pStyle w:val="ListParagraph"/>
        <w:numPr>
          <w:ilvl w:val="0"/>
          <w:numId w:val="22"/>
        </w:numPr>
        <w:jc w:val="both"/>
        <w:rPr>
          <w:rFonts w:cstheme="minorHAnsi"/>
        </w:rPr>
      </w:pPr>
      <w:r>
        <w:rPr>
          <w:rFonts w:cstheme="minorHAnsi"/>
        </w:rPr>
        <w:t>Invitation of full proposals to organizations with promising concept papers</w:t>
      </w:r>
      <w:r w:rsidR="004A07B7">
        <w:rPr>
          <w:rFonts w:cstheme="minorHAnsi"/>
        </w:rPr>
        <w:br/>
      </w:r>
      <w:r w:rsidR="004A07B7">
        <w:rPr>
          <w:rFonts w:cstheme="minorHAnsi"/>
          <w:i/>
        </w:rPr>
        <w:t>Sent no later than October 31, 2014</w:t>
      </w:r>
    </w:p>
    <w:p w:rsidR="004A07B7" w:rsidRDefault="004A07B7" w:rsidP="004A07B7">
      <w:pPr>
        <w:pStyle w:val="ListParagraph"/>
        <w:numPr>
          <w:ilvl w:val="0"/>
          <w:numId w:val="22"/>
        </w:numPr>
        <w:rPr>
          <w:rFonts w:cstheme="minorHAnsi"/>
        </w:rPr>
      </w:pPr>
      <w:r>
        <w:rPr>
          <w:rFonts w:cstheme="minorHAnsi"/>
        </w:rPr>
        <w:t>Submission to ANSI of full proposals including all of the elements described in the previous section</w:t>
      </w:r>
      <w:r>
        <w:rPr>
          <w:rFonts w:cstheme="minorHAnsi"/>
        </w:rPr>
        <w:br/>
      </w:r>
      <w:r>
        <w:rPr>
          <w:rFonts w:cstheme="minorHAnsi"/>
          <w:i/>
        </w:rPr>
        <w:t>Deadline: December 31, 2014</w:t>
      </w:r>
    </w:p>
    <w:p w:rsidR="004A07B7" w:rsidRDefault="004A07B7" w:rsidP="004A07B7">
      <w:pPr>
        <w:pStyle w:val="ListParagraph"/>
        <w:numPr>
          <w:ilvl w:val="0"/>
          <w:numId w:val="22"/>
        </w:numPr>
        <w:rPr>
          <w:rFonts w:cstheme="minorHAnsi"/>
        </w:rPr>
      </w:pPr>
      <w:r>
        <w:rPr>
          <w:rFonts w:cstheme="minorHAnsi"/>
        </w:rPr>
        <w:t>Review of proposals by ANSI and USAID</w:t>
      </w:r>
      <w:r>
        <w:rPr>
          <w:rFonts w:cstheme="minorHAnsi"/>
        </w:rPr>
        <w:br/>
      </w:r>
      <w:r>
        <w:rPr>
          <w:rFonts w:cstheme="minorHAnsi"/>
          <w:i/>
        </w:rPr>
        <w:t>Rolling</w:t>
      </w:r>
    </w:p>
    <w:p w:rsidR="004A07B7" w:rsidRDefault="004A07B7" w:rsidP="004A07B7">
      <w:pPr>
        <w:pStyle w:val="ListParagraph"/>
        <w:numPr>
          <w:ilvl w:val="0"/>
          <w:numId w:val="22"/>
        </w:numPr>
        <w:rPr>
          <w:rFonts w:cstheme="minorHAnsi"/>
        </w:rPr>
      </w:pPr>
      <w:r>
        <w:rPr>
          <w:rFonts w:cstheme="minorHAnsi"/>
        </w:rPr>
        <w:t xml:space="preserve">Final notification of successful proposals </w:t>
      </w:r>
      <w:r>
        <w:rPr>
          <w:rFonts w:cstheme="minorHAnsi"/>
        </w:rPr>
        <w:br/>
      </w:r>
      <w:r>
        <w:rPr>
          <w:rFonts w:cstheme="minorHAnsi"/>
          <w:i/>
        </w:rPr>
        <w:t>Deadline: January 31, 2015</w:t>
      </w:r>
    </w:p>
    <w:p w:rsidR="004A07B7" w:rsidRPr="00E72B24" w:rsidRDefault="004A07B7" w:rsidP="004A07B7">
      <w:pPr>
        <w:pStyle w:val="ListParagraph"/>
        <w:numPr>
          <w:ilvl w:val="0"/>
          <w:numId w:val="22"/>
        </w:numPr>
        <w:rPr>
          <w:rFonts w:cstheme="minorHAnsi"/>
        </w:rPr>
      </w:pPr>
      <w:r>
        <w:rPr>
          <w:rFonts w:cstheme="minorHAnsi"/>
        </w:rPr>
        <w:t>Publication of 2015-2016 work plans</w:t>
      </w:r>
      <w:r>
        <w:rPr>
          <w:rFonts w:cstheme="minorHAnsi"/>
        </w:rPr>
        <w:br/>
      </w:r>
      <w:r>
        <w:rPr>
          <w:rFonts w:cstheme="minorHAnsi"/>
          <w:i/>
        </w:rPr>
        <w:t xml:space="preserve">Spring 2015 </w:t>
      </w:r>
    </w:p>
    <w:p w:rsidR="00D02219" w:rsidRPr="000D7592" w:rsidRDefault="00D02219" w:rsidP="008F67A5">
      <w:pPr>
        <w:jc w:val="both"/>
        <w:rPr>
          <w:rFonts w:asciiTheme="minorHAnsi" w:hAnsiTheme="minorHAnsi" w:cstheme="minorHAnsi"/>
          <w:sz w:val="22"/>
          <w:szCs w:val="22"/>
        </w:rPr>
      </w:pPr>
    </w:p>
    <w:sectPr w:rsidR="00D02219" w:rsidRPr="000D7592" w:rsidSect="006F7750">
      <w:footerReference w:type="default" r:id="rId11"/>
      <w:footerReference w:type="first" r:id="rId12"/>
      <w:pgSz w:w="12240" w:h="15840"/>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34" w:rsidRDefault="009D0834">
      <w:r>
        <w:separator/>
      </w:r>
    </w:p>
  </w:endnote>
  <w:endnote w:type="continuationSeparator" w:id="0">
    <w:p w:rsidR="009D0834" w:rsidRDefault="009D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B2" w:rsidRPr="00D02219" w:rsidRDefault="00BE1BB2" w:rsidP="00BE1BB2">
    <w:pPr>
      <w:pStyle w:val="Footer"/>
      <w:jc w:val="center"/>
      <w:rPr>
        <w:rFonts w:asciiTheme="minorHAnsi" w:hAnsiTheme="minorHAnsi" w:cstheme="minorHAnsi"/>
        <w:sz w:val="22"/>
        <w:szCs w:val="22"/>
      </w:rPr>
    </w:pPr>
    <w:r w:rsidRPr="00D02219">
      <w:rPr>
        <w:rFonts w:asciiTheme="minorHAnsi" w:hAnsiTheme="minorHAnsi" w:cstheme="minorHAnsi"/>
        <w:sz w:val="22"/>
        <w:szCs w:val="22"/>
      </w:rPr>
      <w:t xml:space="preserve">Page </w:t>
    </w:r>
    <w:r w:rsidRPr="00D02219">
      <w:rPr>
        <w:rFonts w:asciiTheme="minorHAnsi" w:hAnsiTheme="minorHAnsi" w:cstheme="minorHAnsi"/>
        <w:sz w:val="22"/>
        <w:szCs w:val="22"/>
      </w:rPr>
      <w:fldChar w:fldCharType="begin"/>
    </w:r>
    <w:r w:rsidRPr="00D02219">
      <w:rPr>
        <w:rFonts w:asciiTheme="minorHAnsi" w:hAnsiTheme="minorHAnsi" w:cstheme="minorHAnsi"/>
        <w:sz w:val="22"/>
        <w:szCs w:val="22"/>
      </w:rPr>
      <w:instrText xml:space="preserve"> PAGE </w:instrText>
    </w:r>
    <w:r w:rsidRPr="00D02219">
      <w:rPr>
        <w:rFonts w:asciiTheme="minorHAnsi" w:hAnsiTheme="minorHAnsi" w:cstheme="minorHAnsi"/>
        <w:sz w:val="22"/>
        <w:szCs w:val="22"/>
      </w:rPr>
      <w:fldChar w:fldCharType="separate"/>
    </w:r>
    <w:r w:rsidR="00781FD7">
      <w:rPr>
        <w:rFonts w:asciiTheme="minorHAnsi" w:hAnsiTheme="minorHAnsi" w:cstheme="minorHAnsi"/>
        <w:noProof/>
        <w:sz w:val="22"/>
        <w:szCs w:val="22"/>
      </w:rPr>
      <w:t>2</w:t>
    </w:r>
    <w:r w:rsidRPr="00D02219">
      <w:rPr>
        <w:rFonts w:asciiTheme="minorHAnsi" w:hAnsiTheme="minorHAnsi" w:cstheme="minorHAnsi"/>
        <w:sz w:val="22"/>
        <w:szCs w:val="22"/>
      </w:rPr>
      <w:fldChar w:fldCharType="end"/>
    </w:r>
    <w:r w:rsidRPr="00D02219">
      <w:rPr>
        <w:rFonts w:asciiTheme="minorHAnsi" w:hAnsiTheme="minorHAnsi" w:cstheme="minorHAnsi"/>
        <w:sz w:val="22"/>
        <w:szCs w:val="22"/>
      </w:rPr>
      <w:t xml:space="preserve"> of </w:t>
    </w:r>
    <w:r w:rsidRPr="00D02219">
      <w:rPr>
        <w:rFonts w:asciiTheme="minorHAnsi" w:hAnsiTheme="minorHAnsi" w:cstheme="minorHAnsi"/>
        <w:sz w:val="22"/>
        <w:szCs w:val="22"/>
      </w:rPr>
      <w:fldChar w:fldCharType="begin"/>
    </w:r>
    <w:r w:rsidRPr="00D02219">
      <w:rPr>
        <w:rFonts w:asciiTheme="minorHAnsi" w:hAnsiTheme="minorHAnsi" w:cstheme="minorHAnsi"/>
        <w:sz w:val="22"/>
        <w:szCs w:val="22"/>
      </w:rPr>
      <w:instrText xml:space="preserve"> NUMPAGES </w:instrText>
    </w:r>
    <w:r w:rsidRPr="00D02219">
      <w:rPr>
        <w:rFonts w:asciiTheme="minorHAnsi" w:hAnsiTheme="minorHAnsi" w:cstheme="minorHAnsi"/>
        <w:sz w:val="22"/>
        <w:szCs w:val="22"/>
      </w:rPr>
      <w:fldChar w:fldCharType="separate"/>
    </w:r>
    <w:r w:rsidR="00781FD7">
      <w:rPr>
        <w:rFonts w:asciiTheme="minorHAnsi" w:hAnsiTheme="minorHAnsi" w:cstheme="minorHAnsi"/>
        <w:noProof/>
        <w:sz w:val="22"/>
        <w:szCs w:val="22"/>
      </w:rPr>
      <w:t>3</w:t>
    </w:r>
    <w:r w:rsidRPr="00D02219">
      <w:rPr>
        <w:rFonts w:asciiTheme="minorHAnsi" w:hAnsiTheme="minorHAnsi" w:cstheme="minorHAns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B2" w:rsidRPr="000D7592" w:rsidRDefault="00BE1BB2" w:rsidP="00BE1BB2">
    <w:pPr>
      <w:pStyle w:val="Footer"/>
      <w:jc w:val="center"/>
      <w:rPr>
        <w:rFonts w:asciiTheme="minorHAnsi" w:hAnsiTheme="minorHAnsi" w:cstheme="minorHAnsi"/>
        <w:sz w:val="22"/>
        <w:szCs w:val="22"/>
      </w:rPr>
    </w:pPr>
    <w:r w:rsidRPr="000D7592">
      <w:rPr>
        <w:rFonts w:asciiTheme="minorHAnsi" w:hAnsiTheme="minorHAnsi" w:cstheme="minorHAnsi"/>
        <w:sz w:val="22"/>
        <w:szCs w:val="22"/>
      </w:rPr>
      <w:t xml:space="preserve">Page </w:t>
    </w:r>
    <w:r w:rsidRPr="000D7592">
      <w:rPr>
        <w:rFonts w:asciiTheme="minorHAnsi" w:hAnsiTheme="minorHAnsi" w:cstheme="minorHAnsi"/>
        <w:sz w:val="22"/>
        <w:szCs w:val="22"/>
      </w:rPr>
      <w:fldChar w:fldCharType="begin"/>
    </w:r>
    <w:r w:rsidRPr="000D7592">
      <w:rPr>
        <w:rFonts w:asciiTheme="minorHAnsi" w:hAnsiTheme="minorHAnsi" w:cstheme="minorHAnsi"/>
        <w:sz w:val="22"/>
        <w:szCs w:val="22"/>
      </w:rPr>
      <w:instrText xml:space="preserve"> PAGE </w:instrText>
    </w:r>
    <w:r w:rsidRPr="000D7592">
      <w:rPr>
        <w:rFonts w:asciiTheme="minorHAnsi" w:hAnsiTheme="minorHAnsi" w:cstheme="minorHAnsi"/>
        <w:sz w:val="22"/>
        <w:szCs w:val="22"/>
      </w:rPr>
      <w:fldChar w:fldCharType="separate"/>
    </w:r>
    <w:r w:rsidR="00781FD7">
      <w:rPr>
        <w:rFonts w:asciiTheme="minorHAnsi" w:hAnsiTheme="minorHAnsi" w:cstheme="minorHAnsi"/>
        <w:noProof/>
        <w:sz w:val="22"/>
        <w:szCs w:val="22"/>
      </w:rPr>
      <w:t>1</w:t>
    </w:r>
    <w:r w:rsidRPr="000D7592">
      <w:rPr>
        <w:rFonts w:asciiTheme="minorHAnsi" w:hAnsiTheme="minorHAnsi" w:cstheme="minorHAnsi"/>
        <w:sz w:val="22"/>
        <w:szCs w:val="22"/>
      </w:rPr>
      <w:fldChar w:fldCharType="end"/>
    </w:r>
    <w:r w:rsidRPr="000D7592">
      <w:rPr>
        <w:rFonts w:asciiTheme="minorHAnsi" w:hAnsiTheme="minorHAnsi" w:cstheme="minorHAnsi"/>
        <w:sz w:val="22"/>
        <w:szCs w:val="22"/>
      </w:rPr>
      <w:t xml:space="preserve"> of </w:t>
    </w:r>
    <w:r w:rsidRPr="000D7592">
      <w:rPr>
        <w:rFonts w:asciiTheme="minorHAnsi" w:hAnsiTheme="minorHAnsi" w:cstheme="minorHAnsi"/>
        <w:sz w:val="22"/>
        <w:szCs w:val="22"/>
      </w:rPr>
      <w:fldChar w:fldCharType="begin"/>
    </w:r>
    <w:r w:rsidRPr="000D7592">
      <w:rPr>
        <w:rFonts w:asciiTheme="minorHAnsi" w:hAnsiTheme="minorHAnsi" w:cstheme="minorHAnsi"/>
        <w:sz w:val="22"/>
        <w:szCs w:val="22"/>
      </w:rPr>
      <w:instrText xml:space="preserve"> NUMPAGES </w:instrText>
    </w:r>
    <w:r w:rsidRPr="000D7592">
      <w:rPr>
        <w:rFonts w:asciiTheme="minorHAnsi" w:hAnsiTheme="minorHAnsi" w:cstheme="minorHAnsi"/>
        <w:sz w:val="22"/>
        <w:szCs w:val="22"/>
      </w:rPr>
      <w:fldChar w:fldCharType="separate"/>
    </w:r>
    <w:r w:rsidR="00781FD7">
      <w:rPr>
        <w:rFonts w:asciiTheme="minorHAnsi" w:hAnsiTheme="minorHAnsi" w:cstheme="minorHAnsi"/>
        <w:noProof/>
        <w:sz w:val="22"/>
        <w:szCs w:val="22"/>
      </w:rPr>
      <w:t>3</w:t>
    </w:r>
    <w:r w:rsidRPr="000D7592">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34" w:rsidRDefault="009D0834">
      <w:r>
        <w:separator/>
      </w:r>
    </w:p>
  </w:footnote>
  <w:footnote w:type="continuationSeparator" w:id="0">
    <w:p w:rsidR="009D0834" w:rsidRDefault="009D0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777"/>
    <w:multiLevelType w:val="hybridMultilevel"/>
    <w:tmpl w:val="999A0D94"/>
    <w:lvl w:ilvl="0" w:tplc="E0967028">
      <w:start w:val="1"/>
      <w:numFmt w:val="bullet"/>
      <w:lvlText w:val=""/>
      <w:lvlJc w:val="left"/>
      <w:pPr>
        <w:ind w:left="720" w:hanging="360"/>
      </w:pPr>
      <w:rPr>
        <w:rFonts w:ascii="Wingdings" w:hAnsi="Wingdings" w:hint="default"/>
        <w:caps w:val="0"/>
        <w:strike w:val="0"/>
        <w:dstrike w:val="0"/>
        <w:outline w:val="0"/>
        <w:shadow w:val="0"/>
        <w:emboss w:val="0"/>
        <w:imprint w:val="0"/>
        <w:vanish w:val="0"/>
        <w:color w:val="76923C"/>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D7A86"/>
    <w:multiLevelType w:val="hybridMultilevel"/>
    <w:tmpl w:val="5184C988"/>
    <w:lvl w:ilvl="0" w:tplc="9C804ED0">
      <w:start w:val="1"/>
      <w:numFmt w:val="bullet"/>
      <w:lvlText w:val=""/>
      <w:lvlJc w:val="left"/>
      <w:pPr>
        <w:ind w:left="720" w:hanging="360"/>
      </w:pPr>
      <w:rPr>
        <w:rFonts w:ascii="Wingdings" w:hAnsi="Wingdings" w:hint="default"/>
        <w:color w:val="1478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E3B1F"/>
    <w:multiLevelType w:val="hybridMultilevel"/>
    <w:tmpl w:val="B514466C"/>
    <w:lvl w:ilvl="0" w:tplc="E0967028">
      <w:start w:val="1"/>
      <w:numFmt w:val="bullet"/>
      <w:lvlText w:val=""/>
      <w:lvlJc w:val="left"/>
      <w:pPr>
        <w:ind w:left="720" w:hanging="360"/>
      </w:pPr>
      <w:rPr>
        <w:rFonts w:ascii="Wingdings" w:hAnsi="Wingdings" w:hint="default"/>
        <w:caps w:val="0"/>
        <w:strike w:val="0"/>
        <w:dstrike w:val="0"/>
        <w:outline w:val="0"/>
        <w:shadow w:val="0"/>
        <w:emboss w:val="0"/>
        <w:imprint w:val="0"/>
        <w:vanish w:val="0"/>
        <w:color w:val="76923C"/>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71F21"/>
    <w:multiLevelType w:val="multilevel"/>
    <w:tmpl w:val="45C8888A"/>
    <w:lvl w:ilvl="0">
      <w:start w:val="1"/>
      <w:numFmt w:val="bullet"/>
      <w:lvlText w:val=""/>
      <w:lvlJc w:val="left"/>
      <w:pPr>
        <w:tabs>
          <w:tab w:val="num" w:pos="720"/>
        </w:tabs>
        <w:ind w:left="720" w:hanging="360"/>
      </w:pPr>
      <w:rPr>
        <w:rFonts w:ascii="Wingdings" w:hAnsi="Wingdings" w:hint="default"/>
        <w:color w:val="1478D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3010E5"/>
    <w:multiLevelType w:val="hybridMultilevel"/>
    <w:tmpl w:val="A4A61978"/>
    <w:lvl w:ilvl="0" w:tplc="E0967028">
      <w:start w:val="1"/>
      <w:numFmt w:val="bullet"/>
      <w:lvlText w:val=""/>
      <w:lvlJc w:val="left"/>
      <w:pPr>
        <w:ind w:left="720" w:hanging="360"/>
      </w:pPr>
      <w:rPr>
        <w:rFonts w:ascii="Wingdings" w:hAnsi="Wingdings" w:hint="default"/>
        <w:caps w:val="0"/>
        <w:strike w:val="0"/>
        <w:dstrike w:val="0"/>
        <w:outline w:val="0"/>
        <w:shadow w:val="0"/>
        <w:emboss w:val="0"/>
        <w:imprint w:val="0"/>
        <w:vanish w:val="0"/>
        <w:color w:val="76923C"/>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157D2"/>
    <w:multiLevelType w:val="hybridMultilevel"/>
    <w:tmpl w:val="B48A82E4"/>
    <w:lvl w:ilvl="0" w:tplc="E0967028">
      <w:start w:val="1"/>
      <w:numFmt w:val="bullet"/>
      <w:lvlText w:val=""/>
      <w:lvlJc w:val="left"/>
      <w:pPr>
        <w:ind w:left="720" w:hanging="360"/>
      </w:pPr>
      <w:rPr>
        <w:rFonts w:ascii="Wingdings" w:hAnsi="Wingdings" w:hint="default"/>
        <w:caps w:val="0"/>
        <w:strike w:val="0"/>
        <w:dstrike w:val="0"/>
        <w:outline w:val="0"/>
        <w:shadow w:val="0"/>
        <w:emboss w:val="0"/>
        <w:imprint w:val="0"/>
        <w:vanish w:val="0"/>
        <w:color w:val="76923C"/>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7268F"/>
    <w:multiLevelType w:val="hybridMultilevel"/>
    <w:tmpl w:val="5D9C99FC"/>
    <w:lvl w:ilvl="0" w:tplc="9C804ED0">
      <w:start w:val="1"/>
      <w:numFmt w:val="bullet"/>
      <w:lvlText w:val=""/>
      <w:lvlJc w:val="left"/>
      <w:pPr>
        <w:ind w:left="720" w:hanging="360"/>
      </w:pPr>
      <w:rPr>
        <w:rFonts w:ascii="Wingdings" w:hAnsi="Wingdings" w:hint="default"/>
        <w:color w:val="1478D2"/>
      </w:rPr>
    </w:lvl>
    <w:lvl w:ilvl="1" w:tplc="1D9400F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96430"/>
    <w:multiLevelType w:val="hybridMultilevel"/>
    <w:tmpl w:val="B57AA0B4"/>
    <w:lvl w:ilvl="0" w:tplc="A090654E">
      <w:start w:val="1"/>
      <w:numFmt w:val="bullet"/>
      <w:lvlText w:val=""/>
      <w:lvlJc w:val="left"/>
      <w:pPr>
        <w:tabs>
          <w:tab w:val="num" w:pos="360"/>
        </w:tabs>
        <w:ind w:left="360" w:hanging="360"/>
      </w:pPr>
      <w:rPr>
        <w:rFonts w:ascii="Wingdings" w:hAnsi="Wingdings" w:hint="default"/>
        <w:color w:val="3366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A72C19"/>
    <w:multiLevelType w:val="hybridMultilevel"/>
    <w:tmpl w:val="068206B6"/>
    <w:lvl w:ilvl="0" w:tplc="9C804ED0">
      <w:start w:val="1"/>
      <w:numFmt w:val="bullet"/>
      <w:lvlText w:val=""/>
      <w:lvlJc w:val="left"/>
      <w:pPr>
        <w:ind w:left="720" w:hanging="360"/>
      </w:pPr>
      <w:rPr>
        <w:rFonts w:ascii="Wingdings" w:hAnsi="Wingdings" w:hint="default"/>
        <w:color w:val="1478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34AC9"/>
    <w:multiLevelType w:val="multilevel"/>
    <w:tmpl w:val="45C8888A"/>
    <w:lvl w:ilvl="0">
      <w:start w:val="1"/>
      <w:numFmt w:val="bullet"/>
      <w:lvlText w:val=""/>
      <w:lvlJc w:val="left"/>
      <w:pPr>
        <w:tabs>
          <w:tab w:val="num" w:pos="720"/>
        </w:tabs>
        <w:ind w:left="720" w:hanging="360"/>
      </w:pPr>
      <w:rPr>
        <w:rFonts w:ascii="Wingdings" w:hAnsi="Wingdings" w:hint="default"/>
        <w:color w:val="1478D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4D10F8"/>
    <w:multiLevelType w:val="hybridMultilevel"/>
    <w:tmpl w:val="7A8A9950"/>
    <w:lvl w:ilvl="0" w:tplc="0409000F">
      <w:start w:val="1"/>
      <w:numFmt w:val="decimal"/>
      <w:lvlText w:val="%1."/>
      <w:lvlJc w:val="left"/>
      <w:pPr>
        <w:ind w:left="720" w:hanging="360"/>
      </w:pPr>
    </w:lvl>
    <w:lvl w:ilvl="1" w:tplc="92205FF4">
      <w:start w:val="1"/>
      <w:numFmt w:val="bullet"/>
      <w:lvlText w:val=""/>
      <w:lvlJc w:val="left"/>
      <w:pPr>
        <w:ind w:left="1440" w:hanging="360"/>
      </w:pPr>
      <w:rPr>
        <w:rFonts w:ascii="Wingdings" w:hAnsi="Wingdings" w:hint="default"/>
        <w:color w:val="76923C" w:themeColor="accent3" w:themeShade="B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B5B94"/>
    <w:multiLevelType w:val="hybridMultilevel"/>
    <w:tmpl w:val="FF0E55B4"/>
    <w:lvl w:ilvl="0" w:tplc="9C804ED0">
      <w:start w:val="1"/>
      <w:numFmt w:val="bullet"/>
      <w:lvlText w:val=""/>
      <w:lvlJc w:val="left"/>
      <w:pPr>
        <w:ind w:left="720" w:hanging="360"/>
      </w:pPr>
      <w:rPr>
        <w:rFonts w:ascii="Wingdings" w:hAnsi="Wingdings" w:hint="default"/>
        <w:color w:val="1478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15C45"/>
    <w:multiLevelType w:val="hybridMultilevel"/>
    <w:tmpl w:val="00BA2166"/>
    <w:lvl w:ilvl="0" w:tplc="9C804ED0">
      <w:start w:val="1"/>
      <w:numFmt w:val="bullet"/>
      <w:lvlText w:val=""/>
      <w:lvlJc w:val="left"/>
      <w:pPr>
        <w:ind w:left="720" w:hanging="360"/>
      </w:pPr>
      <w:rPr>
        <w:rFonts w:ascii="Wingdings" w:hAnsi="Wingdings" w:hint="default"/>
        <w:color w:val="1478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C4870"/>
    <w:multiLevelType w:val="hybridMultilevel"/>
    <w:tmpl w:val="45C8888A"/>
    <w:lvl w:ilvl="0" w:tplc="0040E6E4">
      <w:start w:val="1"/>
      <w:numFmt w:val="bullet"/>
      <w:lvlText w:val=""/>
      <w:lvlJc w:val="left"/>
      <w:pPr>
        <w:tabs>
          <w:tab w:val="num" w:pos="720"/>
        </w:tabs>
        <w:ind w:left="720" w:hanging="360"/>
      </w:pPr>
      <w:rPr>
        <w:rFonts w:ascii="Wingdings" w:hAnsi="Wingdings" w:hint="default"/>
        <w:color w:val="1478D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81BFC"/>
    <w:multiLevelType w:val="hybridMultilevel"/>
    <w:tmpl w:val="A33EE912"/>
    <w:lvl w:ilvl="0" w:tplc="E0967028">
      <w:start w:val="1"/>
      <w:numFmt w:val="bullet"/>
      <w:lvlText w:val=""/>
      <w:lvlJc w:val="left"/>
      <w:pPr>
        <w:ind w:left="720" w:hanging="360"/>
      </w:pPr>
      <w:rPr>
        <w:rFonts w:ascii="Wingdings" w:hAnsi="Wingdings" w:hint="default"/>
        <w:caps w:val="0"/>
        <w:strike w:val="0"/>
        <w:dstrike w:val="0"/>
        <w:outline w:val="0"/>
        <w:shadow w:val="0"/>
        <w:emboss w:val="0"/>
        <w:imprint w:val="0"/>
        <w:vanish w:val="0"/>
        <w:color w:val="76923C"/>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27960"/>
    <w:multiLevelType w:val="multilevel"/>
    <w:tmpl w:val="45C8888A"/>
    <w:lvl w:ilvl="0">
      <w:start w:val="1"/>
      <w:numFmt w:val="bullet"/>
      <w:lvlText w:val=""/>
      <w:lvlJc w:val="left"/>
      <w:pPr>
        <w:tabs>
          <w:tab w:val="num" w:pos="720"/>
        </w:tabs>
        <w:ind w:left="720" w:hanging="360"/>
      </w:pPr>
      <w:rPr>
        <w:rFonts w:ascii="Wingdings" w:hAnsi="Wingdings" w:hint="default"/>
        <w:color w:val="1478D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3A6C48"/>
    <w:multiLevelType w:val="hybridMultilevel"/>
    <w:tmpl w:val="9B28DEA6"/>
    <w:lvl w:ilvl="0" w:tplc="E0967028">
      <w:start w:val="1"/>
      <w:numFmt w:val="bullet"/>
      <w:lvlText w:val=""/>
      <w:lvlJc w:val="left"/>
      <w:pPr>
        <w:ind w:left="720" w:hanging="360"/>
      </w:pPr>
      <w:rPr>
        <w:rFonts w:ascii="Wingdings" w:hAnsi="Wingdings" w:hint="default"/>
        <w:caps w:val="0"/>
        <w:strike w:val="0"/>
        <w:dstrike w:val="0"/>
        <w:outline w:val="0"/>
        <w:shadow w:val="0"/>
        <w:emboss w:val="0"/>
        <w:imprint w:val="0"/>
        <w:vanish w:val="0"/>
        <w:color w:val="76923C"/>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601EFE"/>
    <w:multiLevelType w:val="hybridMultilevel"/>
    <w:tmpl w:val="37FAF7C6"/>
    <w:lvl w:ilvl="0" w:tplc="9C804ED0">
      <w:start w:val="1"/>
      <w:numFmt w:val="bullet"/>
      <w:lvlText w:val=""/>
      <w:lvlJc w:val="left"/>
      <w:pPr>
        <w:ind w:left="720" w:hanging="360"/>
      </w:pPr>
      <w:rPr>
        <w:rFonts w:ascii="Wingdings" w:hAnsi="Wingdings" w:hint="default"/>
        <w:color w:val="1478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55BD1"/>
    <w:multiLevelType w:val="hybridMultilevel"/>
    <w:tmpl w:val="42CACCB2"/>
    <w:lvl w:ilvl="0" w:tplc="9C804ED0">
      <w:start w:val="1"/>
      <w:numFmt w:val="bullet"/>
      <w:lvlText w:val=""/>
      <w:lvlJc w:val="left"/>
      <w:pPr>
        <w:ind w:left="720" w:hanging="360"/>
      </w:pPr>
      <w:rPr>
        <w:rFonts w:ascii="Wingdings" w:hAnsi="Wingdings" w:hint="default"/>
        <w:color w:val="1478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93253"/>
    <w:multiLevelType w:val="hybridMultilevel"/>
    <w:tmpl w:val="C0AC3520"/>
    <w:lvl w:ilvl="0" w:tplc="92205FF4">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57805"/>
    <w:multiLevelType w:val="multilevel"/>
    <w:tmpl w:val="C7161B4E"/>
    <w:lvl w:ilvl="0">
      <w:start w:val="1"/>
      <w:numFmt w:val="bullet"/>
      <w:lvlText w:val=""/>
      <w:lvlJc w:val="left"/>
      <w:pPr>
        <w:tabs>
          <w:tab w:val="num" w:pos="720"/>
        </w:tabs>
        <w:ind w:left="720" w:hanging="360"/>
      </w:pPr>
      <w:rPr>
        <w:rFonts w:ascii="Wingdings" w:hAnsi="Wingdings" w:hint="default"/>
        <w:color w:val="1478D2"/>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FE120E4"/>
    <w:multiLevelType w:val="hybridMultilevel"/>
    <w:tmpl w:val="152CB844"/>
    <w:lvl w:ilvl="0" w:tplc="E0967028">
      <w:start w:val="1"/>
      <w:numFmt w:val="bullet"/>
      <w:lvlText w:val=""/>
      <w:lvlJc w:val="left"/>
      <w:pPr>
        <w:ind w:left="720" w:hanging="360"/>
      </w:pPr>
      <w:rPr>
        <w:rFonts w:ascii="Wingdings" w:hAnsi="Wingdings" w:hint="default"/>
        <w:caps w:val="0"/>
        <w:strike w:val="0"/>
        <w:dstrike w:val="0"/>
        <w:outline w:val="0"/>
        <w:shadow w:val="0"/>
        <w:emboss w:val="0"/>
        <w:imprint w:val="0"/>
        <w:vanish w:val="0"/>
        <w:color w:val="76923C"/>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5"/>
  </w:num>
  <w:num w:numId="5">
    <w:abstractNumId w:val="3"/>
  </w:num>
  <w:num w:numId="6">
    <w:abstractNumId w:val="20"/>
  </w:num>
  <w:num w:numId="7">
    <w:abstractNumId w:val="6"/>
  </w:num>
  <w:num w:numId="8">
    <w:abstractNumId w:val="0"/>
  </w:num>
  <w:num w:numId="9">
    <w:abstractNumId w:val="17"/>
  </w:num>
  <w:num w:numId="10">
    <w:abstractNumId w:val="1"/>
  </w:num>
  <w:num w:numId="11">
    <w:abstractNumId w:val="12"/>
  </w:num>
  <w:num w:numId="12">
    <w:abstractNumId w:val="18"/>
  </w:num>
  <w:num w:numId="13">
    <w:abstractNumId w:val="8"/>
  </w:num>
  <w:num w:numId="14">
    <w:abstractNumId w:val="11"/>
  </w:num>
  <w:num w:numId="15">
    <w:abstractNumId w:val="4"/>
  </w:num>
  <w:num w:numId="16">
    <w:abstractNumId w:val="21"/>
  </w:num>
  <w:num w:numId="17">
    <w:abstractNumId w:val="16"/>
  </w:num>
  <w:num w:numId="18">
    <w:abstractNumId w:val="14"/>
  </w:num>
  <w:num w:numId="19">
    <w:abstractNumId w:val="2"/>
  </w:num>
  <w:num w:numId="20">
    <w:abstractNumId w:val="5"/>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9A"/>
    <w:rsid w:val="00000194"/>
    <w:rsid w:val="0000022E"/>
    <w:rsid w:val="000007D3"/>
    <w:rsid w:val="00000832"/>
    <w:rsid w:val="00001C1B"/>
    <w:rsid w:val="00002646"/>
    <w:rsid w:val="00002D8C"/>
    <w:rsid w:val="0000357A"/>
    <w:rsid w:val="000037A3"/>
    <w:rsid w:val="0000398E"/>
    <w:rsid w:val="00004875"/>
    <w:rsid w:val="00005770"/>
    <w:rsid w:val="0000607E"/>
    <w:rsid w:val="000067D1"/>
    <w:rsid w:val="00006AD8"/>
    <w:rsid w:val="00010B9F"/>
    <w:rsid w:val="00012B3D"/>
    <w:rsid w:val="000135EC"/>
    <w:rsid w:val="00013D00"/>
    <w:rsid w:val="00013DED"/>
    <w:rsid w:val="00015FDC"/>
    <w:rsid w:val="00017406"/>
    <w:rsid w:val="00017C81"/>
    <w:rsid w:val="00017F2A"/>
    <w:rsid w:val="000213E6"/>
    <w:rsid w:val="00021783"/>
    <w:rsid w:val="00021E12"/>
    <w:rsid w:val="00022A66"/>
    <w:rsid w:val="00023527"/>
    <w:rsid w:val="000241CC"/>
    <w:rsid w:val="00024602"/>
    <w:rsid w:val="00025A1A"/>
    <w:rsid w:val="00026915"/>
    <w:rsid w:val="00027DF8"/>
    <w:rsid w:val="00030F68"/>
    <w:rsid w:val="0003127C"/>
    <w:rsid w:val="000314F2"/>
    <w:rsid w:val="00033109"/>
    <w:rsid w:val="00033532"/>
    <w:rsid w:val="00033E86"/>
    <w:rsid w:val="00035B27"/>
    <w:rsid w:val="00036253"/>
    <w:rsid w:val="00036344"/>
    <w:rsid w:val="00037F80"/>
    <w:rsid w:val="000405D9"/>
    <w:rsid w:val="00040D55"/>
    <w:rsid w:val="00040E0D"/>
    <w:rsid w:val="00041F1D"/>
    <w:rsid w:val="000423D9"/>
    <w:rsid w:val="000439C9"/>
    <w:rsid w:val="0004406F"/>
    <w:rsid w:val="0004454E"/>
    <w:rsid w:val="00045F74"/>
    <w:rsid w:val="00046336"/>
    <w:rsid w:val="00046CE7"/>
    <w:rsid w:val="00047238"/>
    <w:rsid w:val="00047CF8"/>
    <w:rsid w:val="000512DD"/>
    <w:rsid w:val="00051488"/>
    <w:rsid w:val="00051723"/>
    <w:rsid w:val="00052014"/>
    <w:rsid w:val="00052369"/>
    <w:rsid w:val="00052E1A"/>
    <w:rsid w:val="000532C8"/>
    <w:rsid w:val="00054048"/>
    <w:rsid w:val="00054436"/>
    <w:rsid w:val="00054992"/>
    <w:rsid w:val="00055375"/>
    <w:rsid w:val="000553AE"/>
    <w:rsid w:val="000562CC"/>
    <w:rsid w:val="0005753A"/>
    <w:rsid w:val="000575AC"/>
    <w:rsid w:val="0005767D"/>
    <w:rsid w:val="00060F9C"/>
    <w:rsid w:val="000621C3"/>
    <w:rsid w:val="000623E0"/>
    <w:rsid w:val="00064D56"/>
    <w:rsid w:val="00067410"/>
    <w:rsid w:val="0007042A"/>
    <w:rsid w:val="00070594"/>
    <w:rsid w:val="00070CFA"/>
    <w:rsid w:val="00070D59"/>
    <w:rsid w:val="00071F9B"/>
    <w:rsid w:val="00072E06"/>
    <w:rsid w:val="00073250"/>
    <w:rsid w:val="0007395C"/>
    <w:rsid w:val="00074D28"/>
    <w:rsid w:val="00077278"/>
    <w:rsid w:val="00077A83"/>
    <w:rsid w:val="00080280"/>
    <w:rsid w:val="00082A78"/>
    <w:rsid w:val="0008318D"/>
    <w:rsid w:val="00083517"/>
    <w:rsid w:val="00083AFB"/>
    <w:rsid w:val="00084549"/>
    <w:rsid w:val="00084987"/>
    <w:rsid w:val="00085118"/>
    <w:rsid w:val="0008555F"/>
    <w:rsid w:val="0008699A"/>
    <w:rsid w:val="00087B18"/>
    <w:rsid w:val="0009049B"/>
    <w:rsid w:val="00090890"/>
    <w:rsid w:val="00090D6C"/>
    <w:rsid w:val="000916E5"/>
    <w:rsid w:val="000932AE"/>
    <w:rsid w:val="000933FB"/>
    <w:rsid w:val="00094FBB"/>
    <w:rsid w:val="000A0384"/>
    <w:rsid w:val="000A0EF7"/>
    <w:rsid w:val="000A11C9"/>
    <w:rsid w:val="000A189B"/>
    <w:rsid w:val="000A2A00"/>
    <w:rsid w:val="000A3B74"/>
    <w:rsid w:val="000A3FA2"/>
    <w:rsid w:val="000A4DBD"/>
    <w:rsid w:val="000A517B"/>
    <w:rsid w:val="000A6BE9"/>
    <w:rsid w:val="000A7FCE"/>
    <w:rsid w:val="000B016D"/>
    <w:rsid w:val="000B0E73"/>
    <w:rsid w:val="000B152C"/>
    <w:rsid w:val="000B15B6"/>
    <w:rsid w:val="000B182A"/>
    <w:rsid w:val="000B2DFB"/>
    <w:rsid w:val="000B3F1A"/>
    <w:rsid w:val="000B4179"/>
    <w:rsid w:val="000B6348"/>
    <w:rsid w:val="000B639A"/>
    <w:rsid w:val="000B65DD"/>
    <w:rsid w:val="000B7BE1"/>
    <w:rsid w:val="000B7FE2"/>
    <w:rsid w:val="000C211A"/>
    <w:rsid w:val="000C2F02"/>
    <w:rsid w:val="000C497A"/>
    <w:rsid w:val="000C565B"/>
    <w:rsid w:val="000C59F3"/>
    <w:rsid w:val="000C67B0"/>
    <w:rsid w:val="000C68F2"/>
    <w:rsid w:val="000D0277"/>
    <w:rsid w:val="000D08E5"/>
    <w:rsid w:val="000D1B08"/>
    <w:rsid w:val="000D1C62"/>
    <w:rsid w:val="000D2174"/>
    <w:rsid w:val="000D3717"/>
    <w:rsid w:val="000D3985"/>
    <w:rsid w:val="000D3C4B"/>
    <w:rsid w:val="000D4FEE"/>
    <w:rsid w:val="000D5941"/>
    <w:rsid w:val="000D7592"/>
    <w:rsid w:val="000E01D0"/>
    <w:rsid w:val="000E0508"/>
    <w:rsid w:val="000E0FFD"/>
    <w:rsid w:val="000E259D"/>
    <w:rsid w:val="000E25E6"/>
    <w:rsid w:val="000E29C6"/>
    <w:rsid w:val="000E29D6"/>
    <w:rsid w:val="000E2B1A"/>
    <w:rsid w:val="000E3880"/>
    <w:rsid w:val="000E3C0D"/>
    <w:rsid w:val="000E54B6"/>
    <w:rsid w:val="000E5AAF"/>
    <w:rsid w:val="000E63CA"/>
    <w:rsid w:val="000E7888"/>
    <w:rsid w:val="000E7A5A"/>
    <w:rsid w:val="000E7B82"/>
    <w:rsid w:val="000F038C"/>
    <w:rsid w:val="000F1BE3"/>
    <w:rsid w:val="000F28FE"/>
    <w:rsid w:val="000F2ACD"/>
    <w:rsid w:val="000F2E6B"/>
    <w:rsid w:val="000F2F5F"/>
    <w:rsid w:val="000F44E5"/>
    <w:rsid w:val="000F4876"/>
    <w:rsid w:val="000F48A9"/>
    <w:rsid w:val="000F524F"/>
    <w:rsid w:val="000F551C"/>
    <w:rsid w:val="000F5F6E"/>
    <w:rsid w:val="000F6032"/>
    <w:rsid w:val="000F63E8"/>
    <w:rsid w:val="000F64AA"/>
    <w:rsid w:val="000F6BF7"/>
    <w:rsid w:val="000F767F"/>
    <w:rsid w:val="001003C4"/>
    <w:rsid w:val="001013E6"/>
    <w:rsid w:val="001035CB"/>
    <w:rsid w:val="00104AC6"/>
    <w:rsid w:val="0010574E"/>
    <w:rsid w:val="0010576E"/>
    <w:rsid w:val="00106773"/>
    <w:rsid w:val="00107190"/>
    <w:rsid w:val="001075B5"/>
    <w:rsid w:val="00107673"/>
    <w:rsid w:val="0011011B"/>
    <w:rsid w:val="00110730"/>
    <w:rsid w:val="001119D5"/>
    <w:rsid w:val="00111F74"/>
    <w:rsid w:val="00112D78"/>
    <w:rsid w:val="00113EBD"/>
    <w:rsid w:val="001155E3"/>
    <w:rsid w:val="001166AC"/>
    <w:rsid w:val="001169DC"/>
    <w:rsid w:val="00116F9D"/>
    <w:rsid w:val="00117CEE"/>
    <w:rsid w:val="00117F70"/>
    <w:rsid w:val="00117F85"/>
    <w:rsid w:val="0012039B"/>
    <w:rsid w:val="00121056"/>
    <w:rsid w:val="00121DF5"/>
    <w:rsid w:val="0012236B"/>
    <w:rsid w:val="001226BF"/>
    <w:rsid w:val="00123E74"/>
    <w:rsid w:val="001243D7"/>
    <w:rsid w:val="00125689"/>
    <w:rsid w:val="00125ACF"/>
    <w:rsid w:val="001264E1"/>
    <w:rsid w:val="001268E5"/>
    <w:rsid w:val="00126975"/>
    <w:rsid w:val="00126E49"/>
    <w:rsid w:val="0012716F"/>
    <w:rsid w:val="0013063D"/>
    <w:rsid w:val="001314DB"/>
    <w:rsid w:val="001322E4"/>
    <w:rsid w:val="00132F3D"/>
    <w:rsid w:val="001345C5"/>
    <w:rsid w:val="001346E4"/>
    <w:rsid w:val="00134818"/>
    <w:rsid w:val="001348D2"/>
    <w:rsid w:val="001356E0"/>
    <w:rsid w:val="00135723"/>
    <w:rsid w:val="00135889"/>
    <w:rsid w:val="00136BB5"/>
    <w:rsid w:val="00137B60"/>
    <w:rsid w:val="00137C3A"/>
    <w:rsid w:val="00137DC9"/>
    <w:rsid w:val="00137F5B"/>
    <w:rsid w:val="001400B7"/>
    <w:rsid w:val="001420F9"/>
    <w:rsid w:val="0014236D"/>
    <w:rsid w:val="0014275E"/>
    <w:rsid w:val="00142E8B"/>
    <w:rsid w:val="00143833"/>
    <w:rsid w:val="00143884"/>
    <w:rsid w:val="00143C53"/>
    <w:rsid w:val="00145C5B"/>
    <w:rsid w:val="00145C75"/>
    <w:rsid w:val="00147C8D"/>
    <w:rsid w:val="001524B2"/>
    <w:rsid w:val="00153AE3"/>
    <w:rsid w:val="00154311"/>
    <w:rsid w:val="00154611"/>
    <w:rsid w:val="00154A16"/>
    <w:rsid w:val="00156166"/>
    <w:rsid w:val="0016035B"/>
    <w:rsid w:val="00160B3F"/>
    <w:rsid w:val="00161E17"/>
    <w:rsid w:val="0016624B"/>
    <w:rsid w:val="00166BA2"/>
    <w:rsid w:val="00167C27"/>
    <w:rsid w:val="00171057"/>
    <w:rsid w:val="00171474"/>
    <w:rsid w:val="00172C7D"/>
    <w:rsid w:val="00174089"/>
    <w:rsid w:val="00174092"/>
    <w:rsid w:val="001749C3"/>
    <w:rsid w:val="00175E24"/>
    <w:rsid w:val="0017681A"/>
    <w:rsid w:val="001776A6"/>
    <w:rsid w:val="00177931"/>
    <w:rsid w:val="00180084"/>
    <w:rsid w:val="00181381"/>
    <w:rsid w:val="00181CAD"/>
    <w:rsid w:val="0018273E"/>
    <w:rsid w:val="0018375E"/>
    <w:rsid w:val="00184848"/>
    <w:rsid w:val="001848B6"/>
    <w:rsid w:val="001875D8"/>
    <w:rsid w:val="00187F69"/>
    <w:rsid w:val="001912C1"/>
    <w:rsid w:val="0019330D"/>
    <w:rsid w:val="00193EF1"/>
    <w:rsid w:val="00193FB0"/>
    <w:rsid w:val="00194325"/>
    <w:rsid w:val="0019569E"/>
    <w:rsid w:val="00196068"/>
    <w:rsid w:val="00197430"/>
    <w:rsid w:val="00197D40"/>
    <w:rsid w:val="001A391F"/>
    <w:rsid w:val="001A4501"/>
    <w:rsid w:val="001A582A"/>
    <w:rsid w:val="001A7ECC"/>
    <w:rsid w:val="001B4EEE"/>
    <w:rsid w:val="001B5014"/>
    <w:rsid w:val="001B5188"/>
    <w:rsid w:val="001B5798"/>
    <w:rsid w:val="001B61A0"/>
    <w:rsid w:val="001C1742"/>
    <w:rsid w:val="001C1F8E"/>
    <w:rsid w:val="001C1FC6"/>
    <w:rsid w:val="001C2166"/>
    <w:rsid w:val="001C364A"/>
    <w:rsid w:val="001C36CE"/>
    <w:rsid w:val="001C40A7"/>
    <w:rsid w:val="001C627B"/>
    <w:rsid w:val="001C7444"/>
    <w:rsid w:val="001C745C"/>
    <w:rsid w:val="001C761C"/>
    <w:rsid w:val="001D0604"/>
    <w:rsid w:val="001D23FB"/>
    <w:rsid w:val="001D3CFA"/>
    <w:rsid w:val="001D3E2E"/>
    <w:rsid w:val="001D524E"/>
    <w:rsid w:val="001D66D3"/>
    <w:rsid w:val="001D6BD2"/>
    <w:rsid w:val="001D70CE"/>
    <w:rsid w:val="001D7248"/>
    <w:rsid w:val="001D7672"/>
    <w:rsid w:val="001D7BC6"/>
    <w:rsid w:val="001D7CBB"/>
    <w:rsid w:val="001E0A12"/>
    <w:rsid w:val="001E0AEE"/>
    <w:rsid w:val="001E0CAC"/>
    <w:rsid w:val="001E22DF"/>
    <w:rsid w:val="001E2360"/>
    <w:rsid w:val="001E248B"/>
    <w:rsid w:val="001E310C"/>
    <w:rsid w:val="001E3514"/>
    <w:rsid w:val="001E496B"/>
    <w:rsid w:val="001E67A8"/>
    <w:rsid w:val="001E6F45"/>
    <w:rsid w:val="001E6FC3"/>
    <w:rsid w:val="001F05FE"/>
    <w:rsid w:val="001F0A52"/>
    <w:rsid w:val="001F0C78"/>
    <w:rsid w:val="001F0C94"/>
    <w:rsid w:val="001F1530"/>
    <w:rsid w:val="001F174E"/>
    <w:rsid w:val="001F2D32"/>
    <w:rsid w:val="001F4D9C"/>
    <w:rsid w:val="001F565C"/>
    <w:rsid w:val="001F767B"/>
    <w:rsid w:val="001F7993"/>
    <w:rsid w:val="002009BE"/>
    <w:rsid w:val="00200C26"/>
    <w:rsid w:val="00200EAA"/>
    <w:rsid w:val="002022CD"/>
    <w:rsid w:val="0020270C"/>
    <w:rsid w:val="00202B70"/>
    <w:rsid w:val="00202E87"/>
    <w:rsid w:val="00203031"/>
    <w:rsid w:val="0020375F"/>
    <w:rsid w:val="002044B2"/>
    <w:rsid w:val="0020487B"/>
    <w:rsid w:val="00204AB5"/>
    <w:rsid w:val="00205884"/>
    <w:rsid w:val="0021056F"/>
    <w:rsid w:val="002109A6"/>
    <w:rsid w:val="00210D53"/>
    <w:rsid w:val="00212129"/>
    <w:rsid w:val="0021271F"/>
    <w:rsid w:val="002127B5"/>
    <w:rsid w:val="00212EDD"/>
    <w:rsid w:val="00212F2A"/>
    <w:rsid w:val="00213A6F"/>
    <w:rsid w:val="00213C56"/>
    <w:rsid w:val="00214159"/>
    <w:rsid w:val="00214460"/>
    <w:rsid w:val="0021455F"/>
    <w:rsid w:val="00214716"/>
    <w:rsid w:val="00214C31"/>
    <w:rsid w:val="002151F5"/>
    <w:rsid w:val="002161CF"/>
    <w:rsid w:val="00216989"/>
    <w:rsid w:val="00216C1E"/>
    <w:rsid w:val="002175D8"/>
    <w:rsid w:val="0021784C"/>
    <w:rsid w:val="00221457"/>
    <w:rsid w:val="00222F66"/>
    <w:rsid w:val="00223271"/>
    <w:rsid w:val="00225191"/>
    <w:rsid w:val="00225634"/>
    <w:rsid w:val="00226297"/>
    <w:rsid w:val="00226A22"/>
    <w:rsid w:val="00227C31"/>
    <w:rsid w:val="002305BA"/>
    <w:rsid w:val="002307D2"/>
    <w:rsid w:val="00231110"/>
    <w:rsid w:val="00231BDC"/>
    <w:rsid w:val="00231C77"/>
    <w:rsid w:val="002325E0"/>
    <w:rsid w:val="0023273A"/>
    <w:rsid w:val="00232AC2"/>
    <w:rsid w:val="00233400"/>
    <w:rsid w:val="00233401"/>
    <w:rsid w:val="00234046"/>
    <w:rsid w:val="0023493C"/>
    <w:rsid w:val="00234D7F"/>
    <w:rsid w:val="002351FE"/>
    <w:rsid w:val="0023609E"/>
    <w:rsid w:val="00237567"/>
    <w:rsid w:val="002409F3"/>
    <w:rsid w:val="0024151D"/>
    <w:rsid w:val="002417E6"/>
    <w:rsid w:val="00241905"/>
    <w:rsid w:val="00241F05"/>
    <w:rsid w:val="00242632"/>
    <w:rsid w:val="00242737"/>
    <w:rsid w:val="00244164"/>
    <w:rsid w:val="002443B8"/>
    <w:rsid w:val="00247656"/>
    <w:rsid w:val="00247EAF"/>
    <w:rsid w:val="0025073E"/>
    <w:rsid w:val="0025096B"/>
    <w:rsid w:val="00251260"/>
    <w:rsid w:val="00251A27"/>
    <w:rsid w:val="00251EDF"/>
    <w:rsid w:val="002527BC"/>
    <w:rsid w:val="002529BC"/>
    <w:rsid w:val="00254C37"/>
    <w:rsid w:val="00255341"/>
    <w:rsid w:val="002556B2"/>
    <w:rsid w:val="00255CE4"/>
    <w:rsid w:val="00256D71"/>
    <w:rsid w:val="00256E88"/>
    <w:rsid w:val="00256F32"/>
    <w:rsid w:val="00257560"/>
    <w:rsid w:val="002575DA"/>
    <w:rsid w:val="002600A7"/>
    <w:rsid w:val="00260D92"/>
    <w:rsid w:val="002610BE"/>
    <w:rsid w:val="00261D7B"/>
    <w:rsid w:val="00262E9D"/>
    <w:rsid w:val="002641E5"/>
    <w:rsid w:val="00264D0A"/>
    <w:rsid w:val="002652E3"/>
    <w:rsid w:val="002666E8"/>
    <w:rsid w:val="0026749D"/>
    <w:rsid w:val="00270227"/>
    <w:rsid w:val="0027046B"/>
    <w:rsid w:val="00271328"/>
    <w:rsid w:val="00271804"/>
    <w:rsid w:val="0027328D"/>
    <w:rsid w:val="00273CB3"/>
    <w:rsid w:val="0027452A"/>
    <w:rsid w:val="002767D2"/>
    <w:rsid w:val="002770EB"/>
    <w:rsid w:val="0028054C"/>
    <w:rsid w:val="00280C61"/>
    <w:rsid w:val="00282D0D"/>
    <w:rsid w:val="00283776"/>
    <w:rsid w:val="00283DE3"/>
    <w:rsid w:val="00284628"/>
    <w:rsid w:val="002854A3"/>
    <w:rsid w:val="002855CE"/>
    <w:rsid w:val="00286E52"/>
    <w:rsid w:val="00287CC1"/>
    <w:rsid w:val="0029050B"/>
    <w:rsid w:val="00290A10"/>
    <w:rsid w:val="00291BEB"/>
    <w:rsid w:val="002928EA"/>
    <w:rsid w:val="00293EFA"/>
    <w:rsid w:val="0029412F"/>
    <w:rsid w:val="00294C58"/>
    <w:rsid w:val="00295E30"/>
    <w:rsid w:val="00296E3F"/>
    <w:rsid w:val="002970F9"/>
    <w:rsid w:val="002A03EC"/>
    <w:rsid w:val="002A0E2D"/>
    <w:rsid w:val="002A1542"/>
    <w:rsid w:val="002A1600"/>
    <w:rsid w:val="002A166A"/>
    <w:rsid w:val="002A25CD"/>
    <w:rsid w:val="002A290C"/>
    <w:rsid w:val="002A31C4"/>
    <w:rsid w:val="002A3345"/>
    <w:rsid w:val="002A36AA"/>
    <w:rsid w:val="002A5A03"/>
    <w:rsid w:val="002A5C44"/>
    <w:rsid w:val="002A5D3F"/>
    <w:rsid w:val="002A7467"/>
    <w:rsid w:val="002A74AB"/>
    <w:rsid w:val="002A7D53"/>
    <w:rsid w:val="002B0881"/>
    <w:rsid w:val="002B2512"/>
    <w:rsid w:val="002B2CDB"/>
    <w:rsid w:val="002B2F50"/>
    <w:rsid w:val="002B3748"/>
    <w:rsid w:val="002B3BE8"/>
    <w:rsid w:val="002B5ADF"/>
    <w:rsid w:val="002B7698"/>
    <w:rsid w:val="002C089C"/>
    <w:rsid w:val="002C0F78"/>
    <w:rsid w:val="002C1283"/>
    <w:rsid w:val="002C170C"/>
    <w:rsid w:val="002C1A38"/>
    <w:rsid w:val="002C1B11"/>
    <w:rsid w:val="002C1EA0"/>
    <w:rsid w:val="002C27DD"/>
    <w:rsid w:val="002C2865"/>
    <w:rsid w:val="002C3212"/>
    <w:rsid w:val="002C4BEF"/>
    <w:rsid w:val="002C57B8"/>
    <w:rsid w:val="002C5EF0"/>
    <w:rsid w:val="002C7740"/>
    <w:rsid w:val="002C7A72"/>
    <w:rsid w:val="002D0CAB"/>
    <w:rsid w:val="002D1760"/>
    <w:rsid w:val="002D188E"/>
    <w:rsid w:val="002D24B7"/>
    <w:rsid w:val="002D2CC4"/>
    <w:rsid w:val="002D2DDB"/>
    <w:rsid w:val="002D2E01"/>
    <w:rsid w:val="002D43A2"/>
    <w:rsid w:val="002D4882"/>
    <w:rsid w:val="002D48BA"/>
    <w:rsid w:val="002D48E6"/>
    <w:rsid w:val="002D4C7C"/>
    <w:rsid w:val="002D5387"/>
    <w:rsid w:val="002E0A3A"/>
    <w:rsid w:val="002E1F8E"/>
    <w:rsid w:val="002E2548"/>
    <w:rsid w:val="002E2D48"/>
    <w:rsid w:val="002E47BC"/>
    <w:rsid w:val="002E5313"/>
    <w:rsid w:val="002E6039"/>
    <w:rsid w:val="002E65FE"/>
    <w:rsid w:val="002E74EB"/>
    <w:rsid w:val="002E7606"/>
    <w:rsid w:val="002F00E0"/>
    <w:rsid w:val="002F27E5"/>
    <w:rsid w:val="002F2C06"/>
    <w:rsid w:val="002F7074"/>
    <w:rsid w:val="002F7CEA"/>
    <w:rsid w:val="0030080F"/>
    <w:rsid w:val="003017E4"/>
    <w:rsid w:val="00301F0A"/>
    <w:rsid w:val="00302F4E"/>
    <w:rsid w:val="00303102"/>
    <w:rsid w:val="003042E1"/>
    <w:rsid w:val="003043B3"/>
    <w:rsid w:val="00304468"/>
    <w:rsid w:val="00304AE6"/>
    <w:rsid w:val="003057FF"/>
    <w:rsid w:val="00305836"/>
    <w:rsid w:val="003070EB"/>
    <w:rsid w:val="003073B6"/>
    <w:rsid w:val="00310A76"/>
    <w:rsid w:val="00310CBB"/>
    <w:rsid w:val="00311A98"/>
    <w:rsid w:val="0031336A"/>
    <w:rsid w:val="0031346D"/>
    <w:rsid w:val="003136F9"/>
    <w:rsid w:val="00314147"/>
    <w:rsid w:val="00314C7B"/>
    <w:rsid w:val="0031501C"/>
    <w:rsid w:val="003153A5"/>
    <w:rsid w:val="00315700"/>
    <w:rsid w:val="0031587B"/>
    <w:rsid w:val="00315D75"/>
    <w:rsid w:val="00315E78"/>
    <w:rsid w:val="003160BE"/>
    <w:rsid w:val="00316ECE"/>
    <w:rsid w:val="003172F4"/>
    <w:rsid w:val="00317C31"/>
    <w:rsid w:val="003203D8"/>
    <w:rsid w:val="00321090"/>
    <w:rsid w:val="00321540"/>
    <w:rsid w:val="003216C8"/>
    <w:rsid w:val="003234D0"/>
    <w:rsid w:val="003241F4"/>
    <w:rsid w:val="00324368"/>
    <w:rsid w:val="00326FD5"/>
    <w:rsid w:val="00327277"/>
    <w:rsid w:val="003277BF"/>
    <w:rsid w:val="00330219"/>
    <w:rsid w:val="003308C9"/>
    <w:rsid w:val="00330968"/>
    <w:rsid w:val="00331329"/>
    <w:rsid w:val="0033263A"/>
    <w:rsid w:val="00333050"/>
    <w:rsid w:val="00336DE5"/>
    <w:rsid w:val="00337B28"/>
    <w:rsid w:val="00337C17"/>
    <w:rsid w:val="00337FDE"/>
    <w:rsid w:val="00340400"/>
    <w:rsid w:val="003409B8"/>
    <w:rsid w:val="00341A0E"/>
    <w:rsid w:val="00341FB5"/>
    <w:rsid w:val="00342FE6"/>
    <w:rsid w:val="00343760"/>
    <w:rsid w:val="00343837"/>
    <w:rsid w:val="00343AE2"/>
    <w:rsid w:val="00344200"/>
    <w:rsid w:val="0034450D"/>
    <w:rsid w:val="00344C0C"/>
    <w:rsid w:val="00344EEC"/>
    <w:rsid w:val="00345C0B"/>
    <w:rsid w:val="00345CC3"/>
    <w:rsid w:val="00346034"/>
    <w:rsid w:val="00351312"/>
    <w:rsid w:val="00352170"/>
    <w:rsid w:val="003532CA"/>
    <w:rsid w:val="0035406E"/>
    <w:rsid w:val="00354110"/>
    <w:rsid w:val="003541E8"/>
    <w:rsid w:val="00354F98"/>
    <w:rsid w:val="00355006"/>
    <w:rsid w:val="003564C5"/>
    <w:rsid w:val="00356AE8"/>
    <w:rsid w:val="003572A4"/>
    <w:rsid w:val="00357503"/>
    <w:rsid w:val="00357CF8"/>
    <w:rsid w:val="00360461"/>
    <w:rsid w:val="003607FB"/>
    <w:rsid w:val="00360CD5"/>
    <w:rsid w:val="00360D2C"/>
    <w:rsid w:val="00360FA9"/>
    <w:rsid w:val="00362E2E"/>
    <w:rsid w:val="003638EC"/>
    <w:rsid w:val="00363C73"/>
    <w:rsid w:val="00364BB8"/>
    <w:rsid w:val="003650A8"/>
    <w:rsid w:val="0036638F"/>
    <w:rsid w:val="00366488"/>
    <w:rsid w:val="00367081"/>
    <w:rsid w:val="003710F6"/>
    <w:rsid w:val="003712A3"/>
    <w:rsid w:val="003712EA"/>
    <w:rsid w:val="003724A1"/>
    <w:rsid w:val="00372501"/>
    <w:rsid w:val="00372975"/>
    <w:rsid w:val="00372DF3"/>
    <w:rsid w:val="00373A08"/>
    <w:rsid w:val="00374A7E"/>
    <w:rsid w:val="003755B1"/>
    <w:rsid w:val="00375680"/>
    <w:rsid w:val="0037708F"/>
    <w:rsid w:val="00377B41"/>
    <w:rsid w:val="00380B20"/>
    <w:rsid w:val="00381FDA"/>
    <w:rsid w:val="00382637"/>
    <w:rsid w:val="00382A01"/>
    <w:rsid w:val="003835E8"/>
    <w:rsid w:val="00385F99"/>
    <w:rsid w:val="0038668D"/>
    <w:rsid w:val="00387050"/>
    <w:rsid w:val="00390016"/>
    <w:rsid w:val="00390750"/>
    <w:rsid w:val="00390939"/>
    <w:rsid w:val="00390D2C"/>
    <w:rsid w:val="003910B2"/>
    <w:rsid w:val="00392448"/>
    <w:rsid w:val="00393012"/>
    <w:rsid w:val="00394A7B"/>
    <w:rsid w:val="0039540A"/>
    <w:rsid w:val="0039557F"/>
    <w:rsid w:val="00395F8E"/>
    <w:rsid w:val="0039702A"/>
    <w:rsid w:val="00397674"/>
    <w:rsid w:val="003979F3"/>
    <w:rsid w:val="00397C63"/>
    <w:rsid w:val="003A0817"/>
    <w:rsid w:val="003A0B64"/>
    <w:rsid w:val="003A10F5"/>
    <w:rsid w:val="003A1F14"/>
    <w:rsid w:val="003A3103"/>
    <w:rsid w:val="003A3457"/>
    <w:rsid w:val="003A4817"/>
    <w:rsid w:val="003A4F4B"/>
    <w:rsid w:val="003A71D7"/>
    <w:rsid w:val="003A7218"/>
    <w:rsid w:val="003A738B"/>
    <w:rsid w:val="003A7A0B"/>
    <w:rsid w:val="003B0185"/>
    <w:rsid w:val="003B102A"/>
    <w:rsid w:val="003B2654"/>
    <w:rsid w:val="003B28C3"/>
    <w:rsid w:val="003B3672"/>
    <w:rsid w:val="003B444B"/>
    <w:rsid w:val="003B4973"/>
    <w:rsid w:val="003B6374"/>
    <w:rsid w:val="003B6D30"/>
    <w:rsid w:val="003B7836"/>
    <w:rsid w:val="003C0583"/>
    <w:rsid w:val="003C060E"/>
    <w:rsid w:val="003C0C77"/>
    <w:rsid w:val="003C27C9"/>
    <w:rsid w:val="003C2A1F"/>
    <w:rsid w:val="003C2A27"/>
    <w:rsid w:val="003C317F"/>
    <w:rsid w:val="003C35AA"/>
    <w:rsid w:val="003C405A"/>
    <w:rsid w:val="003C421B"/>
    <w:rsid w:val="003C463C"/>
    <w:rsid w:val="003C49A3"/>
    <w:rsid w:val="003C506C"/>
    <w:rsid w:val="003C6085"/>
    <w:rsid w:val="003D0433"/>
    <w:rsid w:val="003D05DB"/>
    <w:rsid w:val="003D15C9"/>
    <w:rsid w:val="003D2969"/>
    <w:rsid w:val="003D4DA1"/>
    <w:rsid w:val="003D76D5"/>
    <w:rsid w:val="003D7E1F"/>
    <w:rsid w:val="003E0371"/>
    <w:rsid w:val="003E03DC"/>
    <w:rsid w:val="003E2718"/>
    <w:rsid w:val="003E3613"/>
    <w:rsid w:val="003E6635"/>
    <w:rsid w:val="003E6B0E"/>
    <w:rsid w:val="003E6BD1"/>
    <w:rsid w:val="003F00EB"/>
    <w:rsid w:val="003F0252"/>
    <w:rsid w:val="003F0DB1"/>
    <w:rsid w:val="003F145C"/>
    <w:rsid w:val="003F279E"/>
    <w:rsid w:val="003F2A5F"/>
    <w:rsid w:val="003F2CAE"/>
    <w:rsid w:val="003F3AB8"/>
    <w:rsid w:val="003F73B2"/>
    <w:rsid w:val="004006C7"/>
    <w:rsid w:val="004017A6"/>
    <w:rsid w:val="00401C2C"/>
    <w:rsid w:val="004024B5"/>
    <w:rsid w:val="00403AA7"/>
    <w:rsid w:val="00404368"/>
    <w:rsid w:val="0040443F"/>
    <w:rsid w:val="00404831"/>
    <w:rsid w:val="00405032"/>
    <w:rsid w:val="00405F15"/>
    <w:rsid w:val="00407971"/>
    <w:rsid w:val="00410D31"/>
    <w:rsid w:val="004116AB"/>
    <w:rsid w:val="004117BF"/>
    <w:rsid w:val="00411B1C"/>
    <w:rsid w:val="00411D9E"/>
    <w:rsid w:val="00412372"/>
    <w:rsid w:val="004132FB"/>
    <w:rsid w:val="00414444"/>
    <w:rsid w:val="00414B15"/>
    <w:rsid w:val="00414E6D"/>
    <w:rsid w:val="00414EC8"/>
    <w:rsid w:val="004154CE"/>
    <w:rsid w:val="0041655A"/>
    <w:rsid w:val="00417FAB"/>
    <w:rsid w:val="00420BB9"/>
    <w:rsid w:val="0042155D"/>
    <w:rsid w:val="00422A41"/>
    <w:rsid w:val="00423067"/>
    <w:rsid w:val="00424317"/>
    <w:rsid w:val="00424B57"/>
    <w:rsid w:val="004250DF"/>
    <w:rsid w:val="004258A0"/>
    <w:rsid w:val="0042710C"/>
    <w:rsid w:val="0042718D"/>
    <w:rsid w:val="00427DDC"/>
    <w:rsid w:val="004310C2"/>
    <w:rsid w:val="00431E55"/>
    <w:rsid w:val="004324E1"/>
    <w:rsid w:val="00432645"/>
    <w:rsid w:val="004330B2"/>
    <w:rsid w:val="00435EBE"/>
    <w:rsid w:val="0043642A"/>
    <w:rsid w:val="00437310"/>
    <w:rsid w:val="004408D1"/>
    <w:rsid w:val="00441023"/>
    <w:rsid w:val="004414E7"/>
    <w:rsid w:val="004421AD"/>
    <w:rsid w:val="0044278F"/>
    <w:rsid w:val="00442C4F"/>
    <w:rsid w:val="004439EF"/>
    <w:rsid w:val="00443BE2"/>
    <w:rsid w:val="00443EBE"/>
    <w:rsid w:val="00443FF7"/>
    <w:rsid w:val="00444684"/>
    <w:rsid w:val="00445DFE"/>
    <w:rsid w:val="00446417"/>
    <w:rsid w:val="004464B0"/>
    <w:rsid w:val="00446BCD"/>
    <w:rsid w:val="004479C4"/>
    <w:rsid w:val="00450476"/>
    <w:rsid w:val="0045105A"/>
    <w:rsid w:val="0045112B"/>
    <w:rsid w:val="004511D7"/>
    <w:rsid w:val="00451308"/>
    <w:rsid w:val="0045169A"/>
    <w:rsid w:val="00451AFE"/>
    <w:rsid w:val="00453676"/>
    <w:rsid w:val="00453922"/>
    <w:rsid w:val="00454199"/>
    <w:rsid w:val="00454CA6"/>
    <w:rsid w:val="00454CF7"/>
    <w:rsid w:val="00455A37"/>
    <w:rsid w:val="004561B5"/>
    <w:rsid w:val="004564ED"/>
    <w:rsid w:val="0045654B"/>
    <w:rsid w:val="00457512"/>
    <w:rsid w:val="00457D8A"/>
    <w:rsid w:val="00460498"/>
    <w:rsid w:val="00460971"/>
    <w:rsid w:val="00461313"/>
    <w:rsid w:val="004615A3"/>
    <w:rsid w:val="00461CE3"/>
    <w:rsid w:val="00462A5B"/>
    <w:rsid w:val="004635A8"/>
    <w:rsid w:val="0046453B"/>
    <w:rsid w:val="00465049"/>
    <w:rsid w:val="00467FDD"/>
    <w:rsid w:val="00470B22"/>
    <w:rsid w:val="0047143D"/>
    <w:rsid w:val="004716F7"/>
    <w:rsid w:val="004717F8"/>
    <w:rsid w:val="0047186F"/>
    <w:rsid w:val="00473534"/>
    <w:rsid w:val="00474CE1"/>
    <w:rsid w:val="00477961"/>
    <w:rsid w:val="0048030A"/>
    <w:rsid w:val="004807A7"/>
    <w:rsid w:val="00481557"/>
    <w:rsid w:val="00482685"/>
    <w:rsid w:val="00482C32"/>
    <w:rsid w:val="00484B54"/>
    <w:rsid w:val="00485E77"/>
    <w:rsid w:val="00486556"/>
    <w:rsid w:val="0049050F"/>
    <w:rsid w:val="0049165F"/>
    <w:rsid w:val="00492279"/>
    <w:rsid w:val="0049336A"/>
    <w:rsid w:val="00493373"/>
    <w:rsid w:val="00496554"/>
    <w:rsid w:val="00496A17"/>
    <w:rsid w:val="00496F7D"/>
    <w:rsid w:val="00497927"/>
    <w:rsid w:val="00497941"/>
    <w:rsid w:val="00497DDA"/>
    <w:rsid w:val="004A07B7"/>
    <w:rsid w:val="004A0CEB"/>
    <w:rsid w:val="004A1736"/>
    <w:rsid w:val="004A1E59"/>
    <w:rsid w:val="004A239A"/>
    <w:rsid w:val="004A4496"/>
    <w:rsid w:val="004A68E9"/>
    <w:rsid w:val="004B0041"/>
    <w:rsid w:val="004B046A"/>
    <w:rsid w:val="004B0780"/>
    <w:rsid w:val="004B20FE"/>
    <w:rsid w:val="004B36E0"/>
    <w:rsid w:val="004B3AF3"/>
    <w:rsid w:val="004B4E01"/>
    <w:rsid w:val="004B5D04"/>
    <w:rsid w:val="004B7600"/>
    <w:rsid w:val="004B7B42"/>
    <w:rsid w:val="004C0383"/>
    <w:rsid w:val="004C08A6"/>
    <w:rsid w:val="004C24E8"/>
    <w:rsid w:val="004C3308"/>
    <w:rsid w:val="004C4608"/>
    <w:rsid w:val="004C4C23"/>
    <w:rsid w:val="004C4DDE"/>
    <w:rsid w:val="004C4F53"/>
    <w:rsid w:val="004C5913"/>
    <w:rsid w:val="004C5F49"/>
    <w:rsid w:val="004C6054"/>
    <w:rsid w:val="004C6CFA"/>
    <w:rsid w:val="004C7688"/>
    <w:rsid w:val="004C7C47"/>
    <w:rsid w:val="004D0CFA"/>
    <w:rsid w:val="004D0EDD"/>
    <w:rsid w:val="004D2427"/>
    <w:rsid w:val="004D3B8B"/>
    <w:rsid w:val="004D48F1"/>
    <w:rsid w:val="004D5F53"/>
    <w:rsid w:val="004D6C37"/>
    <w:rsid w:val="004D78A7"/>
    <w:rsid w:val="004E0021"/>
    <w:rsid w:val="004E1197"/>
    <w:rsid w:val="004E1BA6"/>
    <w:rsid w:val="004E268D"/>
    <w:rsid w:val="004E2AB7"/>
    <w:rsid w:val="004E417B"/>
    <w:rsid w:val="004E5501"/>
    <w:rsid w:val="004E60EF"/>
    <w:rsid w:val="004E7F27"/>
    <w:rsid w:val="004F0569"/>
    <w:rsid w:val="004F0BFE"/>
    <w:rsid w:val="004F11B7"/>
    <w:rsid w:val="004F1C4E"/>
    <w:rsid w:val="004F2A2B"/>
    <w:rsid w:val="004F2EE1"/>
    <w:rsid w:val="004F409C"/>
    <w:rsid w:val="004F51F1"/>
    <w:rsid w:val="004F5953"/>
    <w:rsid w:val="004F5AF6"/>
    <w:rsid w:val="004F6280"/>
    <w:rsid w:val="004F6761"/>
    <w:rsid w:val="004F6C36"/>
    <w:rsid w:val="0050009D"/>
    <w:rsid w:val="00502248"/>
    <w:rsid w:val="005023C5"/>
    <w:rsid w:val="0050461F"/>
    <w:rsid w:val="00504A29"/>
    <w:rsid w:val="0050579E"/>
    <w:rsid w:val="00506F9C"/>
    <w:rsid w:val="005076E8"/>
    <w:rsid w:val="00507C64"/>
    <w:rsid w:val="00507EAD"/>
    <w:rsid w:val="005111CB"/>
    <w:rsid w:val="005119DB"/>
    <w:rsid w:val="00511BD8"/>
    <w:rsid w:val="0051326C"/>
    <w:rsid w:val="00514118"/>
    <w:rsid w:val="0051440E"/>
    <w:rsid w:val="00514A4F"/>
    <w:rsid w:val="0051534A"/>
    <w:rsid w:val="00517847"/>
    <w:rsid w:val="005179A3"/>
    <w:rsid w:val="0052162A"/>
    <w:rsid w:val="00522225"/>
    <w:rsid w:val="00524194"/>
    <w:rsid w:val="00527BCF"/>
    <w:rsid w:val="00527EA3"/>
    <w:rsid w:val="00527FD0"/>
    <w:rsid w:val="00530036"/>
    <w:rsid w:val="00530905"/>
    <w:rsid w:val="005310E7"/>
    <w:rsid w:val="005322B5"/>
    <w:rsid w:val="00532D75"/>
    <w:rsid w:val="00533561"/>
    <w:rsid w:val="0053380B"/>
    <w:rsid w:val="005338AF"/>
    <w:rsid w:val="00533903"/>
    <w:rsid w:val="005339F9"/>
    <w:rsid w:val="00535338"/>
    <w:rsid w:val="00535572"/>
    <w:rsid w:val="00535AC6"/>
    <w:rsid w:val="00535D8F"/>
    <w:rsid w:val="00535FAB"/>
    <w:rsid w:val="005363C9"/>
    <w:rsid w:val="005370BA"/>
    <w:rsid w:val="00540291"/>
    <w:rsid w:val="005404D6"/>
    <w:rsid w:val="00540806"/>
    <w:rsid w:val="00540B5F"/>
    <w:rsid w:val="005416D8"/>
    <w:rsid w:val="005418C2"/>
    <w:rsid w:val="0054197D"/>
    <w:rsid w:val="00542743"/>
    <w:rsid w:val="0054317B"/>
    <w:rsid w:val="00544B63"/>
    <w:rsid w:val="00544C94"/>
    <w:rsid w:val="00544CDC"/>
    <w:rsid w:val="00545483"/>
    <w:rsid w:val="005455E6"/>
    <w:rsid w:val="00547A6B"/>
    <w:rsid w:val="00547C7A"/>
    <w:rsid w:val="00547F50"/>
    <w:rsid w:val="00550426"/>
    <w:rsid w:val="00550EE1"/>
    <w:rsid w:val="005512F5"/>
    <w:rsid w:val="00551B55"/>
    <w:rsid w:val="00553C68"/>
    <w:rsid w:val="00554D4F"/>
    <w:rsid w:val="005551BF"/>
    <w:rsid w:val="00555EA7"/>
    <w:rsid w:val="0055625B"/>
    <w:rsid w:val="00561548"/>
    <w:rsid w:val="0056194B"/>
    <w:rsid w:val="0056222A"/>
    <w:rsid w:val="00562A80"/>
    <w:rsid w:val="00562EE1"/>
    <w:rsid w:val="00563302"/>
    <w:rsid w:val="00563678"/>
    <w:rsid w:val="00563863"/>
    <w:rsid w:val="005639C3"/>
    <w:rsid w:val="00563A44"/>
    <w:rsid w:val="0056415A"/>
    <w:rsid w:val="0056418E"/>
    <w:rsid w:val="00564E24"/>
    <w:rsid w:val="00565238"/>
    <w:rsid w:val="00565D4A"/>
    <w:rsid w:val="005662F3"/>
    <w:rsid w:val="00570C2C"/>
    <w:rsid w:val="005715C4"/>
    <w:rsid w:val="00571884"/>
    <w:rsid w:val="00572076"/>
    <w:rsid w:val="00572193"/>
    <w:rsid w:val="005722CE"/>
    <w:rsid w:val="00574D81"/>
    <w:rsid w:val="00575A22"/>
    <w:rsid w:val="00575E1A"/>
    <w:rsid w:val="0057601D"/>
    <w:rsid w:val="00576089"/>
    <w:rsid w:val="00581285"/>
    <w:rsid w:val="005818CC"/>
    <w:rsid w:val="00582185"/>
    <w:rsid w:val="00583545"/>
    <w:rsid w:val="005839D8"/>
    <w:rsid w:val="00584DB9"/>
    <w:rsid w:val="00584EA6"/>
    <w:rsid w:val="00586436"/>
    <w:rsid w:val="00586540"/>
    <w:rsid w:val="005870D9"/>
    <w:rsid w:val="00587D48"/>
    <w:rsid w:val="0059079C"/>
    <w:rsid w:val="00590EB1"/>
    <w:rsid w:val="00590FCD"/>
    <w:rsid w:val="00591198"/>
    <w:rsid w:val="0059168D"/>
    <w:rsid w:val="0059193E"/>
    <w:rsid w:val="0059203A"/>
    <w:rsid w:val="005929B5"/>
    <w:rsid w:val="00594070"/>
    <w:rsid w:val="00596AB3"/>
    <w:rsid w:val="0059709C"/>
    <w:rsid w:val="00597890"/>
    <w:rsid w:val="00597C1C"/>
    <w:rsid w:val="005A0A47"/>
    <w:rsid w:val="005A1659"/>
    <w:rsid w:val="005A1684"/>
    <w:rsid w:val="005A1804"/>
    <w:rsid w:val="005A1C14"/>
    <w:rsid w:val="005A26B4"/>
    <w:rsid w:val="005A3182"/>
    <w:rsid w:val="005A3A2E"/>
    <w:rsid w:val="005A3CCD"/>
    <w:rsid w:val="005A451F"/>
    <w:rsid w:val="005A56EE"/>
    <w:rsid w:val="005A584E"/>
    <w:rsid w:val="005A611A"/>
    <w:rsid w:val="005A6DFE"/>
    <w:rsid w:val="005B0B7C"/>
    <w:rsid w:val="005B0E22"/>
    <w:rsid w:val="005B13BF"/>
    <w:rsid w:val="005B2858"/>
    <w:rsid w:val="005B2B4C"/>
    <w:rsid w:val="005B351F"/>
    <w:rsid w:val="005B451B"/>
    <w:rsid w:val="005B490F"/>
    <w:rsid w:val="005B493D"/>
    <w:rsid w:val="005B4B35"/>
    <w:rsid w:val="005B5C20"/>
    <w:rsid w:val="005B5EDE"/>
    <w:rsid w:val="005B5F3E"/>
    <w:rsid w:val="005B635C"/>
    <w:rsid w:val="005B70A2"/>
    <w:rsid w:val="005C05E9"/>
    <w:rsid w:val="005C11DF"/>
    <w:rsid w:val="005C215B"/>
    <w:rsid w:val="005C2A60"/>
    <w:rsid w:val="005C409E"/>
    <w:rsid w:val="005C5A2E"/>
    <w:rsid w:val="005C73D2"/>
    <w:rsid w:val="005C7703"/>
    <w:rsid w:val="005D03FE"/>
    <w:rsid w:val="005D0742"/>
    <w:rsid w:val="005D0761"/>
    <w:rsid w:val="005D1303"/>
    <w:rsid w:val="005D134A"/>
    <w:rsid w:val="005D25BD"/>
    <w:rsid w:val="005D2830"/>
    <w:rsid w:val="005D3228"/>
    <w:rsid w:val="005D3ED5"/>
    <w:rsid w:val="005D4742"/>
    <w:rsid w:val="005D4C12"/>
    <w:rsid w:val="005D5B80"/>
    <w:rsid w:val="005D5E63"/>
    <w:rsid w:val="005D6A41"/>
    <w:rsid w:val="005D6D64"/>
    <w:rsid w:val="005D7224"/>
    <w:rsid w:val="005D7369"/>
    <w:rsid w:val="005E0977"/>
    <w:rsid w:val="005E0B59"/>
    <w:rsid w:val="005E1CE0"/>
    <w:rsid w:val="005E6681"/>
    <w:rsid w:val="005E674D"/>
    <w:rsid w:val="005E79BF"/>
    <w:rsid w:val="005E7A75"/>
    <w:rsid w:val="005E7D77"/>
    <w:rsid w:val="005F08A4"/>
    <w:rsid w:val="005F11E9"/>
    <w:rsid w:val="005F12AF"/>
    <w:rsid w:val="005F180F"/>
    <w:rsid w:val="005F280D"/>
    <w:rsid w:val="005F4505"/>
    <w:rsid w:val="005F4C47"/>
    <w:rsid w:val="005F53CC"/>
    <w:rsid w:val="005F57F6"/>
    <w:rsid w:val="005F5AF2"/>
    <w:rsid w:val="005F626D"/>
    <w:rsid w:val="005F6978"/>
    <w:rsid w:val="005F781E"/>
    <w:rsid w:val="00600A8E"/>
    <w:rsid w:val="00601422"/>
    <w:rsid w:val="0060152A"/>
    <w:rsid w:val="00601F6F"/>
    <w:rsid w:val="00602E3F"/>
    <w:rsid w:val="006034BA"/>
    <w:rsid w:val="0060383E"/>
    <w:rsid w:val="006039D8"/>
    <w:rsid w:val="00605952"/>
    <w:rsid w:val="00606B78"/>
    <w:rsid w:val="00606CE4"/>
    <w:rsid w:val="00610EC2"/>
    <w:rsid w:val="00612B92"/>
    <w:rsid w:val="00613409"/>
    <w:rsid w:val="006134C1"/>
    <w:rsid w:val="00614087"/>
    <w:rsid w:val="006148EF"/>
    <w:rsid w:val="00614B5B"/>
    <w:rsid w:val="00616833"/>
    <w:rsid w:val="006168B5"/>
    <w:rsid w:val="00616FEF"/>
    <w:rsid w:val="00617591"/>
    <w:rsid w:val="00621C57"/>
    <w:rsid w:val="00622299"/>
    <w:rsid w:val="006224E3"/>
    <w:rsid w:val="006229FD"/>
    <w:rsid w:val="0062365B"/>
    <w:rsid w:val="00624C19"/>
    <w:rsid w:val="00624DF3"/>
    <w:rsid w:val="00625DE0"/>
    <w:rsid w:val="006267F1"/>
    <w:rsid w:val="00626CF7"/>
    <w:rsid w:val="0062714F"/>
    <w:rsid w:val="00627323"/>
    <w:rsid w:val="00627428"/>
    <w:rsid w:val="006300AA"/>
    <w:rsid w:val="00630F81"/>
    <w:rsid w:val="006315C9"/>
    <w:rsid w:val="00631BF9"/>
    <w:rsid w:val="006330C0"/>
    <w:rsid w:val="00634241"/>
    <w:rsid w:val="0063514D"/>
    <w:rsid w:val="006355CB"/>
    <w:rsid w:val="00635D73"/>
    <w:rsid w:val="00636686"/>
    <w:rsid w:val="006369E4"/>
    <w:rsid w:val="006369FE"/>
    <w:rsid w:val="00636D2F"/>
    <w:rsid w:val="00640B66"/>
    <w:rsid w:val="0064196D"/>
    <w:rsid w:val="006419ED"/>
    <w:rsid w:val="00641AFA"/>
    <w:rsid w:val="00641BBD"/>
    <w:rsid w:val="00642DA7"/>
    <w:rsid w:val="00643306"/>
    <w:rsid w:val="006433BD"/>
    <w:rsid w:val="0064547D"/>
    <w:rsid w:val="00645C3E"/>
    <w:rsid w:val="00645EEF"/>
    <w:rsid w:val="00645F6F"/>
    <w:rsid w:val="006460A1"/>
    <w:rsid w:val="00647C88"/>
    <w:rsid w:val="006517B5"/>
    <w:rsid w:val="006521BD"/>
    <w:rsid w:val="006526E2"/>
    <w:rsid w:val="0065293E"/>
    <w:rsid w:val="00652D6A"/>
    <w:rsid w:val="00652D92"/>
    <w:rsid w:val="006538E8"/>
    <w:rsid w:val="00654C32"/>
    <w:rsid w:val="0065519E"/>
    <w:rsid w:val="00655881"/>
    <w:rsid w:val="00655AF9"/>
    <w:rsid w:val="00656B0C"/>
    <w:rsid w:val="0066011C"/>
    <w:rsid w:val="00660A00"/>
    <w:rsid w:val="00661838"/>
    <w:rsid w:val="00662585"/>
    <w:rsid w:val="00663441"/>
    <w:rsid w:val="006639AA"/>
    <w:rsid w:val="00664ADC"/>
    <w:rsid w:val="00664BE5"/>
    <w:rsid w:val="0066679A"/>
    <w:rsid w:val="00666A45"/>
    <w:rsid w:val="006674B3"/>
    <w:rsid w:val="006676D9"/>
    <w:rsid w:val="00667984"/>
    <w:rsid w:val="00667FB6"/>
    <w:rsid w:val="00670629"/>
    <w:rsid w:val="00670B7E"/>
    <w:rsid w:val="00671087"/>
    <w:rsid w:val="006714A9"/>
    <w:rsid w:val="0067521B"/>
    <w:rsid w:val="006752C1"/>
    <w:rsid w:val="006757BD"/>
    <w:rsid w:val="00675D47"/>
    <w:rsid w:val="00676CE1"/>
    <w:rsid w:val="00676D7C"/>
    <w:rsid w:val="00676F5C"/>
    <w:rsid w:val="00680130"/>
    <w:rsid w:val="006815D9"/>
    <w:rsid w:val="00681EDC"/>
    <w:rsid w:val="006822D0"/>
    <w:rsid w:val="00683615"/>
    <w:rsid w:val="0068390B"/>
    <w:rsid w:val="0068446F"/>
    <w:rsid w:val="00685437"/>
    <w:rsid w:val="00685C4D"/>
    <w:rsid w:val="0068643B"/>
    <w:rsid w:val="00687698"/>
    <w:rsid w:val="006907C8"/>
    <w:rsid w:val="00691C1D"/>
    <w:rsid w:val="0069339E"/>
    <w:rsid w:val="00695408"/>
    <w:rsid w:val="0069633F"/>
    <w:rsid w:val="00696379"/>
    <w:rsid w:val="00696D6D"/>
    <w:rsid w:val="0069707F"/>
    <w:rsid w:val="00697757"/>
    <w:rsid w:val="00697A70"/>
    <w:rsid w:val="006A01CD"/>
    <w:rsid w:val="006A3762"/>
    <w:rsid w:val="006A48D2"/>
    <w:rsid w:val="006A586A"/>
    <w:rsid w:val="006A5D2A"/>
    <w:rsid w:val="006A6353"/>
    <w:rsid w:val="006A6B80"/>
    <w:rsid w:val="006A75F7"/>
    <w:rsid w:val="006B12F8"/>
    <w:rsid w:val="006B24BB"/>
    <w:rsid w:val="006B2B7A"/>
    <w:rsid w:val="006B4123"/>
    <w:rsid w:val="006B4766"/>
    <w:rsid w:val="006B7843"/>
    <w:rsid w:val="006C027B"/>
    <w:rsid w:val="006C1843"/>
    <w:rsid w:val="006C20A1"/>
    <w:rsid w:val="006C2B4A"/>
    <w:rsid w:val="006C36B0"/>
    <w:rsid w:val="006C4B1A"/>
    <w:rsid w:val="006C4D0E"/>
    <w:rsid w:val="006C545B"/>
    <w:rsid w:val="006C5742"/>
    <w:rsid w:val="006C5ED1"/>
    <w:rsid w:val="006D1BA3"/>
    <w:rsid w:val="006D2252"/>
    <w:rsid w:val="006D2956"/>
    <w:rsid w:val="006D2B8E"/>
    <w:rsid w:val="006D3B69"/>
    <w:rsid w:val="006D3FA4"/>
    <w:rsid w:val="006D4AD3"/>
    <w:rsid w:val="006D51CB"/>
    <w:rsid w:val="006D5A2D"/>
    <w:rsid w:val="006D5CEE"/>
    <w:rsid w:val="006D704E"/>
    <w:rsid w:val="006D727D"/>
    <w:rsid w:val="006D72E7"/>
    <w:rsid w:val="006D7AA1"/>
    <w:rsid w:val="006E162D"/>
    <w:rsid w:val="006E1B6B"/>
    <w:rsid w:val="006E1CB0"/>
    <w:rsid w:val="006E21EF"/>
    <w:rsid w:val="006E338F"/>
    <w:rsid w:val="006E40DA"/>
    <w:rsid w:val="006E5132"/>
    <w:rsid w:val="006E5FD1"/>
    <w:rsid w:val="006E65E3"/>
    <w:rsid w:val="006E66B2"/>
    <w:rsid w:val="006E6861"/>
    <w:rsid w:val="006E6FC1"/>
    <w:rsid w:val="006E77D2"/>
    <w:rsid w:val="006E79B7"/>
    <w:rsid w:val="006F073C"/>
    <w:rsid w:val="006F25CB"/>
    <w:rsid w:val="006F2786"/>
    <w:rsid w:val="006F49D9"/>
    <w:rsid w:val="006F5265"/>
    <w:rsid w:val="006F5E19"/>
    <w:rsid w:val="006F67C2"/>
    <w:rsid w:val="006F6ACB"/>
    <w:rsid w:val="006F6AFC"/>
    <w:rsid w:val="006F7750"/>
    <w:rsid w:val="00706CCC"/>
    <w:rsid w:val="0071035A"/>
    <w:rsid w:val="007105B9"/>
    <w:rsid w:val="00710D22"/>
    <w:rsid w:val="00710DD6"/>
    <w:rsid w:val="00712B99"/>
    <w:rsid w:val="00713307"/>
    <w:rsid w:val="0071330B"/>
    <w:rsid w:val="00713B3B"/>
    <w:rsid w:val="00713E68"/>
    <w:rsid w:val="007140B1"/>
    <w:rsid w:val="007143C0"/>
    <w:rsid w:val="00717480"/>
    <w:rsid w:val="00717F23"/>
    <w:rsid w:val="007201B6"/>
    <w:rsid w:val="00720B15"/>
    <w:rsid w:val="007215FD"/>
    <w:rsid w:val="007221B3"/>
    <w:rsid w:val="007221BC"/>
    <w:rsid w:val="00722367"/>
    <w:rsid w:val="00722E8C"/>
    <w:rsid w:val="00723C15"/>
    <w:rsid w:val="00723C88"/>
    <w:rsid w:val="007249C6"/>
    <w:rsid w:val="0072797A"/>
    <w:rsid w:val="00730234"/>
    <w:rsid w:val="007305DD"/>
    <w:rsid w:val="007308C8"/>
    <w:rsid w:val="0073110E"/>
    <w:rsid w:val="00731126"/>
    <w:rsid w:val="00732A4A"/>
    <w:rsid w:val="007331AA"/>
    <w:rsid w:val="00735922"/>
    <w:rsid w:val="007362BC"/>
    <w:rsid w:val="0073717E"/>
    <w:rsid w:val="007371CC"/>
    <w:rsid w:val="00741E36"/>
    <w:rsid w:val="00742D5D"/>
    <w:rsid w:val="007432BA"/>
    <w:rsid w:val="00743CDA"/>
    <w:rsid w:val="007446AE"/>
    <w:rsid w:val="00745E0D"/>
    <w:rsid w:val="007464AB"/>
    <w:rsid w:val="007464E9"/>
    <w:rsid w:val="0074666A"/>
    <w:rsid w:val="00746754"/>
    <w:rsid w:val="007468A4"/>
    <w:rsid w:val="00746CE6"/>
    <w:rsid w:val="007473F2"/>
    <w:rsid w:val="00747B5A"/>
    <w:rsid w:val="007507E5"/>
    <w:rsid w:val="00750A5D"/>
    <w:rsid w:val="007521D6"/>
    <w:rsid w:val="00755329"/>
    <w:rsid w:val="00756AE2"/>
    <w:rsid w:val="00757110"/>
    <w:rsid w:val="007571FC"/>
    <w:rsid w:val="007572B3"/>
    <w:rsid w:val="00757A0D"/>
    <w:rsid w:val="00757D67"/>
    <w:rsid w:val="00760982"/>
    <w:rsid w:val="007616CE"/>
    <w:rsid w:val="00761ECA"/>
    <w:rsid w:val="00763491"/>
    <w:rsid w:val="007634D7"/>
    <w:rsid w:val="0076444F"/>
    <w:rsid w:val="00765B94"/>
    <w:rsid w:val="00766673"/>
    <w:rsid w:val="0077014C"/>
    <w:rsid w:val="00771006"/>
    <w:rsid w:val="0077138C"/>
    <w:rsid w:val="00771FF9"/>
    <w:rsid w:val="00772985"/>
    <w:rsid w:val="007752A9"/>
    <w:rsid w:val="0077551C"/>
    <w:rsid w:val="007762F8"/>
    <w:rsid w:val="00776966"/>
    <w:rsid w:val="00777A08"/>
    <w:rsid w:val="00781FD7"/>
    <w:rsid w:val="00782000"/>
    <w:rsid w:val="007829AB"/>
    <w:rsid w:val="00782B21"/>
    <w:rsid w:val="0078348B"/>
    <w:rsid w:val="00783A96"/>
    <w:rsid w:val="00784879"/>
    <w:rsid w:val="0078487A"/>
    <w:rsid w:val="007848E2"/>
    <w:rsid w:val="007855E3"/>
    <w:rsid w:val="00787997"/>
    <w:rsid w:val="007879BF"/>
    <w:rsid w:val="00787A84"/>
    <w:rsid w:val="00787B65"/>
    <w:rsid w:val="007905D6"/>
    <w:rsid w:val="00791A6F"/>
    <w:rsid w:val="007923A3"/>
    <w:rsid w:val="00793CFB"/>
    <w:rsid w:val="00793E18"/>
    <w:rsid w:val="007947F4"/>
    <w:rsid w:val="00795D78"/>
    <w:rsid w:val="00796761"/>
    <w:rsid w:val="00796EA8"/>
    <w:rsid w:val="007970DB"/>
    <w:rsid w:val="0079717D"/>
    <w:rsid w:val="00797698"/>
    <w:rsid w:val="007978CF"/>
    <w:rsid w:val="007A0109"/>
    <w:rsid w:val="007A1A8F"/>
    <w:rsid w:val="007A2DC6"/>
    <w:rsid w:val="007A4211"/>
    <w:rsid w:val="007A45A7"/>
    <w:rsid w:val="007A52B9"/>
    <w:rsid w:val="007A5840"/>
    <w:rsid w:val="007A6D19"/>
    <w:rsid w:val="007A79DF"/>
    <w:rsid w:val="007B070D"/>
    <w:rsid w:val="007B1CBB"/>
    <w:rsid w:val="007B26A0"/>
    <w:rsid w:val="007B2EEC"/>
    <w:rsid w:val="007B6E63"/>
    <w:rsid w:val="007C0539"/>
    <w:rsid w:val="007C08FB"/>
    <w:rsid w:val="007C09E7"/>
    <w:rsid w:val="007C16FF"/>
    <w:rsid w:val="007C2B06"/>
    <w:rsid w:val="007C3604"/>
    <w:rsid w:val="007C494C"/>
    <w:rsid w:val="007C5C47"/>
    <w:rsid w:val="007C60B5"/>
    <w:rsid w:val="007C6326"/>
    <w:rsid w:val="007C6AF5"/>
    <w:rsid w:val="007C6E1E"/>
    <w:rsid w:val="007C6EC0"/>
    <w:rsid w:val="007C785A"/>
    <w:rsid w:val="007C78AD"/>
    <w:rsid w:val="007C7F69"/>
    <w:rsid w:val="007D092A"/>
    <w:rsid w:val="007D15F8"/>
    <w:rsid w:val="007D37B4"/>
    <w:rsid w:val="007D3801"/>
    <w:rsid w:val="007D3A4B"/>
    <w:rsid w:val="007D3F45"/>
    <w:rsid w:val="007D41B9"/>
    <w:rsid w:val="007D51F3"/>
    <w:rsid w:val="007D5A2F"/>
    <w:rsid w:val="007D6D2A"/>
    <w:rsid w:val="007D6DBF"/>
    <w:rsid w:val="007D7A14"/>
    <w:rsid w:val="007D7BD7"/>
    <w:rsid w:val="007E010D"/>
    <w:rsid w:val="007E0E3E"/>
    <w:rsid w:val="007E24CE"/>
    <w:rsid w:val="007E2B07"/>
    <w:rsid w:val="007E3268"/>
    <w:rsid w:val="007E38AB"/>
    <w:rsid w:val="007E42C0"/>
    <w:rsid w:val="007E4833"/>
    <w:rsid w:val="007E4B8F"/>
    <w:rsid w:val="007E4BC8"/>
    <w:rsid w:val="007E51A9"/>
    <w:rsid w:val="007E5DBF"/>
    <w:rsid w:val="007E7304"/>
    <w:rsid w:val="007E7A84"/>
    <w:rsid w:val="007F01AB"/>
    <w:rsid w:val="007F068A"/>
    <w:rsid w:val="007F0716"/>
    <w:rsid w:val="007F130D"/>
    <w:rsid w:val="007F2073"/>
    <w:rsid w:val="007F281A"/>
    <w:rsid w:val="007F2D5E"/>
    <w:rsid w:val="007F311B"/>
    <w:rsid w:val="007F3A62"/>
    <w:rsid w:val="007F68CF"/>
    <w:rsid w:val="007F696F"/>
    <w:rsid w:val="007F785F"/>
    <w:rsid w:val="007F79D0"/>
    <w:rsid w:val="00800936"/>
    <w:rsid w:val="0080239C"/>
    <w:rsid w:val="00802904"/>
    <w:rsid w:val="00805063"/>
    <w:rsid w:val="008053EE"/>
    <w:rsid w:val="00805EC6"/>
    <w:rsid w:val="008063FD"/>
    <w:rsid w:val="008069DE"/>
    <w:rsid w:val="00806D61"/>
    <w:rsid w:val="0080733B"/>
    <w:rsid w:val="008078BC"/>
    <w:rsid w:val="00807EBC"/>
    <w:rsid w:val="0081049B"/>
    <w:rsid w:val="008107E6"/>
    <w:rsid w:val="00810C37"/>
    <w:rsid w:val="008113A7"/>
    <w:rsid w:val="00811454"/>
    <w:rsid w:val="008115E2"/>
    <w:rsid w:val="00811EF0"/>
    <w:rsid w:val="0081226D"/>
    <w:rsid w:val="00812694"/>
    <w:rsid w:val="0081307E"/>
    <w:rsid w:val="0081340C"/>
    <w:rsid w:val="00814E96"/>
    <w:rsid w:val="008151F8"/>
    <w:rsid w:val="008158BD"/>
    <w:rsid w:val="00815A32"/>
    <w:rsid w:val="00816030"/>
    <w:rsid w:val="008162A8"/>
    <w:rsid w:val="008169F3"/>
    <w:rsid w:val="00817682"/>
    <w:rsid w:val="00817ABD"/>
    <w:rsid w:val="00821D84"/>
    <w:rsid w:val="00822C1A"/>
    <w:rsid w:val="00822CBC"/>
    <w:rsid w:val="00823613"/>
    <w:rsid w:val="00823F61"/>
    <w:rsid w:val="00824061"/>
    <w:rsid w:val="0082487F"/>
    <w:rsid w:val="00825ED4"/>
    <w:rsid w:val="0082606E"/>
    <w:rsid w:val="0082620D"/>
    <w:rsid w:val="008262E4"/>
    <w:rsid w:val="00827953"/>
    <w:rsid w:val="00827A01"/>
    <w:rsid w:val="00827E3F"/>
    <w:rsid w:val="00831727"/>
    <w:rsid w:val="008319ED"/>
    <w:rsid w:val="00831BA9"/>
    <w:rsid w:val="00832516"/>
    <w:rsid w:val="00832717"/>
    <w:rsid w:val="00833F2B"/>
    <w:rsid w:val="00834E0E"/>
    <w:rsid w:val="00835561"/>
    <w:rsid w:val="008356C2"/>
    <w:rsid w:val="00836ACE"/>
    <w:rsid w:val="00841272"/>
    <w:rsid w:val="0084232E"/>
    <w:rsid w:val="008429B0"/>
    <w:rsid w:val="00842C7E"/>
    <w:rsid w:val="00843B8D"/>
    <w:rsid w:val="008442D1"/>
    <w:rsid w:val="00844403"/>
    <w:rsid w:val="008458A2"/>
    <w:rsid w:val="00845F0C"/>
    <w:rsid w:val="00847752"/>
    <w:rsid w:val="0085004A"/>
    <w:rsid w:val="008508C8"/>
    <w:rsid w:val="00851D3B"/>
    <w:rsid w:val="00853ACC"/>
    <w:rsid w:val="00853B50"/>
    <w:rsid w:val="008547C4"/>
    <w:rsid w:val="0085494F"/>
    <w:rsid w:val="0085525C"/>
    <w:rsid w:val="00855CB0"/>
    <w:rsid w:val="00855D5C"/>
    <w:rsid w:val="0085626F"/>
    <w:rsid w:val="0085686C"/>
    <w:rsid w:val="008574F7"/>
    <w:rsid w:val="008577BA"/>
    <w:rsid w:val="008579F2"/>
    <w:rsid w:val="00857F06"/>
    <w:rsid w:val="00860631"/>
    <w:rsid w:val="00860B2C"/>
    <w:rsid w:val="00860F09"/>
    <w:rsid w:val="008614EB"/>
    <w:rsid w:val="00862210"/>
    <w:rsid w:val="008623AC"/>
    <w:rsid w:val="008631D5"/>
    <w:rsid w:val="00863EA9"/>
    <w:rsid w:val="0086408E"/>
    <w:rsid w:val="00867E41"/>
    <w:rsid w:val="0087012C"/>
    <w:rsid w:val="00870B7C"/>
    <w:rsid w:val="00870DE8"/>
    <w:rsid w:val="00873702"/>
    <w:rsid w:val="0087392E"/>
    <w:rsid w:val="008772A1"/>
    <w:rsid w:val="00880D6D"/>
    <w:rsid w:val="00881DF2"/>
    <w:rsid w:val="0088242A"/>
    <w:rsid w:val="00884139"/>
    <w:rsid w:val="00884DEA"/>
    <w:rsid w:val="008850DC"/>
    <w:rsid w:val="008873B2"/>
    <w:rsid w:val="00887665"/>
    <w:rsid w:val="00890CBA"/>
    <w:rsid w:val="00890E1A"/>
    <w:rsid w:val="00891A82"/>
    <w:rsid w:val="00892245"/>
    <w:rsid w:val="0089297D"/>
    <w:rsid w:val="008933A7"/>
    <w:rsid w:val="00893B20"/>
    <w:rsid w:val="00893C98"/>
    <w:rsid w:val="00893D5E"/>
    <w:rsid w:val="00894416"/>
    <w:rsid w:val="00894540"/>
    <w:rsid w:val="008946F8"/>
    <w:rsid w:val="00896B41"/>
    <w:rsid w:val="00897753"/>
    <w:rsid w:val="00897AD6"/>
    <w:rsid w:val="008A1A2A"/>
    <w:rsid w:val="008A2D96"/>
    <w:rsid w:val="008A3F1D"/>
    <w:rsid w:val="008A4420"/>
    <w:rsid w:val="008A461B"/>
    <w:rsid w:val="008A4C07"/>
    <w:rsid w:val="008A6FDE"/>
    <w:rsid w:val="008A736B"/>
    <w:rsid w:val="008A784D"/>
    <w:rsid w:val="008A7C51"/>
    <w:rsid w:val="008B0507"/>
    <w:rsid w:val="008B2F08"/>
    <w:rsid w:val="008B2F92"/>
    <w:rsid w:val="008B3CC2"/>
    <w:rsid w:val="008B40F0"/>
    <w:rsid w:val="008B41C8"/>
    <w:rsid w:val="008B49CF"/>
    <w:rsid w:val="008B4B47"/>
    <w:rsid w:val="008B582A"/>
    <w:rsid w:val="008B6D07"/>
    <w:rsid w:val="008B718F"/>
    <w:rsid w:val="008B7419"/>
    <w:rsid w:val="008B7941"/>
    <w:rsid w:val="008B7BD6"/>
    <w:rsid w:val="008C0015"/>
    <w:rsid w:val="008C1E87"/>
    <w:rsid w:val="008C2D8B"/>
    <w:rsid w:val="008C3859"/>
    <w:rsid w:val="008C408F"/>
    <w:rsid w:val="008C73E7"/>
    <w:rsid w:val="008C7434"/>
    <w:rsid w:val="008C7F7C"/>
    <w:rsid w:val="008D0EB0"/>
    <w:rsid w:val="008D1CF5"/>
    <w:rsid w:val="008D2ACE"/>
    <w:rsid w:val="008D2B63"/>
    <w:rsid w:val="008D3E7A"/>
    <w:rsid w:val="008D3F0C"/>
    <w:rsid w:val="008D4481"/>
    <w:rsid w:val="008D5AAF"/>
    <w:rsid w:val="008D7C1D"/>
    <w:rsid w:val="008E092C"/>
    <w:rsid w:val="008E18D1"/>
    <w:rsid w:val="008E1BA3"/>
    <w:rsid w:val="008E3759"/>
    <w:rsid w:val="008E500F"/>
    <w:rsid w:val="008E50BF"/>
    <w:rsid w:val="008E59E3"/>
    <w:rsid w:val="008E603F"/>
    <w:rsid w:val="008E6D38"/>
    <w:rsid w:val="008E771E"/>
    <w:rsid w:val="008E7795"/>
    <w:rsid w:val="008F00A3"/>
    <w:rsid w:val="008F1375"/>
    <w:rsid w:val="008F1B1F"/>
    <w:rsid w:val="008F28BD"/>
    <w:rsid w:val="008F3563"/>
    <w:rsid w:val="008F3A94"/>
    <w:rsid w:val="008F4DF5"/>
    <w:rsid w:val="008F5924"/>
    <w:rsid w:val="008F6134"/>
    <w:rsid w:val="008F65A2"/>
    <w:rsid w:val="008F67A5"/>
    <w:rsid w:val="008F783F"/>
    <w:rsid w:val="008F7F7C"/>
    <w:rsid w:val="009005A3"/>
    <w:rsid w:val="00900FE8"/>
    <w:rsid w:val="00902614"/>
    <w:rsid w:val="00902777"/>
    <w:rsid w:val="00902D6E"/>
    <w:rsid w:val="00902EE4"/>
    <w:rsid w:val="00903CCD"/>
    <w:rsid w:val="0090405F"/>
    <w:rsid w:val="009049AA"/>
    <w:rsid w:val="00905B42"/>
    <w:rsid w:val="009102E3"/>
    <w:rsid w:val="00911A30"/>
    <w:rsid w:val="00911D58"/>
    <w:rsid w:val="00914ADC"/>
    <w:rsid w:val="009150D8"/>
    <w:rsid w:val="00915BD4"/>
    <w:rsid w:val="00916320"/>
    <w:rsid w:val="009168EE"/>
    <w:rsid w:val="00916CE0"/>
    <w:rsid w:val="00916EBE"/>
    <w:rsid w:val="009170B8"/>
    <w:rsid w:val="009170C3"/>
    <w:rsid w:val="009208FC"/>
    <w:rsid w:val="00920C37"/>
    <w:rsid w:val="00920DC9"/>
    <w:rsid w:val="00921B3A"/>
    <w:rsid w:val="00922147"/>
    <w:rsid w:val="00922330"/>
    <w:rsid w:val="00923972"/>
    <w:rsid w:val="00925F6E"/>
    <w:rsid w:val="00927269"/>
    <w:rsid w:val="00927582"/>
    <w:rsid w:val="0092795B"/>
    <w:rsid w:val="00927FD5"/>
    <w:rsid w:val="00930115"/>
    <w:rsid w:val="00930D99"/>
    <w:rsid w:val="009314A8"/>
    <w:rsid w:val="00933515"/>
    <w:rsid w:val="00934CDB"/>
    <w:rsid w:val="009357CF"/>
    <w:rsid w:val="00935B69"/>
    <w:rsid w:val="0093620C"/>
    <w:rsid w:val="00937B2C"/>
    <w:rsid w:val="00940497"/>
    <w:rsid w:val="00940982"/>
    <w:rsid w:val="00941E94"/>
    <w:rsid w:val="00941ECF"/>
    <w:rsid w:val="0094219B"/>
    <w:rsid w:val="009422E5"/>
    <w:rsid w:val="009423EC"/>
    <w:rsid w:val="00942D91"/>
    <w:rsid w:val="00943F3B"/>
    <w:rsid w:val="0094417C"/>
    <w:rsid w:val="00944B0A"/>
    <w:rsid w:val="00946987"/>
    <w:rsid w:val="00947829"/>
    <w:rsid w:val="00950708"/>
    <w:rsid w:val="00951406"/>
    <w:rsid w:val="009515EF"/>
    <w:rsid w:val="00952130"/>
    <w:rsid w:val="0095241A"/>
    <w:rsid w:val="009530DB"/>
    <w:rsid w:val="00953CA3"/>
    <w:rsid w:val="00953CF0"/>
    <w:rsid w:val="00953D6F"/>
    <w:rsid w:val="00953F75"/>
    <w:rsid w:val="009541D0"/>
    <w:rsid w:val="009546E6"/>
    <w:rsid w:val="009552B2"/>
    <w:rsid w:val="00955B1B"/>
    <w:rsid w:val="00956114"/>
    <w:rsid w:val="0095691F"/>
    <w:rsid w:val="00956CEE"/>
    <w:rsid w:val="00957026"/>
    <w:rsid w:val="009616BF"/>
    <w:rsid w:val="009627CC"/>
    <w:rsid w:val="00965038"/>
    <w:rsid w:val="009651E3"/>
    <w:rsid w:val="009652AA"/>
    <w:rsid w:val="00966404"/>
    <w:rsid w:val="00966A99"/>
    <w:rsid w:val="00967302"/>
    <w:rsid w:val="00967413"/>
    <w:rsid w:val="00967CFE"/>
    <w:rsid w:val="00971DF1"/>
    <w:rsid w:val="00972AEE"/>
    <w:rsid w:val="00973122"/>
    <w:rsid w:val="00973298"/>
    <w:rsid w:val="00973F7D"/>
    <w:rsid w:val="00974744"/>
    <w:rsid w:val="00974C05"/>
    <w:rsid w:val="00974C8C"/>
    <w:rsid w:val="00974DD9"/>
    <w:rsid w:val="009758A0"/>
    <w:rsid w:val="00977775"/>
    <w:rsid w:val="00980FD6"/>
    <w:rsid w:val="009810ED"/>
    <w:rsid w:val="00981675"/>
    <w:rsid w:val="00982990"/>
    <w:rsid w:val="00982B18"/>
    <w:rsid w:val="00982F8D"/>
    <w:rsid w:val="0098404A"/>
    <w:rsid w:val="00984103"/>
    <w:rsid w:val="0098440E"/>
    <w:rsid w:val="009854DC"/>
    <w:rsid w:val="00985ED6"/>
    <w:rsid w:val="009867C5"/>
    <w:rsid w:val="00986B14"/>
    <w:rsid w:val="0098702E"/>
    <w:rsid w:val="00987FC8"/>
    <w:rsid w:val="00991056"/>
    <w:rsid w:val="0099204B"/>
    <w:rsid w:val="009926A9"/>
    <w:rsid w:val="009939D0"/>
    <w:rsid w:val="00994647"/>
    <w:rsid w:val="0099559B"/>
    <w:rsid w:val="0099686B"/>
    <w:rsid w:val="0099699B"/>
    <w:rsid w:val="00996C72"/>
    <w:rsid w:val="00996EE1"/>
    <w:rsid w:val="009971BA"/>
    <w:rsid w:val="00997A31"/>
    <w:rsid w:val="009A03A8"/>
    <w:rsid w:val="009A0E74"/>
    <w:rsid w:val="009A23F0"/>
    <w:rsid w:val="009A268A"/>
    <w:rsid w:val="009A324B"/>
    <w:rsid w:val="009A36BA"/>
    <w:rsid w:val="009A43EA"/>
    <w:rsid w:val="009A4AE7"/>
    <w:rsid w:val="009A5090"/>
    <w:rsid w:val="009A6004"/>
    <w:rsid w:val="009A75C5"/>
    <w:rsid w:val="009B1866"/>
    <w:rsid w:val="009B1A2B"/>
    <w:rsid w:val="009B2390"/>
    <w:rsid w:val="009B364E"/>
    <w:rsid w:val="009B38B2"/>
    <w:rsid w:val="009B425F"/>
    <w:rsid w:val="009B46EC"/>
    <w:rsid w:val="009B4BAC"/>
    <w:rsid w:val="009B4FCD"/>
    <w:rsid w:val="009B6F22"/>
    <w:rsid w:val="009B75B7"/>
    <w:rsid w:val="009B7FCD"/>
    <w:rsid w:val="009C0D93"/>
    <w:rsid w:val="009C0EE3"/>
    <w:rsid w:val="009C0FB6"/>
    <w:rsid w:val="009C1916"/>
    <w:rsid w:val="009C1963"/>
    <w:rsid w:val="009C1C11"/>
    <w:rsid w:val="009C1D5C"/>
    <w:rsid w:val="009C2553"/>
    <w:rsid w:val="009C2FDC"/>
    <w:rsid w:val="009C36B8"/>
    <w:rsid w:val="009C40DA"/>
    <w:rsid w:val="009C433B"/>
    <w:rsid w:val="009C4634"/>
    <w:rsid w:val="009C61D1"/>
    <w:rsid w:val="009C6641"/>
    <w:rsid w:val="009C6D54"/>
    <w:rsid w:val="009C74C1"/>
    <w:rsid w:val="009D0834"/>
    <w:rsid w:val="009D29F7"/>
    <w:rsid w:val="009D339B"/>
    <w:rsid w:val="009D53CA"/>
    <w:rsid w:val="009D5931"/>
    <w:rsid w:val="009D5A91"/>
    <w:rsid w:val="009D6C9B"/>
    <w:rsid w:val="009D71C1"/>
    <w:rsid w:val="009E206C"/>
    <w:rsid w:val="009E213A"/>
    <w:rsid w:val="009E299C"/>
    <w:rsid w:val="009E37EC"/>
    <w:rsid w:val="009E3D69"/>
    <w:rsid w:val="009E4564"/>
    <w:rsid w:val="009E5042"/>
    <w:rsid w:val="009E576B"/>
    <w:rsid w:val="009E580D"/>
    <w:rsid w:val="009F0A2B"/>
    <w:rsid w:val="009F0AB1"/>
    <w:rsid w:val="009F15C8"/>
    <w:rsid w:val="009F181A"/>
    <w:rsid w:val="009F1972"/>
    <w:rsid w:val="009F2465"/>
    <w:rsid w:val="009F36FD"/>
    <w:rsid w:val="009F5185"/>
    <w:rsid w:val="009F6288"/>
    <w:rsid w:val="009F65CD"/>
    <w:rsid w:val="009F79CA"/>
    <w:rsid w:val="00A00B00"/>
    <w:rsid w:val="00A02ABA"/>
    <w:rsid w:val="00A02F9F"/>
    <w:rsid w:val="00A03E90"/>
    <w:rsid w:val="00A03FE6"/>
    <w:rsid w:val="00A041B8"/>
    <w:rsid w:val="00A0461A"/>
    <w:rsid w:val="00A04DBA"/>
    <w:rsid w:val="00A06063"/>
    <w:rsid w:val="00A060BD"/>
    <w:rsid w:val="00A07444"/>
    <w:rsid w:val="00A07828"/>
    <w:rsid w:val="00A07B89"/>
    <w:rsid w:val="00A106B4"/>
    <w:rsid w:val="00A10D0E"/>
    <w:rsid w:val="00A110F6"/>
    <w:rsid w:val="00A1257F"/>
    <w:rsid w:val="00A12775"/>
    <w:rsid w:val="00A136D9"/>
    <w:rsid w:val="00A13DEE"/>
    <w:rsid w:val="00A14545"/>
    <w:rsid w:val="00A14931"/>
    <w:rsid w:val="00A153AF"/>
    <w:rsid w:val="00A153D4"/>
    <w:rsid w:val="00A16D45"/>
    <w:rsid w:val="00A170DC"/>
    <w:rsid w:val="00A1779B"/>
    <w:rsid w:val="00A21600"/>
    <w:rsid w:val="00A21C04"/>
    <w:rsid w:val="00A2277C"/>
    <w:rsid w:val="00A227FE"/>
    <w:rsid w:val="00A23B52"/>
    <w:rsid w:val="00A23DDA"/>
    <w:rsid w:val="00A26106"/>
    <w:rsid w:val="00A265BF"/>
    <w:rsid w:val="00A26F33"/>
    <w:rsid w:val="00A33F62"/>
    <w:rsid w:val="00A349F5"/>
    <w:rsid w:val="00A352F3"/>
    <w:rsid w:val="00A35FD1"/>
    <w:rsid w:val="00A411E6"/>
    <w:rsid w:val="00A413B6"/>
    <w:rsid w:val="00A428DC"/>
    <w:rsid w:val="00A4367D"/>
    <w:rsid w:val="00A4387C"/>
    <w:rsid w:val="00A44616"/>
    <w:rsid w:val="00A456ED"/>
    <w:rsid w:val="00A45A9F"/>
    <w:rsid w:val="00A46112"/>
    <w:rsid w:val="00A46925"/>
    <w:rsid w:val="00A4714E"/>
    <w:rsid w:val="00A510CC"/>
    <w:rsid w:val="00A513B5"/>
    <w:rsid w:val="00A51F2C"/>
    <w:rsid w:val="00A532CB"/>
    <w:rsid w:val="00A53684"/>
    <w:rsid w:val="00A53895"/>
    <w:rsid w:val="00A53EB5"/>
    <w:rsid w:val="00A541D9"/>
    <w:rsid w:val="00A54BA5"/>
    <w:rsid w:val="00A54F7F"/>
    <w:rsid w:val="00A55F17"/>
    <w:rsid w:val="00A566EA"/>
    <w:rsid w:val="00A57490"/>
    <w:rsid w:val="00A60708"/>
    <w:rsid w:val="00A614C9"/>
    <w:rsid w:val="00A6254F"/>
    <w:rsid w:val="00A63861"/>
    <w:rsid w:val="00A651B6"/>
    <w:rsid w:val="00A65A3C"/>
    <w:rsid w:val="00A6672E"/>
    <w:rsid w:val="00A672A3"/>
    <w:rsid w:val="00A674FD"/>
    <w:rsid w:val="00A67D8C"/>
    <w:rsid w:val="00A70FD0"/>
    <w:rsid w:val="00A7105C"/>
    <w:rsid w:val="00A71C57"/>
    <w:rsid w:val="00A72764"/>
    <w:rsid w:val="00A72810"/>
    <w:rsid w:val="00A739A4"/>
    <w:rsid w:val="00A73FFC"/>
    <w:rsid w:val="00A74548"/>
    <w:rsid w:val="00A748C6"/>
    <w:rsid w:val="00A751B1"/>
    <w:rsid w:val="00A759ED"/>
    <w:rsid w:val="00A75E61"/>
    <w:rsid w:val="00A76649"/>
    <w:rsid w:val="00A771A7"/>
    <w:rsid w:val="00A77319"/>
    <w:rsid w:val="00A77907"/>
    <w:rsid w:val="00A779EB"/>
    <w:rsid w:val="00A8081E"/>
    <w:rsid w:val="00A80FD6"/>
    <w:rsid w:val="00A8156C"/>
    <w:rsid w:val="00A82053"/>
    <w:rsid w:val="00A83B03"/>
    <w:rsid w:val="00A84463"/>
    <w:rsid w:val="00A84562"/>
    <w:rsid w:val="00A8538A"/>
    <w:rsid w:val="00A87007"/>
    <w:rsid w:val="00A87275"/>
    <w:rsid w:val="00A87AE8"/>
    <w:rsid w:val="00A90225"/>
    <w:rsid w:val="00A90399"/>
    <w:rsid w:val="00A912EA"/>
    <w:rsid w:val="00A912ED"/>
    <w:rsid w:val="00A9194D"/>
    <w:rsid w:val="00A924F8"/>
    <w:rsid w:val="00A92580"/>
    <w:rsid w:val="00A927C1"/>
    <w:rsid w:val="00A93412"/>
    <w:rsid w:val="00A9389A"/>
    <w:rsid w:val="00A9401E"/>
    <w:rsid w:val="00A94379"/>
    <w:rsid w:val="00A94AA2"/>
    <w:rsid w:val="00A94B55"/>
    <w:rsid w:val="00A94E00"/>
    <w:rsid w:val="00A95C9F"/>
    <w:rsid w:val="00A9651A"/>
    <w:rsid w:val="00A967DD"/>
    <w:rsid w:val="00A972AB"/>
    <w:rsid w:val="00A97486"/>
    <w:rsid w:val="00A976BD"/>
    <w:rsid w:val="00A9771D"/>
    <w:rsid w:val="00AA0270"/>
    <w:rsid w:val="00AA063F"/>
    <w:rsid w:val="00AA0868"/>
    <w:rsid w:val="00AA2D04"/>
    <w:rsid w:val="00AA2F09"/>
    <w:rsid w:val="00AA32E0"/>
    <w:rsid w:val="00AA4ADB"/>
    <w:rsid w:val="00AA4B76"/>
    <w:rsid w:val="00AA70C5"/>
    <w:rsid w:val="00AA71AB"/>
    <w:rsid w:val="00AA79C9"/>
    <w:rsid w:val="00AB0378"/>
    <w:rsid w:val="00AB0A20"/>
    <w:rsid w:val="00AB0EEC"/>
    <w:rsid w:val="00AB170D"/>
    <w:rsid w:val="00AB2C9B"/>
    <w:rsid w:val="00AB3E97"/>
    <w:rsid w:val="00AB4C50"/>
    <w:rsid w:val="00AB5A43"/>
    <w:rsid w:val="00AB5BA8"/>
    <w:rsid w:val="00AB6C6C"/>
    <w:rsid w:val="00AB790B"/>
    <w:rsid w:val="00AB7CD8"/>
    <w:rsid w:val="00AC0403"/>
    <w:rsid w:val="00AC0EF1"/>
    <w:rsid w:val="00AC153A"/>
    <w:rsid w:val="00AC2076"/>
    <w:rsid w:val="00AC3F4C"/>
    <w:rsid w:val="00AC4C27"/>
    <w:rsid w:val="00AC5435"/>
    <w:rsid w:val="00AC5B0B"/>
    <w:rsid w:val="00AC5CF7"/>
    <w:rsid w:val="00AC66FB"/>
    <w:rsid w:val="00AC672B"/>
    <w:rsid w:val="00AC6C4C"/>
    <w:rsid w:val="00AC7110"/>
    <w:rsid w:val="00AC73E7"/>
    <w:rsid w:val="00AC7771"/>
    <w:rsid w:val="00AC7984"/>
    <w:rsid w:val="00AD1914"/>
    <w:rsid w:val="00AD1E6C"/>
    <w:rsid w:val="00AD3AFE"/>
    <w:rsid w:val="00AD3B47"/>
    <w:rsid w:val="00AD46A7"/>
    <w:rsid w:val="00AD46F6"/>
    <w:rsid w:val="00AD6C6F"/>
    <w:rsid w:val="00AD6C80"/>
    <w:rsid w:val="00AD6D8C"/>
    <w:rsid w:val="00AD7550"/>
    <w:rsid w:val="00AE22D7"/>
    <w:rsid w:val="00AE2DFB"/>
    <w:rsid w:val="00AE43FF"/>
    <w:rsid w:val="00AE4491"/>
    <w:rsid w:val="00AE4612"/>
    <w:rsid w:val="00AE5364"/>
    <w:rsid w:val="00AE5E60"/>
    <w:rsid w:val="00AF0179"/>
    <w:rsid w:val="00AF12D1"/>
    <w:rsid w:val="00AF311F"/>
    <w:rsid w:val="00AF4163"/>
    <w:rsid w:val="00AF59F3"/>
    <w:rsid w:val="00AF5DDE"/>
    <w:rsid w:val="00B00BF2"/>
    <w:rsid w:val="00B01289"/>
    <w:rsid w:val="00B021C6"/>
    <w:rsid w:val="00B03743"/>
    <w:rsid w:val="00B054A6"/>
    <w:rsid w:val="00B05C02"/>
    <w:rsid w:val="00B0608B"/>
    <w:rsid w:val="00B0722D"/>
    <w:rsid w:val="00B0762E"/>
    <w:rsid w:val="00B076C6"/>
    <w:rsid w:val="00B0776A"/>
    <w:rsid w:val="00B07CEB"/>
    <w:rsid w:val="00B10441"/>
    <w:rsid w:val="00B104DB"/>
    <w:rsid w:val="00B106ED"/>
    <w:rsid w:val="00B11B24"/>
    <w:rsid w:val="00B1294F"/>
    <w:rsid w:val="00B136A8"/>
    <w:rsid w:val="00B13884"/>
    <w:rsid w:val="00B13C7C"/>
    <w:rsid w:val="00B13FCB"/>
    <w:rsid w:val="00B1513D"/>
    <w:rsid w:val="00B15F3B"/>
    <w:rsid w:val="00B169A2"/>
    <w:rsid w:val="00B16CF7"/>
    <w:rsid w:val="00B178FA"/>
    <w:rsid w:val="00B1795B"/>
    <w:rsid w:val="00B20020"/>
    <w:rsid w:val="00B204B7"/>
    <w:rsid w:val="00B2109C"/>
    <w:rsid w:val="00B221F2"/>
    <w:rsid w:val="00B221F6"/>
    <w:rsid w:val="00B22CCE"/>
    <w:rsid w:val="00B23AAA"/>
    <w:rsid w:val="00B24BA7"/>
    <w:rsid w:val="00B2547D"/>
    <w:rsid w:val="00B263FC"/>
    <w:rsid w:val="00B26604"/>
    <w:rsid w:val="00B272AC"/>
    <w:rsid w:val="00B276EA"/>
    <w:rsid w:val="00B276F1"/>
    <w:rsid w:val="00B32FDA"/>
    <w:rsid w:val="00B3303E"/>
    <w:rsid w:val="00B33741"/>
    <w:rsid w:val="00B33B19"/>
    <w:rsid w:val="00B348C6"/>
    <w:rsid w:val="00B34A43"/>
    <w:rsid w:val="00B34B39"/>
    <w:rsid w:val="00B352C0"/>
    <w:rsid w:val="00B357C2"/>
    <w:rsid w:val="00B35C48"/>
    <w:rsid w:val="00B35FC3"/>
    <w:rsid w:val="00B36D99"/>
    <w:rsid w:val="00B3737F"/>
    <w:rsid w:val="00B4067E"/>
    <w:rsid w:val="00B40881"/>
    <w:rsid w:val="00B43F2B"/>
    <w:rsid w:val="00B44712"/>
    <w:rsid w:val="00B44B54"/>
    <w:rsid w:val="00B44C1B"/>
    <w:rsid w:val="00B473EC"/>
    <w:rsid w:val="00B474AE"/>
    <w:rsid w:val="00B47A95"/>
    <w:rsid w:val="00B47F8F"/>
    <w:rsid w:val="00B5082B"/>
    <w:rsid w:val="00B50D49"/>
    <w:rsid w:val="00B51EB4"/>
    <w:rsid w:val="00B520A2"/>
    <w:rsid w:val="00B52F6C"/>
    <w:rsid w:val="00B5395F"/>
    <w:rsid w:val="00B54003"/>
    <w:rsid w:val="00B54194"/>
    <w:rsid w:val="00B5425C"/>
    <w:rsid w:val="00B54D51"/>
    <w:rsid w:val="00B55C16"/>
    <w:rsid w:val="00B56C11"/>
    <w:rsid w:val="00B56CC3"/>
    <w:rsid w:val="00B56EA8"/>
    <w:rsid w:val="00B571F6"/>
    <w:rsid w:val="00B57884"/>
    <w:rsid w:val="00B60EBA"/>
    <w:rsid w:val="00B60FC2"/>
    <w:rsid w:val="00B62298"/>
    <w:rsid w:val="00B6254A"/>
    <w:rsid w:val="00B62E9A"/>
    <w:rsid w:val="00B631F0"/>
    <w:rsid w:val="00B6450C"/>
    <w:rsid w:val="00B650AF"/>
    <w:rsid w:val="00B65EF4"/>
    <w:rsid w:val="00B66022"/>
    <w:rsid w:val="00B668B2"/>
    <w:rsid w:val="00B66987"/>
    <w:rsid w:val="00B66DC3"/>
    <w:rsid w:val="00B67107"/>
    <w:rsid w:val="00B67421"/>
    <w:rsid w:val="00B67B33"/>
    <w:rsid w:val="00B70A4C"/>
    <w:rsid w:val="00B711E2"/>
    <w:rsid w:val="00B71514"/>
    <w:rsid w:val="00B7243E"/>
    <w:rsid w:val="00B74412"/>
    <w:rsid w:val="00B75F5D"/>
    <w:rsid w:val="00B7612C"/>
    <w:rsid w:val="00B76978"/>
    <w:rsid w:val="00B77442"/>
    <w:rsid w:val="00B8121D"/>
    <w:rsid w:val="00B815A6"/>
    <w:rsid w:val="00B81A0E"/>
    <w:rsid w:val="00B81B99"/>
    <w:rsid w:val="00B81C96"/>
    <w:rsid w:val="00B82120"/>
    <w:rsid w:val="00B821FB"/>
    <w:rsid w:val="00B83712"/>
    <w:rsid w:val="00B8377C"/>
    <w:rsid w:val="00B854E5"/>
    <w:rsid w:val="00B8667C"/>
    <w:rsid w:val="00B867E4"/>
    <w:rsid w:val="00B86C68"/>
    <w:rsid w:val="00B86C7C"/>
    <w:rsid w:val="00B86E45"/>
    <w:rsid w:val="00B871BA"/>
    <w:rsid w:val="00B87775"/>
    <w:rsid w:val="00B878AD"/>
    <w:rsid w:val="00B878DC"/>
    <w:rsid w:val="00B9067E"/>
    <w:rsid w:val="00B91F9F"/>
    <w:rsid w:val="00B92ACC"/>
    <w:rsid w:val="00B92E0C"/>
    <w:rsid w:val="00B93349"/>
    <w:rsid w:val="00B93B89"/>
    <w:rsid w:val="00B93E5E"/>
    <w:rsid w:val="00B94AEB"/>
    <w:rsid w:val="00B94BBA"/>
    <w:rsid w:val="00B9520B"/>
    <w:rsid w:val="00B955A5"/>
    <w:rsid w:val="00B956D2"/>
    <w:rsid w:val="00B9582D"/>
    <w:rsid w:val="00B96165"/>
    <w:rsid w:val="00B97EA1"/>
    <w:rsid w:val="00BA007E"/>
    <w:rsid w:val="00BA1720"/>
    <w:rsid w:val="00BA191C"/>
    <w:rsid w:val="00BA1CDB"/>
    <w:rsid w:val="00BA2748"/>
    <w:rsid w:val="00BA2765"/>
    <w:rsid w:val="00BA4AD7"/>
    <w:rsid w:val="00BA4C83"/>
    <w:rsid w:val="00BA5EA7"/>
    <w:rsid w:val="00BA5FC0"/>
    <w:rsid w:val="00BA7CD3"/>
    <w:rsid w:val="00BB0320"/>
    <w:rsid w:val="00BB077E"/>
    <w:rsid w:val="00BB1B5C"/>
    <w:rsid w:val="00BB1F7A"/>
    <w:rsid w:val="00BB20B3"/>
    <w:rsid w:val="00BB2831"/>
    <w:rsid w:val="00BB3FB3"/>
    <w:rsid w:val="00BB4661"/>
    <w:rsid w:val="00BB4EA1"/>
    <w:rsid w:val="00BB52EC"/>
    <w:rsid w:val="00BB5FA6"/>
    <w:rsid w:val="00BB7268"/>
    <w:rsid w:val="00BB76C0"/>
    <w:rsid w:val="00BB7DB8"/>
    <w:rsid w:val="00BC02F2"/>
    <w:rsid w:val="00BC2253"/>
    <w:rsid w:val="00BC235D"/>
    <w:rsid w:val="00BC2750"/>
    <w:rsid w:val="00BC2878"/>
    <w:rsid w:val="00BC2CD3"/>
    <w:rsid w:val="00BC32BE"/>
    <w:rsid w:val="00BC3D21"/>
    <w:rsid w:val="00BC402A"/>
    <w:rsid w:val="00BC431A"/>
    <w:rsid w:val="00BC438A"/>
    <w:rsid w:val="00BC554B"/>
    <w:rsid w:val="00BC5EE5"/>
    <w:rsid w:val="00BC7231"/>
    <w:rsid w:val="00BC74F2"/>
    <w:rsid w:val="00BC758D"/>
    <w:rsid w:val="00BD00EA"/>
    <w:rsid w:val="00BD0282"/>
    <w:rsid w:val="00BD04CB"/>
    <w:rsid w:val="00BD0A7E"/>
    <w:rsid w:val="00BD0CDD"/>
    <w:rsid w:val="00BD16B8"/>
    <w:rsid w:val="00BD170F"/>
    <w:rsid w:val="00BD2728"/>
    <w:rsid w:val="00BD3181"/>
    <w:rsid w:val="00BD353C"/>
    <w:rsid w:val="00BD4381"/>
    <w:rsid w:val="00BD54F7"/>
    <w:rsid w:val="00BD6B06"/>
    <w:rsid w:val="00BD6D97"/>
    <w:rsid w:val="00BE0740"/>
    <w:rsid w:val="00BE0EF5"/>
    <w:rsid w:val="00BE1BB2"/>
    <w:rsid w:val="00BE1F2B"/>
    <w:rsid w:val="00BE2193"/>
    <w:rsid w:val="00BE28BB"/>
    <w:rsid w:val="00BE2C9C"/>
    <w:rsid w:val="00BE3A6E"/>
    <w:rsid w:val="00BE5F94"/>
    <w:rsid w:val="00BE64B0"/>
    <w:rsid w:val="00BE69F2"/>
    <w:rsid w:val="00BE6B8E"/>
    <w:rsid w:val="00BE6D49"/>
    <w:rsid w:val="00BF028B"/>
    <w:rsid w:val="00BF0700"/>
    <w:rsid w:val="00BF0A3E"/>
    <w:rsid w:val="00BF1A8A"/>
    <w:rsid w:val="00BF1CAD"/>
    <w:rsid w:val="00BF278F"/>
    <w:rsid w:val="00BF2D2F"/>
    <w:rsid w:val="00BF307E"/>
    <w:rsid w:val="00BF328B"/>
    <w:rsid w:val="00BF3415"/>
    <w:rsid w:val="00BF40AF"/>
    <w:rsid w:val="00BF44B7"/>
    <w:rsid w:val="00BF5106"/>
    <w:rsid w:val="00BF5C69"/>
    <w:rsid w:val="00BF5D01"/>
    <w:rsid w:val="00BF7AD7"/>
    <w:rsid w:val="00C00D74"/>
    <w:rsid w:val="00C0194B"/>
    <w:rsid w:val="00C01970"/>
    <w:rsid w:val="00C019B6"/>
    <w:rsid w:val="00C034C8"/>
    <w:rsid w:val="00C03F15"/>
    <w:rsid w:val="00C04462"/>
    <w:rsid w:val="00C05706"/>
    <w:rsid w:val="00C108C1"/>
    <w:rsid w:val="00C10BC5"/>
    <w:rsid w:val="00C10C1F"/>
    <w:rsid w:val="00C10FA9"/>
    <w:rsid w:val="00C12813"/>
    <w:rsid w:val="00C130F1"/>
    <w:rsid w:val="00C14417"/>
    <w:rsid w:val="00C1475E"/>
    <w:rsid w:val="00C15072"/>
    <w:rsid w:val="00C16BC7"/>
    <w:rsid w:val="00C17860"/>
    <w:rsid w:val="00C201C1"/>
    <w:rsid w:val="00C20354"/>
    <w:rsid w:val="00C20AD3"/>
    <w:rsid w:val="00C2126D"/>
    <w:rsid w:val="00C21615"/>
    <w:rsid w:val="00C21C02"/>
    <w:rsid w:val="00C223F7"/>
    <w:rsid w:val="00C22AD0"/>
    <w:rsid w:val="00C22F34"/>
    <w:rsid w:val="00C24B39"/>
    <w:rsid w:val="00C25A57"/>
    <w:rsid w:val="00C25CA5"/>
    <w:rsid w:val="00C27A30"/>
    <w:rsid w:val="00C30682"/>
    <w:rsid w:val="00C32368"/>
    <w:rsid w:val="00C32D12"/>
    <w:rsid w:val="00C3311A"/>
    <w:rsid w:val="00C3371B"/>
    <w:rsid w:val="00C33A87"/>
    <w:rsid w:val="00C33DCF"/>
    <w:rsid w:val="00C34005"/>
    <w:rsid w:val="00C36237"/>
    <w:rsid w:val="00C36A45"/>
    <w:rsid w:val="00C36C3C"/>
    <w:rsid w:val="00C37F33"/>
    <w:rsid w:val="00C40001"/>
    <w:rsid w:val="00C4040B"/>
    <w:rsid w:val="00C45A38"/>
    <w:rsid w:val="00C45B53"/>
    <w:rsid w:val="00C45D81"/>
    <w:rsid w:val="00C46F8A"/>
    <w:rsid w:val="00C50380"/>
    <w:rsid w:val="00C50898"/>
    <w:rsid w:val="00C51786"/>
    <w:rsid w:val="00C518D7"/>
    <w:rsid w:val="00C51D74"/>
    <w:rsid w:val="00C522E0"/>
    <w:rsid w:val="00C52EAF"/>
    <w:rsid w:val="00C531D3"/>
    <w:rsid w:val="00C5550A"/>
    <w:rsid w:val="00C561EB"/>
    <w:rsid w:val="00C56A6F"/>
    <w:rsid w:val="00C57FA5"/>
    <w:rsid w:val="00C603BA"/>
    <w:rsid w:val="00C60BE3"/>
    <w:rsid w:val="00C60F16"/>
    <w:rsid w:val="00C61A18"/>
    <w:rsid w:val="00C62B8C"/>
    <w:rsid w:val="00C630DB"/>
    <w:rsid w:val="00C64DD5"/>
    <w:rsid w:val="00C66852"/>
    <w:rsid w:val="00C70536"/>
    <w:rsid w:val="00C71447"/>
    <w:rsid w:val="00C71975"/>
    <w:rsid w:val="00C721AF"/>
    <w:rsid w:val="00C72E80"/>
    <w:rsid w:val="00C73E6D"/>
    <w:rsid w:val="00C73F79"/>
    <w:rsid w:val="00C74384"/>
    <w:rsid w:val="00C745DF"/>
    <w:rsid w:val="00C74622"/>
    <w:rsid w:val="00C751DD"/>
    <w:rsid w:val="00C7676B"/>
    <w:rsid w:val="00C77120"/>
    <w:rsid w:val="00C7719C"/>
    <w:rsid w:val="00C77919"/>
    <w:rsid w:val="00C81419"/>
    <w:rsid w:val="00C8202D"/>
    <w:rsid w:val="00C821FA"/>
    <w:rsid w:val="00C827D8"/>
    <w:rsid w:val="00C83109"/>
    <w:rsid w:val="00C8316B"/>
    <w:rsid w:val="00C84488"/>
    <w:rsid w:val="00C8450B"/>
    <w:rsid w:val="00C84D0F"/>
    <w:rsid w:val="00C86265"/>
    <w:rsid w:val="00C90295"/>
    <w:rsid w:val="00C903E7"/>
    <w:rsid w:val="00C92515"/>
    <w:rsid w:val="00C92E94"/>
    <w:rsid w:val="00C938D2"/>
    <w:rsid w:val="00C93F76"/>
    <w:rsid w:val="00C94986"/>
    <w:rsid w:val="00C94C37"/>
    <w:rsid w:val="00C950FC"/>
    <w:rsid w:val="00C95348"/>
    <w:rsid w:val="00C958EF"/>
    <w:rsid w:val="00C95DB8"/>
    <w:rsid w:val="00C964B8"/>
    <w:rsid w:val="00C96635"/>
    <w:rsid w:val="00C9691C"/>
    <w:rsid w:val="00C969D2"/>
    <w:rsid w:val="00C96E6D"/>
    <w:rsid w:val="00C978D9"/>
    <w:rsid w:val="00C9794F"/>
    <w:rsid w:val="00CA07FF"/>
    <w:rsid w:val="00CA1FAB"/>
    <w:rsid w:val="00CA29F8"/>
    <w:rsid w:val="00CA3076"/>
    <w:rsid w:val="00CA4478"/>
    <w:rsid w:val="00CA461E"/>
    <w:rsid w:val="00CA4B08"/>
    <w:rsid w:val="00CA4D29"/>
    <w:rsid w:val="00CA4EBF"/>
    <w:rsid w:val="00CA4EC8"/>
    <w:rsid w:val="00CA6952"/>
    <w:rsid w:val="00CB1B18"/>
    <w:rsid w:val="00CB3774"/>
    <w:rsid w:val="00CB46F6"/>
    <w:rsid w:val="00CB4F64"/>
    <w:rsid w:val="00CB5096"/>
    <w:rsid w:val="00CB5AE1"/>
    <w:rsid w:val="00CB6490"/>
    <w:rsid w:val="00CB71B6"/>
    <w:rsid w:val="00CC0434"/>
    <w:rsid w:val="00CC0CE9"/>
    <w:rsid w:val="00CC25FC"/>
    <w:rsid w:val="00CC40DE"/>
    <w:rsid w:val="00CC4CAA"/>
    <w:rsid w:val="00CC5D84"/>
    <w:rsid w:val="00CC6D78"/>
    <w:rsid w:val="00CC7994"/>
    <w:rsid w:val="00CD0AAA"/>
    <w:rsid w:val="00CD1D0F"/>
    <w:rsid w:val="00CD2056"/>
    <w:rsid w:val="00CD282D"/>
    <w:rsid w:val="00CD4BAF"/>
    <w:rsid w:val="00CD5040"/>
    <w:rsid w:val="00CD520A"/>
    <w:rsid w:val="00CD5373"/>
    <w:rsid w:val="00CD5EE8"/>
    <w:rsid w:val="00CD6E97"/>
    <w:rsid w:val="00CD7189"/>
    <w:rsid w:val="00CD787E"/>
    <w:rsid w:val="00CD79D7"/>
    <w:rsid w:val="00CE03ED"/>
    <w:rsid w:val="00CE07FA"/>
    <w:rsid w:val="00CE0A21"/>
    <w:rsid w:val="00CE1500"/>
    <w:rsid w:val="00CE1F07"/>
    <w:rsid w:val="00CE1F23"/>
    <w:rsid w:val="00CE2112"/>
    <w:rsid w:val="00CE2E7A"/>
    <w:rsid w:val="00CE2E82"/>
    <w:rsid w:val="00CE36CA"/>
    <w:rsid w:val="00CE3D67"/>
    <w:rsid w:val="00CE417B"/>
    <w:rsid w:val="00CE58C5"/>
    <w:rsid w:val="00CE6099"/>
    <w:rsid w:val="00CE60AD"/>
    <w:rsid w:val="00CE74E9"/>
    <w:rsid w:val="00CE7C56"/>
    <w:rsid w:val="00CF088F"/>
    <w:rsid w:val="00CF0D16"/>
    <w:rsid w:val="00CF0EC9"/>
    <w:rsid w:val="00CF3D3D"/>
    <w:rsid w:val="00CF499A"/>
    <w:rsid w:val="00CF53AC"/>
    <w:rsid w:val="00CF6192"/>
    <w:rsid w:val="00CF682E"/>
    <w:rsid w:val="00CF7FC2"/>
    <w:rsid w:val="00D0179D"/>
    <w:rsid w:val="00D01814"/>
    <w:rsid w:val="00D020BE"/>
    <w:rsid w:val="00D0215D"/>
    <w:rsid w:val="00D02219"/>
    <w:rsid w:val="00D02353"/>
    <w:rsid w:val="00D02727"/>
    <w:rsid w:val="00D02CA9"/>
    <w:rsid w:val="00D03266"/>
    <w:rsid w:val="00D03434"/>
    <w:rsid w:val="00D03517"/>
    <w:rsid w:val="00D069FA"/>
    <w:rsid w:val="00D10ACE"/>
    <w:rsid w:val="00D11363"/>
    <w:rsid w:val="00D113F8"/>
    <w:rsid w:val="00D11642"/>
    <w:rsid w:val="00D13C8A"/>
    <w:rsid w:val="00D14C7B"/>
    <w:rsid w:val="00D166D6"/>
    <w:rsid w:val="00D16BD5"/>
    <w:rsid w:val="00D172E7"/>
    <w:rsid w:val="00D20AC5"/>
    <w:rsid w:val="00D2128B"/>
    <w:rsid w:val="00D21C04"/>
    <w:rsid w:val="00D22914"/>
    <w:rsid w:val="00D230E5"/>
    <w:rsid w:val="00D23468"/>
    <w:rsid w:val="00D23947"/>
    <w:rsid w:val="00D246F7"/>
    <w:rsid w:val="00D248AD"/>
    <w:rsid w:val="00D24A78"/>
    <w:rsid w:val="00D24C60"/>
    <w:rsid w:val="00D25003"/>
    <w:rsid w:val="00D25688"/>
    <w:rsid w:val="00D25BCB"/>
    <w:rsid w:val="00D25F28"/>
    <w:rsid w:val="00D26B6A"/>
    <w:rsid w:val="00D2709E"/>
    <w:rsid w:val="00D27A29"/>
    <w:rsid w:val="00D30AD4"/>
    <w:rsid w:val="00D30D0A"/>
    <w:rsid w:val="00D30E26"/>
    <w:rsid w:val="00D3193C"/>
    <w:rsid w:val="00D34301"/>
    <w:rsid w:val="00D355E1"/>
    <w:rsid w:val="00D36A65"/>
    <w:rsid w:val="00D36DFB"/>
    <w:rsid w:val="00D37583"/>
    <w:rsid w:val="00D37C39"/>
    <w:rsid w:val="00D40135"/>
    <w:rsid w:val="00D41323"/>
    <w:rsid w:val="00D43B47"/>
    <w:rsid w:val="00D43DB6"/>
    <w:rsid w:val="00D45974"/>
    <w:rsid w:val="00D46630"/>
    <w:rsid w:val="00D46B0B"/>
    <w:rsid w:val="00D46D0C"/>
    <w:rsid w:val="00D475C6"/>
    <w:rsid w:val="00D5048F"/>
    <w:rsid w:val="00D519AB"/>
    <w:rsid w:val="00D51AB7"/>
    <w:rsid w:val="00D5226E"/>
    <w:rsid w:val="00D523A6"/>
    <w:rsid w:val="00D53744"/>
    <w:rsid w:val="00D5492B"/>
    <w:rsid w:val="00D55BFE"/>
    <w:rsid w:val="00D56170"/>
    <w:rsid w:val="00D564DB"/>
    <w:rsid w:val="00D567F5"/>
    <w:rsid w:val="00D60A25"/>
    <w:rsid w:val="00D60B5A"/>
    <w:rsid w:val="00D62515"/>
    <w:rsid w:val="00D6324D"/>
    <w:rsid w:val="00D655A5"/>
    <w:rsid w:val="00D65B89"/>
    <w:rsid w:val="00D65FD3"/>
    <w:rsid w:val="00D669AE"/>
    <w:rsid w:val="00D66B64"/>
    <w:rsid w:val="00D67CEA"/>
    <w:rsid w:val="00D705F5"/>
    <w:rsid w:val="00D7076B"/>
    <w:rsid w:val="00D70E09"/>
    <w:rsid w:val="00D711F4"/>
    <w:rsid w:val="00D712CA"/>
    <w:rsid w:val="00D723F1"/>
    <w:rsid w:val="00D72443"/>
    <w:rsid w:val="00D72732"/>
    <w:rsid w:val="00D72D19"/>
    <w:rsid w:val="00D73510"/>
    <w:rsid w:val="00D735AB"/>
    <w:rsid w:val="00D74C77"/>
    <w:rsid w:val="00D75BD0"/>
    <w:rsid w:val="00D7621D"/>
    <w:rsid w:val="00D779A0"/>
    <w:rsid w:val="00D77AEC"/>
    <w:rsid w:val="00D77EEB"/>
    <w:rsid w:val="00D82B59"/>
    <w:rsid w:val="00D8477F"/>
    <w:rsid w:val="00D84907"/>
    <w:rsid w:val="00D85D9C"/>
    <w:rsid w:val="00D861AE"/>
    <w:rsid w:val="00D86B7C"/>
    <w:rsid w:val="00D87DB0"/>
    <w:rsid w:val="00D90BA0"/>
    <w:rsid w:val="00D91D1F"/>
    <w:rsid w:val="00D9202A"/>
    <w:rsid w:val="00D929CD"/>
    <w:rsid w:val="00D93094"/>
    <w:rsid w:val="00D935EB"/>
    <w:rsid w:val="00D93701"/>
    <w:rsid w:val="00D941D6"/>
    <w:rsid w:val="00D94624"/>
    <w:rsid w:val="00D94716"/>
    <w:rsid w:val="00D947AB"/>
    <w:rsid w:val="00D94A3C"/>
    <w:rsid w:val="00D94CDF"/>
    <w:rsid w:val="00D95854"/>
    <w:rsid w:val="00D97833"/>
    <w:rsid w:val="00DA0004"/>
    <w:rsid w:val="00DA1088"/>
    <w:rsid w:val="00DA19AE"/>
    <w:rsid w:val="00DA1D3A"/>
    <w:rsid w:val="00DA1D92"/>
    <w:rsid w:val="00DA20D6"/>
    <w:rsid w:val="00DA2843"/>
    <w:rsid w:val="00DA399D"/>
    <w:rsid w:val="00DA4473"/>
    <w:rsid w:val="00DA46A5"/>
    <w:rsid w:val="00DA584F"/>
    <w:rsid w:val="00DA5959"/>
    <w:rsid w:val="00DA5A69"/>
    <w:rsid w:val="00DA5B53"/>
    <w:rsid w:val="00DA6D16"/>
    <w:rsid w:val="00DB0813"/>
    <w:rsid w:val="00DB0B8D"/>
    <w:rsid w:val="00DB0DA4"/>
    <w:rsid w:val="00DB21F2"/>
    <w:rsid w:val="00DB3DBD"/>
    <w:rsid w:val="00DB4B8C"/>
    <w:rsid w:val="00DB514C"/>
    <w:rsid w:val="00DB5674"/>
    <w:rsid w:val="00DB5BD4"/>
    <w:rsid w:val="00DB5ED2"/>
    <w:rsid w:val="00DB60E6"/>
    <w:rsid w:val="00DB69AC"/>
    <w:rsid w:val="00DB6DA5"/>
    <w:rsid w:val="00DC0842"/>
    <w:rsid w:val="00DC22B7"/>
    <w:rsid w:val="00DC2903"/>
    <w:rsid w:val="00DC3196"/>
    <w:rsid w:val="00DC3A2B"/>
    <w:rsid w:val="00DC53D5"/>
    <w:rsid w:val="00DC5B8E"/>
    <w:rsid w:val="00DC5F2E"/>
    <w:rsid w:val="00DC711D"/>
    <w:rsid w:val="00DC7B84"/>
    <w:rsid w:val="00DC7E58"/>
    <w:rsid w:val="00DD0188"/>
    <w:rsid w:val="00DD0894"/>
    <w:rsid w:val="00DD234F"/>
    <w:rsid w:val="00DD2710"/>
    <w:rsid w:val="00DD3E3C"/>
    <w:rsid w:val="00DD508A"/>
    <w:rsid w:val="00DD5BF4"/>
    <w:rsid w:val="00DD6A1E"/>
    <w:rsid w:val="00DD6B88"/>
    <w:rsid w:val="00DD6F39"/>
    <w:rsid w:val="00DD700B"/>
    <w:rsid w:val="00DE0E4F"/>
    <w:rsid w:val="00DE180C"/>
    <w:rsid w:val="00DE18EF"/>
    <w:rsid w:val="00DE1ECD"/>
    <w:rsid w:val="00DE4203"/>
    <w:rsid w:val="00DE7B08"/>
    <w:rsid w:val="00DF06D9"/>
    <w:rsid w:val="00DF3C62"/>
    <w:rsid w:val="00DF42AB"/>
    <w:rsid w:val="00DF47DB"/>
    <w:rsid w:val="00DF4985"/>
    <w:rsid w:val="00DF5522"/>
    <w:rsid w:val="00DF6EA8"/>
    <w:rsid w:val="00DF7984"/>
    <w:rsid w:val="00E00C3E"/>
    <w:rsid w:val="00E00CD1"/>
    <w:rsid w:val="00E04659"/>
    <w:rsid w:val="00E052FC"/>
    <w:rsid w:val="00E0574E"/>
    <w:rsid w:val="00E06EE0"/>
    <w:rsid w:val="00E078BA"/>
    <w:rsid w:val="00E115A6"/>
    <w:rsid w:val="00E13248"/>
    <w:rsid w:val="00E14D59"/>
    <w:rsid w:val="00E17149"/>
    <w:rsid w:val="00E17211"/>
    <w:rsid w:val="00E17749"/>
    <w:rsid w:val="00E201E7"/>
    <w:rsid w:val="00E21D9E"/>
    <w:rsid w:val="00E21DDD"/>
    <w:rsid w:val="00E21EE5"/>
    <w:rsid w:val="00E22D60"/>
    <w:rsid w:val="00E23FB9"/>
    <w:rsid w:val="00E26949"/>
    <w:rsid w:val="00E26C79"/>
    <w:rsid w:val="00E30576"/>
    <w:rsid w:val="00E3068B"/>
    <w:rsid w:val="00E30ACF"/>
    <w:rsid w:val="00E311FE"/>
    <w:rsid w:val="00E315CE"/>
    <w:rsid w:val="00E3179E"/>
    <w:rsid w:val="00E31B29"/>
    <w:rsid w:val="00E32A3C"/>
    <w:rsid w:val="00E33E62"/>
    <w:rsid w:val="00E33F68"/>
    <w:rsid w:val="00E34D9F"/>
    <w:rsid w:val="00E3510A"/>
    <w:rsid w:val="00E35227"/>
    <w:rsid w:val="00E3563D"/>
    <w:rsid w:val="00E365B9"/>
    <w:rsid w:val="00E36A33"/>
    <w:rsid w:val="00E36B15"/>
    <w:rsid w:val="00E37896"/>
    <w:rsid w:val="00E37B28"/>
    <w:rsid w:val="00E404D2"/>
    <w:rsid w:val="00E40C23"/>
    <w:rsid w:val="00E412A8"/>
    <w:rsid w:val="00E4132A"/>
    <w:rsid w:val="00E41E88"/>
    <w:rsid w:val="00E42277"/>
    <w:rsid w:val="00E43A71"/>
    <w:rsid w:val="00E43DCD"/>
    <w:rsid w:val="00E44520"/>
    <w:rsid w:val="00E452A5"/>
    <w:rsid w:val="00E458A9"/>
    <w:rsid w:val="00E458DD"/>
    <w:rsid w:val="00E45AD8"/>
    <w:rsid w:val="00E46E13"/>
    <w:rsid w:val="00E46E59"/>
    <w:rsid w:val="00E50CCE"/>
    <w:rsid w:val="00E5310B"/>
    <w:rsid w:val="00E53B3E"/>
    <w:rsid w:val="00E53D42"/>
    <w:rsid w:val="00E547E1"/>
    <w:rsid w:val="00E5521C"/>
    <w:rsid w:val="00E55B62"/>
    <w:rsid w:val="00E55E27"/>
    <w:rsid w:val="00E56A62"/>
    <w:rsid w:val="00E56F8A"/>
    <w:rsid w:val="00E56FBE"/>
    <w:rsid w:val="00E5726E"/>
    <w:rsid w:val="00E5755E"/>
    <w:rsid w:val="00E579B9"/>
    <w:rsid w:val="00E57A59"/>
    <w:rsid w:val="00E601DA"/>
    <w:rsid w:val="00E6076D"/>
    <w:rsid w:val="00E609E5"/>
    <w:rsid w:val="00E61680"/>
    <w:rsid w:val="00E61E61"/>
    <w:rsid w:val="00E629C1"/>
    <w:rsid w:val="00E63987"/>
    <w:rsid w:val="00E63D0C"/>
    <w:rsid w:val="00E63EA6"/>
    <w:rsid w:val="00E64D9D"/>
    <w:rsid w:val="00E650CF"/>
    <w:rsid w:val="00E65317"/>
    <w:rsid w:val="00E6654C"/>
    <w:rsid w:val="00E678FE"/>
    <w:rsid w:val="00E67B04"/>
    <w:rsid w:val="00E67CF5"/>
    <w:rsid w:val="00E71181"/>
    <w:rsid w:val="00E720C3"/>
    <w:rsid w:val="00E721B4"/>
    <w:rsid w:val="00E72B24"/>
    <w:rsid w:val="00E72E17"/>
    <w:rsid w:val="00E72F06"/>
    <w:rsid w:val="00E731F8"/>
    <w:rsid w:val="00E74BF2"/>
    <w:rsid w:val="00E75804"/>
    <w:rsid w:val="00E75949"/>
    <w:rsid w:val="00E75A0A"/>
    <w:rsid w:val="00E7658A"/>
    <w:rsid w:val="00E76DEC"/>
    <w:rsid w:val="00E80E04"/>
    <w:rsid w:val="00E81AD1"/>
    <w:rsid w:val="00E8201E"/>
    <w:rsid w:val="00E82B4D"/>
    <w:rsid w:val="00E83841"/>
    <w:rsid w:val="00E83BF9"/>
    <w:rsid w:val="00E83DD7"/>
    <w:rsid w:val="00E83DDC"/>
    <w:rsid w:val="00E83E93"/>
    <w:rsid w:val="00E86637"/>
    <w:rsid w:val="00E86ACB"/>
    <w:rsid w:val="00E90097"/>
    <w:rsid w:val="00E9085E"/>
    <w:rsid w:val="00E91244"/>
    <w:rsid w:val="00E91B06"/>
    <w:rsid w:val="00E92C66"/>
    <w:rsid w:val="00E93B37"/>
    <w:rsid w:val="00E9454D"/>
    <w:rsid w:val="00E94956"/>
    <w:rsid w:val="00E94B5A"/>
    <w:rsid w:val="00EA0429"/>
    <w:rsid w:val="00EA0DB0"/>
    <w:rsid w:val="00EA1A6F"/>
    <w:rsid w:val="00EA2144"/>
    <w:rsid w:val="00EA2984"/>
    <w:rsid w:val="00EA37C1"/>
    <w:rsid w:val="00EA3D27"/>
    <w:rsid w:val="00EA4FD5"/>
    <w:rsid w:val="00EA5813"/>
    <w:rsid w:val="00EA65EA"/>
    <w:rsid w:val="00EA7423"/>
    <w:rsid w:val="00EB0A5E"/>
    <w:rsid w:val="00EB0F10"/>
    <w:rsid w:val="00EB1EA9"/>
    <w:rsid w:val="00EB1F4C"/>
    <w:rsid w:val="00EB20DA"/>
    <w:rsid w:val="00EB2314"/>
    <w:rsid w:val="00EB23E0"/>
    <w:rsid w:val="00EB2870"/>
    <w:rsid w:val="00EB2C68"/>
    <w:rsid w:val="00EB36C2"/>
    <w:rsid w:val="00EB4F2F"/>
    <w:rsid w:val="00EB50EB"/>
    <w:rsid w:val="00EB53A2"/>
    <w:rsid w:val="00EB56C4"/>
    <w:rsid w:val="00EB65F2"/>
    <w:rsid w:val="00EB7CFE"/>
    <w:rsid w:val="00EC01E9"/>
    <w:rsid w:val="00EC047B"/>
    <w:rsid w:val="00EC093A"/>
    <w:rsid w:val="00EC0AF1"/>
    <w:rsid w:val="00EC19DE"/>
    <w:rsid w:val="00EC22D3"/>
    <w:rsid w:val="00EC2867"/>
    <w:rsid w:val="00EC3533"/>
    <w:rsid w:val="00EC35DD"/>
    <w:rsid w:val="00EC3BA5"/>
    <w:rsid w:val="00EC4C21"/>
    <w:rsid w:val="00EC5040"/>
    <w:rsid w:val="00EC51FA"/>
    <w:rsid w:val="00EC765F"/>
    <w:rsid w:val="00EC7860"/>
    <w:rsid w:val="00EC798D"/>
    <w:rsid w:val="00ED0AE1"/>
    <w:rsid w:val="00ED0D93"/>
    <w:rsid w:val="00ED121E"/>
    <w:rsid w:val="00ED2676"/>
    <w:rsid w:val="00ED2BB0"/>
    <w:rsid w:val="00ED2F94"/>
    <w:rsid w:val="00ED33D6"/>
    <w:rsid w:val="00ED3B97"/>
    <w:rsid w:val="00ED457C"/>
    <w:rsid w:val="00ED54F6"/>
    <w:rsid w:val="00ED6191"/>
    <w:rsid w:val="00ED6B81"/>
    <w:rsid w:val="00ED6EE4"/>
    <w:rsid w:val="00EE07C4"/>
    <w:rsid w:val="00EE083C"/>
    <w:rsid w:val="00EE2E08"/>
    <w:rsid w:val="00EE314E"/>
    <w:rsid w:val="00EE32AD"/>
    <w:rsid w:val="00EE7B8F"/>
    <w:rsid w:val="00EF0FC3"/>
    <w:rsid w:val="00EF1ADB"/>
    <w:rsid w:val="00EF1F17"/>
    <w:rsid w:val="00EF26D2"/>
    <w:rsid w:val="00EF2B03"/>
    <w:rsid w:val="00EF2B0D"/>
    <w:rsid w:val="00EF3A25"/>
    <w:rsid w:val="00EF43A1"/>
    <w:rsid w:val="00EF60D2"/>
    <w:rsid w:val="00EF697C"/>
    <w:rsid w:val="00EF722E"/>
    <w:rsid w:val="00F016DE"/>
    <w:rsid w:val="00F01D41"/>
    <w:rsid w:val="00F030FA"/>
    <w:rsid w:val="00F039B7"/>
    <w:rsid w:val="00F03B91"/>
    <w:rsid w:val="00F04859"/>
    <w:rsid w:val="00F04BB7"/>
    <w:rsid w:val="00F059CF"/>
    <w:rsid w:val="00F067BB"/>
    <w:rsid w:val="00F07214"/>
    <w:rsid w:val="00F078C4"/>
    <w:rsid w:val="00F104D3"/>
    <w:rsid w:val="00F1056B"/>
    <w:rsid w:val="00F11C02"/>
    <w:rsid w:val="00F11C58"/>
    <w:rsid w:val="00F13083"/>
    <w:rsid w:val="00F13B00"/>
    <w:rsid w:val="00F14C73"/>
    <w:rsid w:val="00F169E9"/>
    <w:rsid w:val="00F16F83"/>
    <w:rsid w:val="00F1717A"/>
    <w:rsid w:val="00F1747E"/>
    <w:rsid w:val="00F2110F"/>
    <w:rsid w:val="00F21E23"/>
    <w:rsid w:val="00F22AC0"/>
    <w:rsid w:val="00F23CB4"/>
    <w:rsid w:val="00F25489"/>
    <w:rsid w:val="00F2626F"/>
    <w:rsid w:val="00F27071"/>
    <w:rsid w:val="00F273E2"/>
    <w:rsid w:val="00F276C2"/>
    <w:rsid w:val="00F302C3"/>
    <w:rsid w:val="00F30996"/>
    <w:rsid w:val="00F309B3"/>
    <w:rsid w:val="00F31EC0"/>
    <w:rsid w:val="00F31FC5"/>
    <w:rsid w:val="00F360A2"/>
    <w:rsid w:val="00F3697F"/>
    <w:rsid w:val="00F3764F"/>
    <w:rsid w:val="00F37743"/>
    <w:rsid w:val="00F40175"/>
    <w:rsid w:val="00F4037D"/>
    <w:rsid w:val="00F40503"/>
    <w:rsid w:val="00F40ED4"/>
    <w:rsid w:val="00F4412A"/>
    <w:rsid w:val="00F466F2"/>
    <w:rsid w:val="00F50225"/>
    <w:rsid w:val="00F50C26"/>
    <w:rsid w:val="00F53335"/>
    <w:rsid w:val="00F53405"/>
    <w:rsid w:val="00F53BE4"/>
    <w:rsid w:val="00F5448F"/>
    <w:rsid w:val="00F54574"/>
    <w:rsid w:val="00F563DB"/>
    <w:rsid w:val="00F56618"/>
    <w:rsid w:val="00F566F0"/>
    <w:rsid w:val="00F56CFF"/>
    <w:rsid w:val="00F57FEC"/>
    <w:rsid w:val="00F601A5"/>
    <w:rsid w:val="00F60C83"/>
    <w:rsid w:val="00F61056"/>
    <w:rsid w:val="00F613C7"/>
    <w:rsid w:val="00F618F6"/>
    <w:rsid w:val="00F61F16"/>
    <w:rsid w:val="00F6265C"/>
    <w:rsid w:val="00F63C9E"/>
    <w:rsid w:val="00F660F9"/>
    <w:rsid w:val="00F66708"/>
    <w:rsid w:val="00F67BE2"/>
    <w:rsid w:val="00F67D57"/>
    <w:rsid w:val="00F70EA3"/>
    <w:rsid w:val="00F715CF"/>
    <w:rsid w:val="00F71CE0"/>
    <w:rsid w:val="00F753A4"/>
    <w:rsid w:val="00F75D41"/>
    <w:rsid w:val="00F75E48"/>
    <w:rsid w:val="00F75FC5"/>
    <w:rsid w:val="00F774FA"/>
    <w:rsid w:val="00F7766B"/>
    <w:rsid w:val="00F77DE3"/>
    <w:rsid w:val="00F77FE8"/>
    <w:rsid w:val="00F80517"/>
    <w:rsid w:val="00F80806"/>
    <w:rsid w:val="00F80B0E"/>
    <w:rsid w:val="00F80E2D"/>
    <w:rsid w:val="00F848B2"/>
    <w:rsid w:val="00F85465"/>
    <w:rsid w:val="00F8627C"/>
    <w:rsid w:val="00F863B3"/>
    <w:rsid w:val="00F869E2"/>
    <w:rsid w:val="00F90654"/>
    <w:rsid w:val="00F916A5"/>
    <w:rsid w:val="00F926D9"/>
    <w:rsid w:val="00F92C96"/>
    <w:rsid w:val="00F92DDD"/>
    <w:rsid w:val="00F935AF"/>
    <w:rsid w:val="00F9495B"/>
    <w:rsid w:val="00F95CE8"/>
    <w:rsid w:val="00F960DA"/>
    <w:rsid w:val="00F965AD"/>
    <w:rsid w:val="00F96B07"/>
    <w:rsid w:val="00F96EDF"/>
    <w:rsid w:val="00F973A5"/>
    <w:rsid w:val="00F975C3"/>
    <w:rsid w:val="00F97935"/>
    <w:rsid w:val="00F97A32"/>
    <w:rsid w:val="00FA04CF"/>
    <w:rsid w:val="00FA2E63"/>
    <w:rsid w:val="00FA42A8"/>
    <w:rsid w:val="00FA4773"/>
    <w:rsid w:val="00FA497F"/>
    <w:rsid w:val="00FA5435"/>
    <w:rsid w:val="00FA7453"/>
    <w:rsid w:val="00FA7AAC"/>
    <w:rsid w:val="00FB0924"/>
    <w:rsid w:val="00FB0A18"/>
    <w:rsid w:val="00FB391B"/>
    <w:rsid w:val="00FB3A18"/>
    <w:rsid w:val="00FB3D4D"/>
    <w:rsid w:val="00FB3D57"/>
    <w:rsid w:val="00FB5800"/>
    <w:rsid w:val="00FB7627"/>
    <w:rsid w:val="00FC04FE"/>
    <w:rsid w:val="00FC08D0"/>
    <w:rsid w:val="00FC0D9D"/>
    <w:rsid w:val="00FC2336"/>
    <w:rsid w:val="00FC25EE"/>
    <w:rsid w:val="00FC39BE"/>
    <w:rsid w:val="00FC4073"/>
    <w:rsid w:val="00FC6B80"/>
    <w:rsid w:val="00FC7364"/>
    <w:rsid w:val="00FC7987"/>
    <w:rsid w:val="00FD0168"/>
    <w:rsid w:val="00FD0A0D"/>
    <w:rsid w:val="00FD1658"/>
    <w:rsid w:val="00FD294D"/>
    <w:rsid w:val="00FD4C81"/>
    <w:rsid w:val="00FD53AF"/>
    <w:rsid w:val="00FE077E"/>
    <w:rsid w:val="00FE0A87"/>
    <w:rsid w:val="00FE12B9"/>
    <w:rsid w:val="00FE1977"/>
    <w:rsid w:val="00FE22B4"/>
    <w:rsid w:val="00FE231F"/>
    <w:rsid w:val="00FE2C08"/>
    <w:rsid w:val="00FE2DA6"/>
    <w:rsid w:val="00FE391E"/>
    <w:rsid w:val="00FE3AA9"/>
    <w:rsid w:val="00FE4161"/>
    <w:rsid w:val="00FE42F8"/>
    <w:rsid w:val="00FE51E9"/>
    <w:rsid w:val="00FE58FC"/>
    <w:rsid w:val="00FE633F"/>
    <w:rsid w:val="00FE6593"/>
    <w:rsid w:val="00FF0397"/>
    <w:rsid w:val="00FF03BC"/>
    <w:rsid w:val="00FF05F5"/>
    <w:rsid w:val="00FF0A58"/>
    <w:rsid w:val="00FF0D29"/>
    <w:rsid w:val="00FF3A62"/>
    <w:rsid w:val="00FF5974"/>
    <w:rsid w:val="00FF7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1BB2"/>
    <w:pPr>
      <w:tabs>
        <w:tab w:val="center" w:pos="4320"/>
        <w:tab w:val="right" w:pos="8640"/>
      </w:tabs>
    </w:pPr>
  </w:style>
  <w:style w:type="paragraph" w:styleId="Footer">
    <w:name w:val="footer"/>
    <w:basedOn w:val="Normal"/>
    <w:rsid w:val="00BE1BB2"/>
    <w:pPr>
      <w:tabs>
        <w:tab w:val="center" w:pos="4320"/>
        <w:tab w:val="right" w:pos="8640"/>
      </w:tabs>
    </w:pPr>
  </w:style>
  <w:style w:type="character" w:styleId="PageNumber">
    <w:name w:val="page number"/>
    <w:basedOn w:val="DefaultParagraphFont"/>
    <w:rsid w:val="00BE1BB2"/>
  </w:style>
  <w:style w:type="paragraph" w:styleId="FootnoteText">
    <w:name w:val="footnote text"/>
    <w:basedOn w:val="Normal"/>
    <w:semiHidden/>
    <w:rsid w:val="00FC39BE"/>
    <w:rPr>
      <w:rFonts w:ascii="Arial" w:hAnsi="Arial"/>
      <w:sz w:val="16"/>
      <w:szCs w:val="20"/>
    </w:rPr>
  </w:style>
  <w:style w:type="character" w:styleId="FootnoteReference">
    <w:name w:val="footnote reference"/>
    <w:basedOn w:val="DefaultParagraphFont"/>
    <w:semiHidden/>
    <w:rsid w:val="00FC39BE"/>
    <w:rPr>
      <w:vertAlign w:val="superscript"/>
    </w:rPr>
  </w:style>
  <w:style w:type="character" w:styleId="Hyperlink">
    <w:name w:val="Hyperlink"/>
    <w:basedOn w:val="DefaultParagraphFont"/>
    <w:rsid w:val="00E83DDC"/>
    <w:rPr>
      <w:rFonts w:ascii="Arial" w:hAnsi="Arial"/>
      <w:color w:val="0066CC"/>
      <w:sz w:val="20"/>
      <w:u w:val="single"/>
    </w:rPr>
  </w:style>
  <w:style w:type="table" w:styleId="TableGrid">
    <w:name w:val="Table Grid"/>
    <w:basedOn w:val="TableNormal"/>
    <w:rsid w:val="0022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679A"/>
    <w:rPr>
      <w:rFonts w:ascii="Tahoma" w:hAnsi="Tahoma" w:cs="Tahoma"/>
      <w:sz w:val="16"/>
      <w:szCs w:val="16"/>
    </w:rPr>
  </w:style>
  <w:style w:type="character" w:customStyle="1" w:styleId="BalloonTextChar">
    <w:name w:val="Balloon Text Char"/>
    <w:basedOn w:val="DefaultParagraphFont"/>
    <w:link w:val="BalloonText"/>
    <w:rsid w:val="0066679A"/>
    <w:rPr>
      <w:rFonts w:ascii="Tahoma" w:hAnsi="Tahoma" w:cs="Tahoma"/>
      <w:sz w:val="16"/>
      <w:szCs w:val="16"/>
      <w:lang w:eastAsia="ja-JP"/>
    </w:rPr>
  </w:style>
  <w:style w:type="paragraph" w:styleId="ListParagraph">
    <w:name w:val="List Paragraph"/>
    <w:basedOn w:val="Normal"/>
    <w:uiPriority w:val="34"/>
    <w:qFormat/>
    <w:rsid w:val="000E25E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1BB2"/>
    <w:pPr>
      <w:tabs>
        <w:tab w:val="center" w:pos="4320"/>
        <w:tab w:val="right" w:pos="8640"/>
      </w:tabs>
    </w:pPr>
  </w:style>
  <w:style w:type="paragraph" w:styleId="Footer">
    <w:name w:val="footer"/>
    <w:basedOn w:val="Normal"/>
    <w:rsid w:val="00BE1BB2"/>
    <w:pPr>
      <w:tabs>
        <w:tab w:val="center" w:pos="4320"/>
        <w:tab w:val="right" w:pos="8640"/>
      </w:tabs>
    </w:pPr>
  </w:style>
  <w:style w:type="character" w:styleId="PageNumber">
    <w:name w:val="page number"/>
    <w:basedOn w:val="DefaultParagraphFont"/>
    <w:rsid w:val="00BE1BB2"/>
  </w:style>
  <w:style w:type="paragraph" w:styleId="FootnoteText">
    <w:name w:val="footnote text"/>
    <w:basedOn w:val="Normal"/>
    <w:semiHidden/>
    <w:rsid w:val="00FC39BE"/>
    <w:rPr>
      <w:rFonts w:ascii="Arial" w:hAnsi="Arial"/>
      <w:sz w:val="16"/>
      <w:szCs w:val="20"/>
    </w:rPr>
  </w:style>
  <w:style w:type="character" w:styleId="FootnoteReference">
    <w:name w:val="footnote reference"/>
    <w:basedOn w:val="DefaultParagraphFont"/>
    <w:semiHidden/>
    <w:rsid w:val="00FC39BE"/>
    <w:rPr>
      <w:vertAlign w:val="superscript"/>
    </w:rPr>
  </w:style>
  <w:style w:type="character" w:styleId="Hyperlink">
    <w:name w:val="Hyperlink"/>
    <w:basedOn w:val="DefaultParagraphFont"/>
    <w:rsid w:val="00E83DDC"/>
    <w:rPr>
      <w:rFonts w:ascii="Arial" w:hAnsi="Arial"/>
      <w:color w:val="0066CC"/>
      <w:sz w:val="20"/>
      <w:u w:val="single"/>
    </w:rPr>
  </w:style>
  <w:style w:type="table" w:styleId="TableGrid">
    <w:name w:val="Table Grid"/>
    <w:basedOn w:val="TableNormal"/>
    <w:rsid w:val="0022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679A"/>
    <w:rPr>
      <w:rFonts w:ascii="Tahoma" w:hAnsi="Tahoma" w:cs="Tahoma"/>
      <w:sz w:val="16"/>
      <w:szCs w:val="16"/>
    </w:rPr>
  </w:style>
  <w:style w:type="character" w:customStyle="1" w:styleId="BalloonTextChar">
    <w:name w:val="Balloon Text Char"/>
    <w:basedOn w:val="DefaultParagraphFont"/>
    <w:link w:val="BalloonText"/>
    <w:rsid w:val="0066679A"/>
    <w:rPr>
      <w:rFonts w:ascii="Tahoma" w:hAnsi="Tahoma" w:cs="Tahoma"/>
      <w:sz w:val="16"/>
      <w:szCs w:val="16"/>
      <w:lang w:eastAsia="ja-JP"/>
    </w:rPr>
  </w:style>
  <w:style w:type="paragraph" w:styleId="ListParagraph">
    <w:name w:val="List Paragraph"/>
    <w:basedOn w:val="Normal"/>
    <w:uiPriority w:val="34"/>
    <w:qFormat/>
    <w:rsid w:val="000E25E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alliance.ansi.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cDermott\My%20Documents\Templates\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9DB80692F6849BBB85B88BD7E251E" ma:contentTypeVersion="49" ma:contentTypeDescription="" ma:contentTypeScope="" ma:versionID="4202e3cc60ddbde23ac5ad50dbb91338">
  <xsd:schema xmlns:xsd="http://www.w3.org/2001/XMLSchema" xmlns:xs="http://www.w3.org/2001/XMLSchema" xmlns:p="http://schemas.microsoft.com/office/2006/metadata/properties" xmlns:ns1="http://schemas.microsoft.com/sharepoint/v3" xmlns:ns2="d1f628b7-dc6e-45dc-9245-e5ecf578f20b" xmlns:ns3="bbd4acb0-43d6-4317-ab0b-803dc468f016" targetNamespace="http://schemas.microsoft.com/office/2006/metadata/properties" ma:root="true" ma:fieldsID="23aed2d8c0f55666662c75d8f1fd6e40" ns1:_="" ns2:_="" ns3:_="">
    <xsd:import namespace="http://schemas.microsoft.com/sharepoint/v3"/>
    <xsd:import namespace="d1f628b7-dc6e-45dc-9245-e5ecf578f20b"/>
    <xsd:import namespace="bbd4acb0-43d6-4317-ab0b-803dc468f016"/>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28b7-dc6e-45dc-9245-e5ecf578f20b"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12"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bbd4acb0-43d6-4317-ab0b-803dc468f01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 xsi:nil="true"/>
    <Action xmlns="6dfc6e00-eaa7-471f-8691-9b952787d5c9">Keep</Action>
    <Keywords0 xmlns="6dfc6e00-eaa7-471f-8691-9b952787d5c9" xsi:nil="true"/>
    <Description_x0020_2 xmlns="6dfc6e00-eaa7-471f-8691-9b952787d5c9" xsi:nil="true"/>
    <Document_x0020_Type xmlns="6dfc6e00-eaa7-471f-8691-9b952787d5c9" xsi:nil="true"/>
    <Description0 xmlns="6dfc6e00-eaa7-471f-8691-9b952787d5c9" xsi:nil="true"/>
    <TaxCatchAll xmlns="cfe53b65-3c36-4587-b144-e9caa3012b85"/>
    <TaxKeywordTaxHTField xmlns="cfe53b65-3c36-4587-b144-e9caa3012b85">
      <Terms xmlns="http://schemas.microsoft.com/office/infopath/2007/PartnerControls"/>
    </TaxKeywordTaxHTField>
  </documentManagement>
</p:properties>
</file>

<file path=customXml/itemProps1.xml><?xml version="1.0" encoding="utf-8"?>
<ds:datastoreItem xmlns:ds="http://schemas.openxmlformats.org/officeDocument/2006/customXml" ds:itemID="{94F03107-60CE-43FA-B196-141D2411C867}"/>
</file>

<file path=customXml/itemProps2.xml><?xml version="1.0" encoding="utf-8"?>
<ds:datastoreItem xmlns:ds="http://schemas.openxmlformats.org/officeDocument/2006/customXml" ds:itemID="{18221AB7-72FD-4616-AC7A-26A55C42A36C}"/>
</file>

<file path=customXml/itemProps3.xml><?xml version="1.0" encoding="utf-8"?>
<ds:datastoreItem xmlns:ds="http://schemas.openxmlformats.org/officeDocument/2006/customXml" ds:itemID="{BE05679F-C421-48E9-BDDE-241C84325EA5}"/>
</file>

<file path=customXml/itemProps4.xml><?xml version="1.0" encoding="utf-8"?>
<ds:datastoreItem xmlns:ds="http://schemas.openxmlformats.org/officeDocument/2006/customXml" ds:itemID="{1C2354D8-2E4D-4CE9-ADA7-266F93C59F3B}"/>
</file>

<file path=docProps/app.xml><?xml version="1.0" encoding="utf-8"?>
<Properties xmlns="http://schemas.openxmlformats.org/officeDocument/2006/extended-properties" xmlns:vt="http://schemas.openxmlformats.org/officeDocument/2006/docPropsVTypes">
  <Template>DocumentTemplate.dotx</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Text justified right &amp; left</vt:lpstr>
    </vt:vector>
  </TitlesOfParts>
  <Company>ANSI</Company>
  <LinksUpToDate>false</LinksUpToDate>
  <CharactersWithSpaces>5074</CharactersWithSpaces>
  <SharedDoc>false</SharedDoc>
  <HLinks>
    <vt:vector size="6" baseType="variant">
      <vt:variant>
        <vt:i4>4849759</vt:i4>
      </vt:variant>
      <vt:variant>
        <vt:i4>0</vt:i4>
      </vt:variant>
      <vt:variant>
        <vt:i4>0</vt:i4>
      </vt:variant>
      <vt:variant>
        <vt:i4>5</vt:i4>
      </vt:variant>
      <vt:variant>
        <vt:lpwstr>http://www.ansi.org/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LMcDermott</dc:creator>
  <cp:lastModifiedBy>Madeleine McDougall</cp:lastModifiedBy>
  <cp:revision>2</cp:revision>
  <cp:lastPrinted>2012-08-22T15:54:00Z</cp:lastPrinted>
  <dcterms:created xsi:type="dcterms:W3CDTF">2014-09-03T20:39:00Z</dcterms:created>
  <dcterms:modified xsi:type="dcterms:W3CDTF">2014-09-03T20:39:00Z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83245c3b-b28f-426e-9530-74136c178632</vt:lpwstr>
  </property>
</Properties>
</file>