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1C40B0" w14:textId="77777777" w:rsidR="00882A85" w:rsidRDefault="005B5C23">
      <w:r>
        <w:rPr>
          <w:i/>
          <w:noProof/>
          <w:sz w:val="20"/>
        </w:rPr>
        <w:drawing>
          <wp:anchor distT="0" distB="0" distL="114300" distR="114300" simplePos="0" relativeHeight="251658240" behindDoc="0" locked="0" layoutInCell="1" allowOverlap="0" wp14:anchorId="6B824990" wp14:editId="004D01D7">
            <wp:simplePos x="0" y="0"/>
            <wp:positionH relativeFrom="column">
              <wp:posOffset>3453086</wp:posOffset>
            </wp:positionH>
            <wp:positionV relativeFrom="paragraph">
              <wp:posOffset>258313</wp:posOffset>
            </wp:positionV>
            <wp:extent cx="2604135" cy="1007110"/>
            <wp:effectExtent l="0" t="0" r="5715" b="2540"/>
            <wp:wrapNone/>
            <wp:docPr id="1" name="Picture 1" descr="Ansi_w_nam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si_w_name_RG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04135" cy="1007110"/>
                    </a:xfrm>
                    <a:prstGeom prst="rect">
                      <a:avLst/>
                    </a:prstGeom>
                    <a:noFill/>
                  </pic:spPr>
                </pic:pic>
              </a:graphicData>
            </a:graphic>
            <wp14:sizeRelH relativeFrom="page">
              <wp14:pctWidth>0</wp14:pctWidth>
            </wp14:sizeRelH>
            <wp14:sizeRelV relativeFrom="page">
              <wp14:pctHeight>0</wp14:pctHeight>
            </wp14:sizeRelV>
          </wp:anchor>
        </w:drawing>
      </w:r>
      <w:r>
        <w:rPr>
          <w:i/>
          <w:noProof/>
          <w:sz w:val="20"/>
        </w:rPr>
        <w:drawing>
          <wp:anchor distT="0" distB="0" distL="114300" distR="114300" simplePos="0" relativeHeight="251659264" behindDoc="0" locked="0" layoutInCell="1" allowOverlap="1" wp14:anchorId="254C5792" wp14:editId="7CC833EF">
            <wp:simplePos x="0" y="0"/>
            <wp:positionH relativeFrom="column">
              <wp:posOffset>660400</wp:posOffset>
            </wp:positionH>
            <wp:positionV relativeFrom="paragraph">
              <wp:posOffset>268797</wp:posOffset>
            </wp:positionV>
            <wp:extent cx="2779395" cy="1078865"/>
            <wp:effectExtent l="0" t="0" r="0" b="0"/>
            <wp:wrapTopAndBottom/>
            <wp:docPr id="2" name="Picture 2" descr="C:\Users\LMCDER~1\AppData\Local\Temp\7zE0FC10E49\Horizontal_RGB_29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MCDER~1\AppData\Local\Temp\7zE0FC10E49\Horizontal_RGB_294.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79395" cy="10788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0EA8BD5" w14:textId="77777777" w:rsidR="008E19D0" w:rsidRDefault="00AD384B" w:rsidP="005B5C23">
      <w:pPr>
        <w:jc w:val="center"/>
        <w:rPr>
          <w:rFonts w:ascii="Cambria" w:hAnsi="Cambria" w:cs="Arial"/>
          <w:b/>
          <w:color w:val="002A6C"/>
          <w:sz w:val="40"/>
          <w:szCs w:val="40"/>
        </w:rPr>
      </w:pPr>
      <w:r>
        <w:rPr>
          <w:rFonts w:ascii="Cambria" w:hAnsi="Cambria" w:cs="Arial"/>
          <w:b/>
          <w:color w:val="002A6C"/>
          <w:sz w:val="40"/>
          <w:szCs w:val="40"/>
        </w:rPr>
        <w:t>Standards Alliance Phase II</w:t>
      </w:r>
      <w:r w:rsidR="005B5C23" w:rsidRPr="000524FA">
        <w:rPr>
          <w:rFonts w:ascii="Cambria" w:hAnsi="Cambria" w:cs="Arial"/>
          <w:b/>
          <w:color w:val="002A6C"/>
          <w:sz w:val="40"/>
          <w:szCs w:val="40"/>
        </w:rPr>
        <w:t xml:space="preserve"> Trip Report</w:t>
      </w:r>
    </w:p>
    <w:p w14:paraId="710359CB" w14:textId="77777777" w:rsidR="00964338" w:rsidRPr="00964338" w:rsidRDefault="00964338" w:rsidP="00964338">
      <w:pPr>
        <w:spacing w:after="0" w:line="240" w:lineRule="auto"/>
        <w:rPr>
          <w:rFonts w:ascii="Cambria" w:hAnsi="Cambria" w:cs="Arial"/>
          <w:i/>
          <w:sz w:val="20"/>
          <w:szCs w:val="20"/>
        </w:rPr>
      </w:pPr>
      <w:r w:rsidRPr="00964338">
        <w:rPr>
          <w:rFonts w:ascii="Cambria" w:hAnsi="Cambria" w:cs="Arial"/>
          <w:i/>
          <w:sz w:val="20"/>
          <w:szCs w:val="20"/>
        </w:rPr>
        <w:t>Please complete within 5 business d</w:t>
      </w:r>
      <w:r w:rsidR="004D2D44">
        <w:rPr>
          <w:rFonts w:ascii="Cambria" w:hAnsi="Cambria" w:cs="Arial"/>
          <w:i/>
          <w:sz w:val="20"/>
          <w:szCs w:val="20"/>
        </w:rPr>
        <w:t>ays following</w:t>
      </w:r>
      <w:r w:rsidRPr="00964338">
        <w:rPr>
          <w:rFonts w:ascii="Cambria" w:hAnsi="Cambria" w:cs="Arial"/>
          <w:i/>
          <w:sz w:val="20"/>
          <w:szCs w:val="20"/>
        </w:rPr>
        <w:t xml:space="preserve"> travel</w:t>
      </w:r>
      <w:r w:rsidR="002D3BCB">
        <w:rPr>
          <w:rFonts w:ascii="Cambria" w:hAnsi="Cambria" w:cs="Arial"/>
          <w:i/>
          <w:sz w:val="20"/>
          <w:szCs w:val="20"/>
        </w:rPr>
        <w:t xml:space="preserve"> and submit to the relevant Program Administrator </w:t>
      </w:r>
    </w:p>
    <w:tbl>
      <w:tblPr>
        <w:tblStyle w:val="ListTable2-Accent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5"/>
        <w:gridCol w:w="3240"/>
        <w:gridCol w:w="1530"/>
        <w:gridCol w:w="3415"/>
      </w:tblGrid>
      <w:tr w:rsidR="005B5C23" w:rsidRPr="005B5C23" w14:paraId="16D4D4DB" w14:textId="77777777" w:rsidTr="00D601CC">
        <w:trPr>
          <w:cnfStyle w:val="100000000000" w:firstRow="1" w:lastRow="0" w:firstColumn="0" w:lastColumn="0" w:oddVBand="0" w:evenVBand="0" w:oddHBand="0"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605" w:type="dxa"/>
            <w:vAlign w:val="center"/>
          </w:tcPr>
          <w:p w14:paraId="2898C4D9" w14:textId="77777777" w:rsidR="005B5C23" w:rsidRPr="000524FA" w:rsidRDefault="005B5C23" w:rsidP="005B5C23">
            <w:pPr>
              <w:rPr>
                <w:rFonts w:ascii="Cambria" w:hAnsi="Cambria" w:cs="Arial"/>
                <w:color w:val="000000" w:themeColor="text1"/>
                <w:szCs w:val="24"/>
              </w:rPr>
            </w:pPr>
            <w:r w:rsidRPr="000524FA">
              <w:rPr>
                <w:rFonts w:ascii="Cambria" w:hAnsi="Cambria" w:cs="Arial"/>
                <w:color w:val="000000" w:themeColor="text1"/>
                <w:szCs w:val="24"/>
              </w:rPr>
              <w:t>Name(s)</w:t>
            </w:r>
          </w:p>
        </w:tc>
        <w:tc>
          <w:tcPr>
            <w:tcW w:w="8185" w:type="dxa"/>
            <w:gridSpan w:val="3"/>
            <w:vAlign w:val="center"/>
          </w:tcPr>
          <w:p w14:paraId="07C4754E" w14:textId="640F5DB6" w:rsidR="005B5C23" w:rsidRPr="00964338" w:rsidRDefault="00DA4FBA" w:rsidP="005B5C23">
            <w:pPr>
              <w:cnfStyle w:val="100000000000" w:firstRow="1" w:lastRow="0" w:firstColumn="0" w:lastColumn="0" w:oddVBand="0" w:evenVBand="0" w:oddHBand="0" w:evenHBand="0" w:firstRowFirstColumn="0" w:firstRowLastColumn="0" w:lastRowFirstColumn="0" w:lastRowLastColumn="0"/>
              <w:rPr>
                <w:rFonts w:ascii="Cambria" w:hAnsi="Cambria" w:cs="Arial"/>
                <w:color w:val="000000" w:themeColor="text1"/>
                <w:sz w:val="22"/>
              </w:rPr>
            </w:pPr>
            <w:r>
              <w:rPr>
                <w:rFonts w:ascii="Cambria" w:hAnsi="Cambria" w:cs="Arial"/>
                <w:color w:val="000000" w:themeColor="text1"/>
                <w:sz w:val="22"/>
              </w:rPr>
              <w:t>James P Olshefsky</w:t>
            </w:r>
          </w:p>
        </w:tc>
      </w:tr>
      <w:tr w:rsidR="005B5C23" w:rsidRPr="005B5C23" w14:paraId="34097879" w14:textId="77777777" w:rsidTr="00964338">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605" w:type="dxa"/>
            <w:vAlign w:val="center"/>
          </w:tcPr>
          <w:p w14:paraId="7DF68CC7" w14:textId="77777777" w:rsidR="005B5C23" w:rsidRPr="000524FA" w:rsidRDefault="005B5C23" w:rsidP="005B5C23">
            <w:pPr>
              <w:rPr>
                <w:rFonts w:ascii="Cambria" w:hAnsi="Cambria" w:cs="Arial"/>
                <w:color w:val="000000" w:themeColor="text1"/>
                <w:szCs w:val="24"/>
              </w:rPr>
            </w:pPr>
            <w:r w:rsidRPr="000524FA">
              <w:rPr>
                <w:rFonts w:ascii="Cambria" w:hAnsi="Cambria" w:cs="Arial"/>
                <w:color w:val="000000" w:themeColor="text1"/>
                <w:szCs w:val="24"/>
              </w:rPr>
              <w:t>Destination</w:t>
            </w:r>
            <w:r w:rsidR="007013D1">
              <w:rPr>
                <w:rFonts w:ascii="Cambria" w:hAnsi="Cambria" w:cs="Arial"/>
                <w:color w:val="000000" w:themeColor="text1"/>
                <w:szCs w:val="24"/>
              </w:rPr>
              <w:t>(s)</w:t>
            </w:r>
          </w:p>
        </w:tc>
        <w:tc>
          <w:tcPr>
            <w:tcW w:w="8185" w:type="dxa"/>
            <w:gridSpan w:val="3"/>
            <w:shd w:val="clear" w:color="auto" w:fill="auto"/>
            <w:vAlign w:val="center"/>
          </w:tcPr>
          <w:p w14:paraId="7683A979" w14:textId="69167EC8" w:rsidR="005B5C23" w:rsidRPr="00964338" w:rsidRDefault="00DA4FBA" w:rsidP="005B5C23">
            <w:pPr>
              <w:cnfStyle w:val="000000100000" w:firstRow="0" w:lastRow="0" w:firstColumn="0" w:lastColumn="0" w:oddVBand="0" w:evenVBand="0" w:oddHBand="1" w:evenHBand="0" w:firstRowFirstColumn="0" w:firstRowLastColumn="0" w:lastRowFirstColumn="0" w:lastRowLastColumn="0"/>
              <w:rPr>
                <w:rFonts w:ascii="Cambria" w:hAnsi="Cambria" w:cs="Arial"/>
                <w:color w:val="000000" w:themeColor="text1"/>
                <w:sz w:val="22"/>
              </w:rPr>
            </w:pPr>
            <w:r>
              <w:rPr>
                <w:rFonts w:ascii="Cambria" w:hAnsi="Cambria" w:cs="Arial"/>
                <w:color w:val="000000" w:themeColor="text1"/>
                <w:sz w:val="22"/>
              </w:rPr>
              <w:t>Nigeria</w:t>
            </w:r>
          </w:p>
        </w:tc>
      </w:tr>
      <w:tr w:rsidR="005B5C23" w:rsidRPr="005B5C23" w14:paraId="0698E98E" w14:textId="77777777" w:rsidTr="00D601CC">
        <w:trPr>
          <w:trHeight w:val="576"/>
        </w:trPr>
        <w:tc>
          <w:tcPr>
            <w:cnfStyle w:val="001000000000" w:firstRow="0" w:lastRow="0" w:firstColumn="1" w:lastColumn="0" w:oddVBand="0" w:evenVBand="0" w:oddHBand="0" w:evenHBand="0" w:firstRowFirstColumn="0" w:firstRowLastColumn="0" w:lastRowFirstColumn="0" w:lastRowLastColumn="0"/>
            <w:tcW w:w="2605" w:type="dxa"/>
            <w:vAlign w:val="center"/>
          </w:tcPr>
          <w:p w14:paraId="6A5F9AFD" w14:textId="77777777" w:rsidR="005B5C23" w:rsidRPr="000524FA" w:rsidRDefault="000524FA" w:rsidP="005B5C23">
            <w:pPr>
              <w:rPr>
                <w:rFonts w:ascii="Cambria" w:hAnsi="Cambria" w:cs="Arial"/>
                <w:color w:val="000000" w:themeColor="text1"/>
                <w:szCs w:val="24"/>
              </w:rPr>
            </w:pPr>
            <w:r w:rsidRPr="000524FA">
              <w:rPr>
                <w:rFonts w:ascii="Cambria" w:hAnsi="Cambria" w:cs="Arial"/>
                <w:color w:val="000000" w:themeColor="text1"/>
                <w:szCs w:val="24"/>
              </w:rPr>
              <w:t>Project Name</w:t>
            </w:r>
          </w:p>
        </w:tc>
        <w:tc>
          <w:tcPr>
            <w:tcW w:w="8185" w:type="dxa"/>
            <w:gridSpan w:val="3"/>
            <w:vAlign w:val="center"/>
          </w:tcPr>
          <w:p w14:paraId="70C9BE5D" w14:textId="3DCDDCDB" w:rsidR="005B5C23" w:rsidRPr="00964338" w:rsidRDefault="00B64AD0" w:rsidP="005B5C23">
            <w:pPr>
              <w:cnfStyle w:val="000000000000" w:firstRow="0" w:lastRow="0" w:firstColumn="0" w:lastColumn="0" w:oddVBand="0" w:evenVBand="0" w:oddHBand="0" w:evenHBand="0" w:firstRowFirstColumn="0" w:firstRowLastColumn="0" w:lastRowFirstColumn="0" w:lastRowLastColumn="0"/>
              <w:rPr>
                <w:rFonts w:ascii="Cambria" w:hAnsi="Cambria" w:cs="Arial"/>
                <w:color w:val="000000" w:themeColor="text1"/>
                <w:sz w:val="22"/>
              </w:rPr>
            </w:pPr>
            <w:r w:rsidRPr="00B64AD0">
              <w:rPr>
                <w:rFonts w:ascii="Cambria" w:hAnsi="Cambria" w:cs="Arial"/>
                <w:color w:val="000000" w:themeColor="text1"/>
                <w:sz w:val="22"/>
              </w:rPr>
              <w:t>West African Petroleum Standards</w:t>
            </w:r>
          </w:p>
        </w:tc>
      </w:tr>
      <w:tr w:rsidR="00D601CC" w:rsidRPr="005B5C23" w14:paraId="50E4F120" w14:textId="77777777" w:rsidTr="00AD384B">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605" w:type="dxa"/>
            <w:vAlign w:val="center"/>
          </w:tcPr>
          <w:p w14:paraId="33449220" w14:textId="77777777" w:rsidR="00D601CC" w:rsidRPr="000524FA" w:rsidRDefault="00D601CC" w:rsidP="005B5C23">
            <w:pPr>
              <w:rPr>
                <w:rFonts w:ascii="Cambria" w:hAnsi="Cambria" w:cs="Arial"/>
                <w:color w:val="000000" w:themeColor="text1"/>
                <w:szCs w:val="24"/>
              </w:rPr>
            </w:pPr>
            <w:r>
              <w:rPr>
                <w:rFonts w:ascii="Cambria" w:hAnsi="Cambria" w:cs="Arial"/>
                <w:color w:val="000000" w:themeColor="text1"/>
                <w:szCs w:val="24"/>
              </w:rPr>
              <w:t xml:space="preserve">Inclusive </w:t>
            </w:r>
            <w:r w:rsidRPr="000524FA">
              <w:rPr>
                <w:rFonts w:ascii="Cambria" w:hAnsi="Cambria" w:cs="Arial"/>
                <w:color w:val="000000" w:themeColor="text1"/>
                <w:szCs w:val="24"/>
              </w:rPr>
              <w:t>Travel Dates</w:t>
            </w:r>
          </w:p>
        </w:tc>
        <w:tc>
          <w:tcPr>
            <w:tcW w:w="3240" w:type="dxa"/>
            <w:shd w:val="clear" w:color="auto" w:fill="FFFFFF" w:themeFill="background1"/>
            <w:vAlign w:val="center"/>
          </w:tcPr>
          <w:p w14:paraId="68A6AF89" w14:textId="67FC615F" w:rsidR="00D601CC" w:rsidRPr="00D601CC" w:rsidRDefault="00D601CC" w:rsidP="005B5C23">
            <w:pPr>
              <w:cnfStyle w:val="000000100000" w:firstRow="0" w:lastRow="0" w:firstColumn="0" w:lastColumn="0" w:oddVBand="0" w:evenVBand="0" w:oddHBand="1" w:evenHBand="0" w:firstRowFirstColumn="0" w:firstRowLastColumn="0" w:lastRowFirstColumn="0" w:lastRowLastColumn="0"/>
              <w:rPr>
                <w:rFonts w:ascii="Cambria" w:hAnsi="Cambria" w:cs="Arial"/>
                <w:b/>
                <w:color w:val="000000" w:themeColor="text1"/>
                <w:szCs w:val="24"/>
              </w:rPr>
            </w:pPr>
            <w:r w:rsidRPr="00D601CC">
              <w:rPr>
                <w:rFonts w:ascii="Cambria" w:hAnsi="Cambria" w:cs="Arial"/>
                <w:b/>
                <w:color w:val="000000" w:themeColor="text1"/>
                <w:szCs w:val="24"/>
              </w:rPr>
              <w:t>Start:</w:t>
            </w:r>
            <w:r w:rsidR="00EE1D51">
              <w:rPr>
                <w:rFonts w:ascii="Cambria" w:hAnsi="Cambria" w:cs="Arial"/>
                <w:b/>
                <w:color w:val="000000" w:themeColor="text1"/>
                <w:szCs w:val="24"/>
              </w:rPr>
              <w:t xml:space="preserve">  </w:t>
            </w:r>
            <w:r w:rsidR="00176F00">
              <w:rPr>
                <w:rFonts w:ascii="Cambria" w:hAnsi="Cambria" w:cs="Arial"/>
                <w:b/>
                <w:color w:val="000000" w:themeColor="text1"/>
                <w:szCs w:val="24"/>
              </w:rPr>
              <w:t>7/3/22</w:t>
            </w:r>
          </w:p>
        </w:tc>
        <w:tc>
          <w:tcPr>
            <w:tcW w:w="1530" w:type="dxa"/>
            <w:vAlign w:val="center"/>
          </w:tcPr>
          <w:p w14:paraId="5DA919C6" w14:textId="77777777" w:rsidR="00D601CC" w:rsidRPr="000524FA" w:rsidRDefault="00D601CC" w:rsidP="005B5C23">
            <w:pPr>
              <w:cnfStyle w:val="000000100000" w:firstRow="0" w:lastRow="0" w:firstColumn="0" w:lastColumn="0" w:oddVBand="0" w:evenVBand="0" w:oddHBand="1" w:evenHBand="0" w:firstRowFirstColumn="0" w:firstRowLastColumn="0" w:lastRowFirstColumn="0" w:lastRowLastColumn="0"/>
              <w:rPr>
                <w:rFonts w:ascii="Cambria" w:hAnsi="Cambria" w:cs="Arial"/>
                <w:color w:val="000000" w:themeColor="text1"/>
                <w:szCs w:val="24"/>
              </w:rPr>
            </w:pPr>
          </w:p>
        </w:tc>
        <w:tc>
          <w:tcPr>
            <w:tcW w:w="3415" w:type="dxa"/>
            <w:shd w:val="clear" w:color="auto" w:fill="FFFFFF" w:themeFill="background1"/>
            <w:vAlign w:val="center"/>
          </w:tcPr>
          <w:p w14:paraId="3B4E9633" w14:textId="59833B3A" w:rsidR="00D601CC" w:rsidRPr="00D601CC" w:rsidRDefault="00D601CC" w:rsidP="005B5C23">
            <w:pPr>
              <w:cnfStyle w:val="000000100000" w:firstRow="0" w:lastRow="0" w:firstColumn="0" w:lastColumn="0" w:oddVBand="0" w:evenVBand="0" w:oddHBand="1" w:evenHBand="0" w:firstRowFirstColumn="0" w:firstRowLastColumn="0" w:lastRowFirstColumn="0" w:lastRowLastColumn="0"/>
              <w:rPr>
                <w:rFonts w:ascii="Cambria" w:hAnsi="Cambria" w:cs="Arial"/>
                <w:b/>
                <w:color w:val="000000" w:themeColor="text1"/>
                <w:szCs w:val="24"/>
              </w:rPr>
            </w:pPr>
            <w:r w:rsidRPr="00D601CC">
              <w:rPr>
                <w:rFonts w:ascii="Cambria" w:hAnsi="Cambria" w:cs="Arial"/>
                <w:b/>
                <w:color w:val="000000" w:themeColor="text1"/>
                <w:szCs w:val="24"/>
              </w:rPr>
              <w:t>End:</w:t>
            </w:r>
            <w:r w:rsidR="00176F00">
              <w:rPr>
                <w:rFonts w:ascii="Cambria" w:hAnsi="Cambria" w:cs="Arial"/>
                <w:b/>
                <w:color w:val="000000" w:themeColor="text1"/>
                <w:szCs w:val="24"/>
              </w:rPr>
              <w:t xml:space="preserve">  </w:t>
            </w:r>
            <w:r w:rsidR="00F06004">
              <w:rPr>
                <w:rFonts w:ascii="Cambria" w:hAnsi="Cambria" w:cs="Arial"/>
                <w:b/>
                <w:color w:val="000000" w:themeColor="text1"/>
                <w:szCs w:val="24"/>
              </w:rPr>
              <w:t>7/8/22</w:t>
            </w:r>
          </w:p>
        </w:tc>
      </w:tr>
      <w:tr w:rsidR="000524FA" w:rsidRPr="005B5C23" w14:paraId="09C16EEE" w14:textId="77777777" w:rsidTr="00964338">
        <w:trPr>
          <w:trHeight w:val="4580"/>
        </w:trPr>
        <w:tc>
          <w:tcPr>
            <w:cnfStyle w:val="001000000000" w:firstRow="0" w:lastRow="0" w:firstColumn="1" w:lastColumn="0" w:oddVBand="0" w:evenVBand="0" w:oddHBand="0" w:evenHBand="0" w:firstRowFirstColumn="0" w:firstRowLastColumn="0" w:lastRowFirstColumn="0" w:lastRowLastColumn="0"/>
            <w:tcW w:w="2605" w:type="dxa"/>
            <w:vAlign w:val="center"/>
          </w:tcPr>
          <w:p w14:paraId="7A034737" w14:textId="77777777" w:rsidR="000524FA" w:rsidRDefault="008B00EE" w:rsidP="005B5C23">
            <w:pPr>
              <w:rPr>
                <w:rFonts w:ascii="Cambria" w:hAnsi="Cambria" w:cs="Arial"/>
                <w:color w:val="000000" w:themeColor="text1"/>
                <w:szCs w:val="24"/>
              </w:rPr>
            </w:pPr>
            <w:r>
              <w:rPr>
                <w:rFonts w:ascii="Cambria" w:hAnsi="Cambria" w:cs="Arial"/>
                <w:color w:val="000000" w:themeColor="text1"/>
                <w:szCs w:val="24"/>
              </w:rPr>
              <w:t>Trip</w:t>
            </w:r>
            <w:r w:rsidR="001901CE">
              <w:rPr>
                <w:rFonts w:ascii="Cambria" w:hAnsi="Cambria" w:cs="Arial"/>
                <w:color w:val="000000" w:themeColor="text1"/>
                <w:szCs w:val="24"/>
              </w:rPr>
              <w:t xml:space="preserve"> Purpose and</w:t>
            </w:r>
            <w:r>
              <w:rPr>
                <w:rFonts w:ascii="Cambria" w:hAnsi="Cambria" w:cs="Arial"/>
                <w:color w:val="000000" w:themeColor="text1"/>
                <w:szCs w:val="24"/>
              </w:rPr>
              <w:t xml:space="preserve"> </w:t>
            </w:r>
            <w:r w:rsidR="00964338">
              <w:rPr>
                <w:rFonts w:ascii="Cambria" w:hAnsi="Cambria" w:cs="Arial"/>
                <w:color w:val="000000" w:themeColor="text1"/>
                <w:szCs w:val="24"/>
              </w:rPr>
              <w:t xml:space="preserve">Short </w:t>
            </w:r>
            <w:r>
              <w:rPr>
                <w:rFonts w:ascii="Cambria" w:hAnsi="Cambria" w:cs="Arial"/>
                <w:color w:val="000000" w:themeColor="text1"/>
                <w:szCs w:val="24"/>
              </w:rPr>
              <w:t>Summary</w:t>
            </w:r>
          </w:p>
        </w:tc>
        <w:tc>
          <w:tcPr>
            <w:tcW w:w="8185" w:type="dxa"/>
            <w:gridSpan w:val="3"/>
          </w:tcPr>
          <w:p w14:paraId="4A929B19" w14:textId="77777777" w:rsidR="00D601CC" w:rsidRPr="00E828A7" w:rsidRDefault="00D601CC" w:rsidP="005B5C23">
            <w:pPr>
              <w:cnfStyle w:val="000000000000" w:firstRow="0" w:lastRow="0" w:firstColumn="0" w:lastColumn="0" w:oddVBand="0" w:evenVBand="0" w:oddHBand="0" w:evenHBand="0" w:firstRowFirstColumn="0" w:firstRowLastColumn="0" w:lastRowFirstColumn="0" w:lastRowLastColumn="0"/>
              <w:rPr>
                <w:rFonts w:ascii="Cambria" w:hAnsi="Cambria" w:cs="Arial"/>
                <w:color w:val="000000" w:themeColor="text1"/>
                <w:sz w:val="20"/>
                <w:szCs w:val="20"/>
              </w:rPr>
            </w:pPr>
          </w:p>
          <w:p w14:paraId="129AF875" w14:textId="2C0BB801" w:rsidR="00C34C46" w:rsidRPr="00964338" w:rsidRDefault="00C34C46" w:rsidP="00C34C46">
            <w:pPr>
              <w:cnfStyle w:val="000000000000" w:firstRow="0" w:lastRow="0" w:firstColumn="0" w:lastColumn="0" w:oddVBand="0" w:evenVBand="0" w:oddHBand="0" w:evenHBand="0" w:firstRowFirstColumn="0" w:firstRowLastColumn="0" w:lastRowFirstColumn="0" w:lastRowLastColumn="0"/>
              <w:rPr>
                <w:rFonts w:ascii="Cambria" w:hAnsi="Cambria" w:cs="Arial"/>
                <w:color w:val="000000" w:themeColor="text1"/>
                <w:sz w:val="22"/>
              </w:rPr>
            </w:pPr>
            <w:r>
              <w:rPr>
                <w:rFonts w:ascii="Cambria" w:hAnsi="Cambria" w:cs="Arial"/>
                <w:color w:val="000000" w:themeColor="text1"/>
                <w:sz w:val="22"/>
              </w:rPr>
              <w:t>H</w:t>
            </w:r>
            <w:r w:rsidR="00FD2DE9">
              <w:rPr>
                <w:rFonts w:ascii="Cambria" w:hAnsi="Cambria" w:cs="Arial"/>
                <w:color w:val="000000" w:themeColor="text1"/>
                <w:sz w:val="22"/>
              </w:rPr>
              <w:t>e</w:t>
            </w:r>
            <w:r>
              <w:rPr>
                <w:rFonts w:ascii="Cambria" w:hAnsi="Cambria" w:cs="Arial"/>
                <w:color w:val="000000" w:themeColor="text1"/>
                <w:sz w:val="22"/>
              </w:rPr>
              <w:t xml:space="preserve">ld a four-day Workshop in coordination with the Standards Organization of Nigeria (SON).  Day 1 - SON Laboratory Complex – Opening remarks, </w:t>
            </w:r>
            <w:r w:rsidR="00F261BD">
              <w:rPr>
                <w:rFonts w:ascii="Cambria" w:hAnsi="Cambria" w:cs="Arial"/>
                <w:color w:val="000000" w:themeColor="text1"/>
                <w:sz w:val="22"/>
              </w:rPr>
              <w:t>P</w:t>
            </w:r>
            <w:r>
              <w:rPr>
                <w:rFonts w:ascii="Cambria" w:hAnsi="Cambria" w:cs="Arial"/>
                <w:color w:val="000000" w:themeColor="text1"/>
                <w:sz w:val="22"/>
              </w:rPr>
              <w:t xml:space="preserve">rogram overview.  Day 2 - </w:t>
            </w:r>
            <w:r w:rsidRPr="004F5D51">
              <w:rPr>
                <w:rFonts w:ascii="Cambria" w:hAnsi="Cambria" w:cs="Arial"/>
                <w:color w:val="000000" w:themeColor="text1"/>
                <w:sz w:val="22"/>
              </w:rPr>
              <w:t>OVHEM Lab</w:t>
            </w:r>
            <w:r>
              <w:rPr>
                <w:rFonts w:ascii="Cambria" w:hAnsi="Cambria" w:cs="Arial"/>
                <w:color w:val="000000" w:themeColor="text1"/>
                <w:sz w:val="22"/>
              </w:rPr>
              <w:t xml:space="preserve"> – Tour of laboratory and demonstrations of relevant test methods.  Day 3 – SGS Independent Lab – Tour of laboratory and demonstrations of relevant test methods.  Day 4 – SON Laboratory Complex – Detailed review of ASTM test methods, WTO training</w:t>
            </w:r>
            <w:r>
              <w:rPr>
                <w:rFonts w:ascii="Cambria" w:hAnsi="Cambria" w:cs="Arial"/>
                <w:color w:val="000000" w:themeColor="text1"/>
                <w:sz w:val="22"/>
              </w:rPr>
              <w:t xml:space="preserve">, </w:t>
            </w:r>
            <w:r>
              <w:rPr>
                <w:rFonts w:ascii="Cambria" w:hAnsi="Cambria" w:cs="Arial"/>
                <w:color w:val="000000" w:themeColor="text1"/>
                <w:sz w:val="22"/>
              </w:rPr>
              <w:t xml:space="preserve">Introduction to ASTM standards development process, </w:t>
            </w:r>
            <w:r>
              <w:rPr>
                <w:rFonts w:ascii="Cambria" w:hAnsi="Cambria" w:cs="Arial"/>
                <w:color w:val="000000" w:themeColor="text1"/>
                <w:sz w:val="22"/>
              </w:rPr>
              <w:t>I</w:t>
            </w:r>
            <w:r>
              <w:rPr>
                <w:rFonts w:ascii="Cambria" w:hAnsi="Cambria" w:cs="Arial"/>
                <w:color w:val="000000" w:themeColor="text1"/>
                <w:sz w:val="22"/>
              </w:rPr>
              <w:t>ntroduction of planning for U.S. Study Tour</w:t>
            </w:r>
            <w:r w:rsidR="00CE5ACC">
              <w:rPr>
                <w:rFonts w:ascii="Cambria" w:hAnsi="Cambria" w:cs="Arial"/>
                <w:color w:val="000000" w:themeColor="text1"/>
                <w:sz w:val="22"/>
              </w:rPr>
              <w:t>.</w:t>
            </w:r>
          </w:p>
          <w:p w14:paraId="3EA7EE33" w14:textId="77777777" w:rsidR="00227583" w:rsidRPr="00C34C46" w:rsidRDefault="00227583" w:rsidP="00C34C46">
            <w:pPr>
              <w:cnfStyle w:val="000000000000" w:firstRow="0" w:lastRow="0" w:firstColumn="0" w:lastColumn="0" w:oddVBand="0" w:evenVBand="0" w:oddHBand="0" w:evenHBand="0" w:firstRowFirstColumn="0" w:firstRowLastColumn="0" w:lastRowFirstColumn="0" w:lastRowLastColumn="0"/>
              <w:rPr>
                <w:rFonts w:ascii="Cambria" w:hAnsi="Cambria" w:cs="Arial"/>
                <w:color w:val="000000" w:themeColor="text1"/>
                <w:sz w:val="22"/>
              </w:rPr>
            </w:pPr>
          </w:p>
          <w:p w14:paraId="52F0B5D3" w14:textId="122F60F9" w:rsidR="00D601CC" w:rsidRPr="00E828A7" w:rsidRDefault="00662152" w:rsidP="00E828A7">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rFonts w:ascii="Cambria" w:hAnsi="Cambria" w:cs="Arial"/>
                <w:color w:val="000000" w:themeColor="text1"/>
                <w:sz w:val="22"/>
              </w:rPr>
            </w:pPr>
            <w:r w:rsidRPr="00662152">
              <w:rPr>
                <w:rFonts w:ascii="Cambria" w:hAnsi="Cambria" w:cs="Arial"/>
                <w:color w:val="000000" w:themeColor="text1"/>
                <w:sz w:val="22"/>
              </w:rPr>
              <w:t>highlight the benefits of harmonized standards</w:t>
            </w:r>
          </w:p>
          <w:p w14:paraId="777C307F" w14:textId="77777777" w:rsidR="00D601CC" w:rsidRPr="00964338" w:rsidRDefault="00D601CC" w:rsidP="005B5C23">
            <w:pPr>
              <w:cnfStyle w:val="000000000000" w:firstRow="0" w:lastRow="0" w:firstColumn="0" w:lastColumn="0" w:oddVBand="0" w:evenVBand="0" w:oddHBand="0" w:evenHBand="0" w:firstRowFirstColumn="0" w:firstRowLastColumn="0" w:lastRowFirstColumn="0" w:lastRowLastColumn="0"/>
              <w:rPr>
                <w:rFonts w:ascii="Cambria" w:hAnsi="Cambria" w:cs="Arial"/>
                <w:color w:val="000000" w:themeColor="text1"/>
                <w:sz w:val="22"/>
              </w:rPr>
            </w:pPr>
          </w:p>
          <w:p w14:paraId="725D77F6" w14:textId="0361A573" w:rsidR="00D601CC" w:rsidRPr="00E828A7" w:rsidRDefault="005332B1" w:rsidP="00E828A7">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rFonts w:ascii="Cambria" w:hAnsi="Cambria" w:cs="Arial"/>
                <w:color w:val="000000" w:themeColor="text1"/>
                <w:sz w:val="22"/>
              </w:rPr>
            </w:pPr>
            <w:r w:rsidRPr="005332B1">
              <w:rPr>
                <w:rFonts w:ascii="Cambria" w:hAnsi="Cambria" w:cs="Arial"/>
                <w:color w:val="000000" w:themeColor="text1"/>
                <w:sz w:val="22"/>
              </w:rPr>
              <w:t>improve direct access to shaping the content of standards through participation in ASTM/API activities</w:t>
            </w:r>
          </w:p>
          <w:p w14:paraId="06D01414" w14:textId="77777777" w:rsidR="00D601CC" w:rsidRPr="00964338" w:rsidRDefault="00D601CC" w:rsidP="005B5C23">
            <w:pPr>
              <w:cnfStyle w:val="000000000000" w:firstRow="0" w:lastRow="0" w:firstColumn="0" w:lastColumn="0" w:oddVBand="0" w:evenVBand="0" w:oddHBand="0" w:evenHBand="0" w:firstRowFirstColumn="0" w:firstRowLastColumn="0" w:lastRowFirstColumn="0" w:lastRowLastColumn="0"/>
              <w:rPr>
                <w:rFonts w:ascii="Cambria" w:hAnsi="Cambria" w:cs="Arial"/>
                <w:color w:val="000000" w:themeColor="text1"/>
                <w:sz w:val="22"/>
              </w:rPr>
            </w:pPr>
          </w:p>
          <w:p w14:paraId="27CBAFF0" w14:textId="1A8A86EA" w:rsidR="00D601CC" w:rsidRPr="00E828A7" w:rsidRDefault="00987AB3" w:rsidP="00E828A7">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rFonts w:ascii="Cambria" w:hAnsi="Cambria" w:cs="Arial"/>
                <w:color w:val="000000" w:themeColor="text1"/>
                <w:sz w:val="22"/>
              </w:rPr>
            </w:pPr>
            <w:r>
              <w:rPr>
                <w:rFonts w:ascii="Cambria" w:hAnsi="Cambria" w:cs="Arial"/>
                <w:color w:val="000000" w:themeColor="text1"/>
                <w:sz w:val="22"/>
              </w:rPr>
              <w:t>i</w:t>
            </w:r>
            <w:r w:rsidR="00631C8F" w:rsidRPr="00631C8F">
              <w:rPr>
                <w:rFonts w:ascii="Cambria" w:hAnsi="Cambria" w:cs="Arial"/>
                <w:color w:val="000000" w:themeColor="text1"/>
                <w:sz w:val="22"/>
              </w:rPr>
              <w:t xml:space="preserve">ntroduce, share examples, and make suggestions, on how to implement and make use of the World Trade Organization Technical Barriers to Trade Agreement decisions and principles related to international standards, good regulatory </w:t>
            </w:r>
            <w:proofErr w:type="gramStart"/>
            <w:r w:rsidR="00631C8F" w:rsidRPr="00631C8F">
              <w:rPr>
                <w:rFonts w:ascii="Cambria" w:hAnsi="Cambria" w:cs="Arial"/>
                <w:color w:val="000000" w:themeColor="text1"/>
                <w:sz w:val="22"/>
              </w:rPr>
              <w:t>practice</w:t>
            </w:r>
            <w:proofErr w:type="gramEnd"/>
            <w:r w:rsidR="00631C8F" w:rsidRPr="00631C8F">
              <w:rPr>
                <w:rFonts w:ascii="Cambria" w:hAnsi="Cambria" w:cs="Arial"/>
                <w:color w:val="000000" w:themeColor="text1"/>
                <w:sz w:val="22"/>
              </w:rPr>
              <w:t xml:space="preserve"> and national quality infrastructure.  </w:t>
            </w:r>
          </w:p>
          <w:p w14:paraId="4C296453" w14:textId="77777777" w:rsidR="00D601CC" w:rsidRPr="00964338" w:rsidRDefault="00D601CC" w:rsidP="005B5C23">
            <w:pPr>
              <w:cnfStyle w:val="000000000000" w:firstRow="0" w:lastRow="0" w:firstColumn="0" w:lastColumn="0" w:oddVBand="0" w:evenVBand="0" w:oddHBand="0" w:evenHBand="0" w:firstRowFirstColumn="0" w:firstRowLastColumn="0" w:lastRowFirstColumn="0" w:lastRowLastColumn="0"/>
              <w:rPr>
                <w:rFonts w:ascii="Cambria" w:hAnsi="Cambria" w:cs="Arial"/>
                <w:color w:val="000000" w:themeColor="text1"/>
                <w:sz w:val="22"/>
              </w:rPr>
            </w:pPr>
          </w:p>
          <w:p w14:paraId="6AFAB1B2" w14:textId="6856B3AB" w:rsidR="00D601CC" w:rsidRDefault="00987AB3" w:rsidP="00E828A7">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rFonts w:ascii="Cambria" w:hAnsi="Cambria" w:cs="Arial"/>
                <w:color w:val="000000" w:themeColor="text1"/>
                <w:sz w:val="22"/>
              </w:rPr>
            </w:pPr>
            <w:r>
              <w:rPr>
                <w:rFonts w:ascii="Cambria" w:hAnsi="Cambria" w:cs="Arial"/>
                <w:color w:val="000000" w:themeColor="text1"/>
                <w:sz w:val="22"/>
              </w:rPr>
              <w:t>r</w:t>
            </w:r>
            <w:r w:rsidR="00476109" w:rsidRPr="00476109">
              <w:rPr>
                <w:rFonts w:ascii="Cambria" w:hAnsi="Cambria" w:cs="Arial"/>
                <w:color w:val="000000" w:themeColor="text1"/>
                <w:sz w:val="22"/>
              </w:rPr>
              <w:t>eview of relevant ASTM standards and adaptation to national or regional standards</w:t>
            </w:r>
          </w:p>
          <w:p w14:paraId="2E96B2C6" w14:textId="77777777" w:rsidR="00636340" w:rsidRPr="00636340" w:rsidRDefault="00636340" w:rsidP="00636340">
            <w:pPr>
              <w:pStyle w:val="ListParagraph"/>
              <w:cnfStyle w:val="000000000000" w:firstRow="0" w:lastRow="0" w:firstColumn="0" w:lastColumn="0" w:oddVBand="0" w:evenVBand="0" w:oddHBand="0" w:evenHBand="0" w:firstRowFirstColumn="0" w:firstRowLastColumn="0" w:lastRowFirstColumn="0" w:lastRowLastColumn="0"/>
              <w:rPr>
                <w:rFonts w:ascii="Cambria" w:hAnsi="Cambria" w:cs="Arial"/>
                <w:color w:val="000000" w:themeColor="text1"/>
                <w:sz w:val="22"/>
              </w:rPr>
            </w:pPr>
          </w:p>
          <w:p w14:paraId="3865CDC0" w14:textId="77777777" w:rsidR="001901CE" w:rsidRPr="00964338" w:rsidRDefault="001901CE" w:rsidP="005B5C23">
            <w:pPr>
              <w:cnfStyle w:val="000000000000" w:firstRow="0" w:lastRow="0" w:firstColumn="0" w:lastColumn="0" w:oddVBand="0" w:evenVBand="0" w:oddHBand="0" w:evenHBand="0" w:firstRowFirstColumn="0" w:firstRowLastColumn="0" w:lastRowFirstColumn="0" w:lastRowLastColumn="0"/>
              <w:rPr>
                <w:rFonts w:ascii="Cambria" w:hAnsi="Cambria" w:cs="Arial"/>
                <w:color w:val="000000" w:themeColor="text1"/>
                <w:sz w:val="22"/>
              </w:rPr>
            </w:pPr>
          </w:p>
          <w:p w14:paraId="3493160B" w14:textId="77777777" w:rsidR="001901CE" w:rsidRPr="00964338" w:rsidRDefault="001901CE" w:rsidP="005B5C23">
            <w:pPr>
              <w:cnfStyle w:val="000000000000" w:firstRow="0" w:lastRow="0" w:firstColumn="0" w:lastColumn="0" w:oddVBand="0" w:evenVBand="0" w:oddHBand="0" w:evenHBand="0" w:firstRowFirstColumn="0" w:firstRowLastColumn="0" w:lastRowFirstColumn="0" w:lastRowLastColumn="0"/>
              <w:rPr>
                <w:rFonts w:ascii="Cambria" w:hAnsi="Cambria" w:cs="Arial"/>
                <w:color w:val="000000" w:themeColor="text1"/>
                <w:sz w:val="22"/>
              </w:rPr>
            </w:pPr>
          </w:p>
        </w:tc>
      </w:tr>
      <w:tr w:rsidR="00AD384B" w:rsidRPr="005B5C23" w14:paraId="6053886D" w14:textId="77777777" w:rsidTr="00964338">
        <w:trPr>
          <w:cnfStyle w:val="000000100000" w:firstRow="0" w:lastRow="0" w:firstColumn="0" w:lastColumn="0" w:oddVBand="0" w:evenVBand="0" w:oddHBand="1" w:evenHBand="0" w:firstRowFirstColumn="0" w:firstRowLastColumn="0" w:lastRowFirstColumn="0" w:lastRowLastColumn="0"/>
          <w:trHeight w:val="233"/>
        </w:trPr>
        <w:tc>
          <w:tcPr>
            <w:cnfStyle w:val="001000000000" w:firstRow="0" w:lastRow="0" w:firstColumn="1" w:lastColumn="0" w:oddVBand="0" w:evenVBand="0" w:oddHBand="0" w:evenHBand="0" w:firstRowFirstColumn="0" w:firstRowLastColumn="0" w:lastRowFirstColumn="0" w:lastRowLastColumn="0"/>
            <w:tcW w:w="2605" w:type="dxa"/>
            <w:vAlign w:val="center"/>
          </w:tcPr>
          <w:p w14:paraId="5CC94626" w14:textId="77777777" w:rsidR="00AD384B" w:rsidRDefault="00AD384B" w:rsidP="005B5C23">
            <w:pPr>
              <w:rPr>
                <w:rFonts w:ascii="Cambria" w:hAnsi="Cambria" w:cs="Arial"/>
                <w:color w:val="000000" w:themeColor="text1"/>
                <w:szCs w:val="24"/>
              </w:rPr>
            </w:pPr>
          </w:p>
        </w:tc>
        <w:tc>
          <w:tcPr>
            <w:tcW w:w="8185" w:type="dxa"/>
            <w:gridSpan w:val="3"/>
          </w:tcPr>
          <w:p w14:paraId="309507A8" w14:textId="77777777" w:rsidR="00AD384B" w:rsidRPr="00964338" w:rsidRDefault="00AD384B" w:rsidP="005B5C23">
            <w:pPr>
              <w:cnfStyle w:val="000000100000" w:firstRow="0" w:lastRow="0" w:firstColumn="0" w:lastColumn="0" w:oddVBand="0" w:evenVBand="0" w:oddHBand="1" w:evenHBand="0" w:firstRowFirstColumn="0" w:firstRowLastColumn="0" w:lastRowFirstColumn="0" w:lastRowLastColumn="0"/>
              <w:rPr>
                <w:rFonts w:ascii="Cambria" w:hAnsi="Cambria" w:cs="Arial"/>
                <w:color w:val="000000" w:themeColor="text1"/>
                <w:sz w:val="22"/>
              </w:rPr>
            </w:pPr>
          </w:p>
        </w:tc>
      </w:tr>
      <w:tr w:rsidR="00AD384B" w:rsidRPr="005B5C23" w14:paraId="7A5D4021" w14:textId="77777777" w:rsidTr="00964338">
        <w:trPr>
          <w:trHeight w:val="2870"/>
        </w:trPr>
        <w:tc>
          <w:tcPr>
            <w:cnfStyle w:val="001000000000" w:firstRow="0" w:lastRow="0" w:firstColumn="1" w:lastColumn="0" w:oddVBand="0" w:evenVBand="0" w:oddHBand="0" w:evenHBand="0" w:firstRowFirstColumn="0" w:firstRowLastColumn="0" w:lastRowFirstColumn="0" w:lastRowLastColumn="0"/>
            <w:tcW w:w="2605" w:type="dxa"/>
            <w:vAlign w:val="center"/>
          </w:tcPr>
          <w:p w14:paraId="7FA5B9FA" w14:textId="77777777" w:rsidR="00AD384B" w:rsidRDefault="00E20AD7" w:rsidP="005B5C23">
            <w:pPr>
              <w:rPr>
                <w:rFonts w:ascii="Cambria" w:hAnsi="Cambria" w:cs="Arial"/>
                <w:color w:val="000000" w:themeColor="text1"/>
                <w:szCs w:val="24"/>
              </w:rPr>
            </w:pPr>
            <w:r>
              <w:rPr>
                <w:rFonts w:ascii="Cambria" w:hAnsi="Cambria" w:cs="Arial"/>
                <w:color w:val="000000" w:themeColor="text1"/>
                <w:szCs w:val="24"/>
              </w:rPr>
              <w:lastRenderedPageBreak/>
              <w:t xml:space="preserve">Initial Outcomes </w:t>
            </w:r>
          </w:p>
        </w:tc>
        <w:tc>
          <w:tcPr>
            <w:tcW w:w="8185" w:type="dxa"/>
            <w:gridSpan w:val="3"/>
          </w:tcPr>
          <w:p w14:paraId="1102D37C" w14:textId="77777777" w:rsidR="00E828A7" w:rsidRDefault="00E828A7" w:rsidP="00E828A7">
            <w:pPr>
              <w:cnfStyle w:val="000000000000" w:firstRow="0" w:lastRow="0" w:firstColumn="0" w:lastColumn="0" w:oddVBand="0" w:evenVBand="0" w:oddHBand="0" w:evenHBand="0" w:firstRowFirstColumn="0" w:firstRowLastColumn="0" w:lastRowFirstColumn="0" w:lastRowLastColumn="0"/>
              <w:rPr>
                <w:rFonts w:ascii="Cambria" w:hAnsi="Cambria" w:cs="Arial"/>
                <w:color w:val="000000" w:themeColor="text1"/>
                <w:sz w:val="20"/>
                <w:szCs w:val="20"/>
              </w:rPr>
            </w:pPr>
          </w:p>
          <w:p w14:paraId="488EC055" w14:textId="2F434506" w:rsidR="00267278" w:rsidRPr="00142F17" w:rsidRDefault="00267278" w:rsidP="00267278">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rFonts w:ascii="Cambria" w:hAnsi="Cambria" w:cs="Arial"/>
                <w:color w:val="000000" w:themeColor="text1"/>
                <w:sz w:val="22"/>
              </w:rPr>
            </w:pPr>
            <w:r w:rsidRPr="00142F17">
              <w:rPr>
                <w:rFonts w:ascii="Cambria" w:hAnsi="Cambria" w:cs="Arial"/>
                <w:color w:val="000000" w:themeColor="text1"/>
                <w:sz w:val="22"/>
              </w:rPr>
              <w:t>Provid</w:t>
            </w:r>
            <w:r w:rsidR="00E63151">
              <w:rPr>
                <w:rFonts w:ascii="Cambria" w:hAnsi="Cambria" w:cs="Arial"/>
                <w:color w:val="000000" w:themeColor="text1"/>
                <w:sz w:val="22"/>
              </w:rPr>
              <w:t>ed copies of key</w:t>
            </w:r>
            <w:r w:rsidR="00725288">
              <w:rPr>
                <w:rFonts w:ascii="Cambria" w:hAnsi="Cambria" w:cs="Arial"/>
                <w:color w:val="000000" w:themeColor="text1"/>
                <w:sz w:val="22"/>
              </w:rPr>
              <w:t xml:space="preserve"> ASTM</w:t>
            </w:r>
            <w:r w:rsidRPr="00142F17">
              <w:rPr>
                <w:rFonts w:ascii="Cambria" w:hAnsi="Cambria" w:cs="Arial"/>
                <w:color w:val="000000" w:themeColor="text1"/>
                <w:sz w:val="22"/>
              </w:rPr>
              <w:t xml:space="preserve"> reference documents </w:t>
            </w:r>
            <w:r w:rsidR="00725288">
              <w:rPr>
                <w:rFonts w:ascii="Cambria" w:hAnsi="Cambria" w:cs="Arial"/>
                <w:color w:val="000000" w:themeColor="text1"/>
                <w:sz w:val="22"/>
              </w:rPr>
              <w:t xml:space="preserve">for use in the laboratories of the NSB’s or </w:t>
            </w:r>
            <w:r w:rsidRPr="00142F17">
              <w:rPr>
                <w:rFonts w:ascii="Cambria" w:hAnsi="Cambria" w:cs="Arial"/>
                <w:color w:val="000000" w:themeColor="text1"/>
                <w:sz w:val="22"/>
              </w:rPr>
              <w:t>to be cited in regulations</w:t>
            </w:r>
          </w:p>
          <w:p w14:paraId="27754EA1" w14:textId="4B75510F" w:rsidR="00267278" w:rsidRPr="00142F17" w:rsidRDefault="00725288" w:rsidP="00267278">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rFonts w:ascii="Cambria" w:hAnsi="Cambria" w:cs="Arial"/>
                <w:color w:val="000000" w:themeColor="text1"/>
                <w:sz w:val="22"/>
              </w:rPr>
            </w:pPr>
            <w:r>
              <w:rPr>
                <w:rFonts w:ascii="Cambria" w:hAnsi="Cambria" w:cs="Arial"/>
                <w:color w:val="000000" w:themeColor="text1"/>
                <w:sz w:val="22"/>
              </w:rPr>
              <w:t>Worked on</w:t>
            </w:r>
            <w:r w:rsidR="00267278" w:rsidRPr="00142F17">
              <w:rPr>
                <w:rFonts w:ascii="Cambria" w:hAnsi="Cambria" w:cs="Arial"/>
                <w:color w:val="000000" w:themeColor="text1"/>
                <w:sz w:val="22"/>
              </w:rPr>
              <w:t xml:space="preserve"> eliminating barriers to trade</w:t>
            </w:r>
            <w:r>
              <w:rPr>
                <w:rFonts w:ascii="Cambria" w:hAnsi="Cambria" w:cs="Arial"/>
                <w:color w:val="000000" w:themeColor="text1"/>
                <w:sz w:val="22"/>
              </w:rPr>
              <w:t xml:space="preserve"> by discussing common methods for testing individual properties of gasoline and diesel fuels</w:t>
            </w:r>
          </w:p>
          <w:p w14:paraId="164FBE9F" w14:textId="00A761BF" w:rsidR="00E828A7" w:rsidRPr="00142F17" w:rsidRDefault="006D397D" w:rsidP="00E828A7">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rFonts w:ascii="Cambria" w:hAnsi="Cambria" w:cs="Arial"/>
                <w:color w:val="000000" w:themeColor="text1"/>
                <w:sz w:val="22"/>
              </w:rPr>
            </w:pPr>
            <w:r>
              <w:rPr>
                <w:rFonts w:ascii="Cambria" w:hAnsi="Cambria" w:cs="Arial"/>
                <w:color w:val="000000" w:themeColor="text1"/>
                <w:sz w:val="22"/>
              </w:rPr>
              <w:t>Began to create</w:t>
            </w:r>
            <w:r w:rsidR="002855DB" w:rsidRPr="00142F17">
              <w:rPr>
                <w:rFonts w:ascii="Cambria" w:hAnsi="Cambria" w:cs="Arial"/>
                <w:color w:val="000000" w:themeColor="text1"/>
                <w:sz w:val="22"/>
              </w:rPr>
              <w:t xml:space="preserve"> an understanding of WTO/TBT principles and Good Regulatory Practices to create a framework highlighting the use of international standards.  </w:t>
            </w:r>
          </w:p>
          <w:p w14:paraId="084481F0" w14:textId="27228E6A" w:rsidR="00950C76" w:rsidRPr="00142F17" w:rsidRDefault="00F63BFE" w:rsidP="00E828A7">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rFonts w:ascii="Cambria" w:hAnsi="Cambria" w:cs="Arial"/>
                <w:color w:val="000000" w:themeColor="text1"/>
                <w:sz w:val="22"/>
              </w:rPr>
            </w:pPr>
            <w:r>
              <w:rPr>
                <w:rFonts w:ascii="Cambria" w:hAnsi="Cambria" w:cs="Arial"/>
                <w:color w:val="000000" w:themeColor="text1"/>
                <w:sz w:val="22"/>
              </w:rPr>
              <w:t>Introduced the concept of</w:t>
            </w:r>
            <w:r w:rsidR="00950C76" w:rsidRPr="00142F17">
              <w:rPr>
                <w:rFonts w:ascii="Cambria" w:hAnsi="Cambria" w:cs="Arial"/>
                <w:color w:val="000000" w:themeColor="text1"/>
                <w:sz w:val="22"/>
              </w:rPr>
              <w:t xml:space="preserve"> participation in statistical quality assurance programs to enable laboratories to evaluate and improve performance and maintain and fulfill mandatory accreditation requirements.</w:t>
            </w:r>
          </w:p>
          <w:p w14:paraId="6D582B6C" w14:textId="77777777" w:rsidR="00D7031E" w:rsidRPr="00D7031E" w:rsidRDefault="00F63BFE" w:rsidP="00E828A7">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rFonts w:ascii="Cambria" w:hAnsi="Cambria" w:cs="Arial"/>
                <w:color w:val="000000" w:themeColor="text1"/>
                <w:sz w:val="20"/>
                <w:szCs w:val="20"/>
              </w:rPr>
            </w:pPr>
            <w:r>
              <w:rPr>
                <w:rFonts w:ascii="Cambria" w:hAnsi="Cambria" w:cs="Arial"/>
                <w:color w:val="000000" w:themeColor="text1"/>
                <w:sz w:val="22"/>
              </w:rPr>
              <w:t>Introduced the participants to</w:t>
            </w:r>
            <w:r w:rsidR="00114ABF" w:rsidRPr="00142F17">
              <w:rPr>
                <w:rFonts w:ascii="Cambria" w:hAnsi="Cambria" w:cs="Arial"/>
                <w:color w:val="000000" w:themeColor="text1"/>
                <w:sz w:val="22"/>
              </w:rPr>
              <w:t xml:space="preserve"> the process of developing standards</w:t>
            </w:r>
            <w:r w:rsidR="00D34AD0">
              <w:rPr>
                <w:rFonts w:ascii="Cambria" w:hAnsi="Cambria" w:cs="Arial"/>
                <w:color w:val="000000" w:themeColor="text1"/>
                <w:sz w:val="22"/>
              </w:rPr>
              <w:t xml:space="preserve"> in ASTM</w:t>
            </w:r>
            <w:r w:rsidR="00D7031E">
              <w:rPr>
                <w:rFonts w:ascii="Cambria" w:hAnsi="Cambria" w:cs="Arial"/>
                <w:color w:val="000000" w:themeColor="text1"/>
                <w:sz w:val="22"/>
              </w:rPr>
              <w:t xml:space="preserve"> </w:t>
            </w:r>
            <w:proofErr w:type="gramStart"/>
            <w:r w:rsidR="00D7031E">
              <w:rPr>
                <w:rFonts w:ascii="Cambria" w:hAnsi="Cambria" w:cs="Arial"/>
                <w:color w:val="000000" w:themeColor="text1"/>
                <w:sz w:val="22"/>
              </w:rPr>
              <w:t>in order</w:t>
            </w:r>
            <w:r w:rsidR="00114ABF" w:rsidRPr="00142F17">
              <w:rPr>
                <w:rFonts w:ascii="Cambria" w:hAnsi="Cambria" w:cs="Arial"/>
                <w:color w:val="000000" w:themeColor="text1"/>
                <w:sz w:val="22"/>
              </w:rPr>
              <w:t xml:space="preserve"> to</w:t>
            </w:r>
            <w:proofErr w:type="gramEnd"/>
            <w:r w:rsidR="00114ABF" w:rsidRPr="00142F17">
              <w:rPr>
                <w:rFonts w:ascii="Cambria" w:hAnsi="Cambria" w:cs="Arial"/>
                <w:color w:val="000000" w:themeColor="text1"/>
                <w:sz w:val="22"/>
              </w:rPr>
              <w:t xml:space="preserve"> assist in ensuring that the needs of the West African marketplace are reflected in the international standards of U.S. domiciled developers</w:t>
            </w:r>
            <w:r w:rsidR="006A78C8">
              <w:rPr>
                <w:rFonts w:ascii="Cambria" w:hAnsi="Cambria" w:cs="Arial"/>
                <w:color w:val="000000" w:themeColor="text1"/>
                <w:sz w:val="22"/>
              </w:rPr>
              <w:t>.</w:t>
            </w:r>
          </w:p>
          <w:p w14:paraId="62860E02" w14:textId="4FCD1A77" w:rsidR="00114ABF" w:rsidRPr="006A78C8" w:rsidRDefault="006A78C8" w:rsidP="00E828A7">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rFonts w:ascii="Cambria" w:hAnsi="Cambria" w:cs="Arial"/>
                <w:color w:val="000000" w:themeColor="text1"/>
                <w:sz w:val="20"/>
                <w:szCs w:val="20"/>
              </w:rPr>
            </w:pPr>
            <w:r>
              <w:rPr>
                <w:rFonts w:ascii="Cambria" w:hAnsi="Cambria" w:cs="Arial"/>
                <w:color w:val="000000" w:themeColor="text1"/>
                <w:sz w:val="22"/>
              </w:rPr>
              <w:t>Each participant completed an application to join the ASTM technical committee related to petroleum products.</w:t>
            </w:r>
          </w:p>
          <w:p w14:paraId="3477FE22" w14:textId="689CCD8A" w:rsidR="006A78C8" w:rsidRPr="00E828A7" w:rsidRDefault="006A78C8" w:rsidP="006A78C8">
            <w:pPr>
              <w:pStyle w:val="ListParagraph"/>
              <w:cnfStyle w:val="000000000000" w:firstRow="0" w:lastRow="0" w:firstColumn="0" w:lastColumn="0" w:oddVBand="0" w:evenVBand="0" w:oddHBand="0" w:evenHBand="0" w:firstRowFirstColumn="0" w:firstRowLastColumn="0" w:lastRowFirstColumn="0" w:lastRowLastColumn="0"/>
              <w:rPr>
                <w:rFonts w:ascii="Cambria" w:hAnsi="Cambria" w:cs="Arial"/>
                <w:color w:val="000000" w:themeColor="text1"/>
                <w:sz w:val="20"/>
                <w:szCs w:val="20"/>
              </w:rPr>
            </w:pPr>
          </w:p>
        </w:tc>
      </w:tr>
      <w:tr w:rsidR="00E20AD7" w:rsidRPr="005B5C23" w14:paraId="07E1D20E" w14:textId="77777777" w:rsidTr="00964338">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2605" w:type="dxa"/>
            <w:vAlign w:val="center"/>
          </w:tcPr>
          <w:p w14:paraId="667233C3" w14:textId="77777777" w:rsidR="00E20AD7" w:rsidRDefault="00E20AD7" w:rsidP="005B5C23">
            <w:pPr>
              <w:rPr>
                <w:rFonts w:ascii="Cambria" w:hAnsi="Cambria" w:cs="Arial"/>
                <w:color w:val="000000" w:themeColor="text1"/>
                <w:szCs w:val="24"/>
              </w:rPr>
            </w:pPr>
          </w:p>
        </w:tc>
        <w:tc>
          <w:tcPr>
            <w:tcW w:w="8185" w:type="dxa"/>
            <w:gridSpan w:val="3"/>
          </w:tcPr>
          <w:p w14:paraId="4638B0C2" w14:textId="77777777" w:rsidR="00E20AD7" w:rsidRPr="00964338" w:rsidRDefault="00E20AD7" w:rsidP="005B5C23">
            <w:pPr>
              <w:cnfStyle w:val="000000100000" w:firstRow="0" w:lastRow="0" w:firstColumn="0" w:lastColumn="0" w:oddVBand="0" w:evenVBand="0" w:oddHBand="1" w:evenHBand="0" w:firstRowFirstColumn="0" w:firstRowLastColumn="0" w:lastRowFirstColumn="0" w:lastRowLastColumn="0"/>
              <w:rPr>
                <w:rFonts w:ascii="Cambria" w:hAnsi="Cambria" w:cs="Arial"/>
                <w:color w:val="000000" w:themeColor="text1"/>
                <w:sz w:val="22"/>
              </w:rPr>
            </w:pPr>
          </w:p>
        </w:tc>
      </w:tr>
      <w:tr w:rsidR="00E20AD7" w:rsidRPr="005B5C23" w14:paraId="189499D0" w14:textId="77777777" w:rsidTr="00845650">
        <w:trPr>
          <w:trHeight w:val="2861"/>
        </w:trPr>
        <w:tc>
          <w:tcPr>
            <w:cnfStyle w:val="001000000000" w:firstRow="0" w:lastRow="0" w:firstColumn="1" w:lastColumn="0" w:oddVBand="0" w:evenVBand="0" w:oddHBand="0" w:evenHBand="0" w:firstRowFirstColumn="0" w:firstRowLastColumn="0" w:lastRowFirstColumn="0" w:lastRowLastColumn="0"/>
            <w:tcW w:w="2605" w:type="dxa"/>
            <w:vAlign w:val="center"/>
          </w:tcPr>
          <w:p w14:paraId="7D4412D0" w14:textId="77777777" w:rsidR="00E20AD7" w:rsidRDefault="00E20AD7" w:rsidP="005B5C23">
            <w:pPr>
              <w:rPr>
                <w:rFonts w:ascii="Cambria" w:hAnsi="Cambria" w:cs="Arial"/>
                <w:color w:val="000000" w:themeColor="text1"/>
                <w:szCs w:val="24"/>
              </w:rPr>
            </w:pPr>
            <w:r>
              <w:rPr>
                <w:rFonts w:ascii="Cambria" w:hAnsi="Cambria" w:cs="Arial"/>
                <w:color w:val="000000" w:themeColor="text1"/>
                <w:szCs w:val="24"/>
              </w:rPr>
              <w:t>Challenges Encountered</w:t>
            </w:r>
          </w:p>
        </w:tc>
        <w:tc>
          <w:tcPr>
            <w:tcW w:w="8185" w:type="dxa"/>
            <w:gridSpan w:val="3"/>
          </w:tcPr>
          <w:p w14:paraId="3792AA74" w14:textId="77777777" w:rsidR="00E20AD7" w:rsidRDefault="00E828A7" w:rsidP="00E828A7">
            <w:pPr>
              <w:jc w:val="center"/>
              <w:cnfStyle w:val="000000000000" w:firstRow="0" w:lastRow="0" w:firstColumn="0" w:lastColumn="0" w:oddVBand="0" w:evenVBand="0" w:oddHBand="0" w:evenHBand="0" w:firstRowFirstColumn="0" w:firstRowLastColumn="0" w:lastRowFirstColumn="0" w:lastRowLastColumn="0"/>
              <w:rPr>
                <w:rFonts w:ascii="Cambria" w:hAnsi="Cambria" w:cs="Arial"/>
                <w:i/>
                <w:color w:val="000000" w:themeColor="text1"/>
                <w:sz w:val="20"/>
                <w:szCs w:val="20"/>
              </w:rPr>
            </w:pPr>
            <w:r>
              <w:rPr>
                <w:rFonts w:ascii="Cambria" w:hAnsi="Cambria" w:cs="Arial"/>
                <w:i/>
                <w:color w:val="000000" w:themeColor="text1"/>
                <w:sz w:val="20"/>
                <w:szCs w:val="20"/>
              </w:rPr>
              <w:t>List Any Challenges Encountered while Executing Activity</w:t>
            </w:r>
          </w:p>
          <w:p w14:paraId="10A1E568" w14:textId="77777777" w:rsidR="00E828A7" w:rsidRPr="005F3564" w:rsidRDefault="00E828A7" w:rsidP="00E828A7">
            <w:pPr>
              <w:cnfStyle w:val="000000000000" w:firstRow="0" w:lastRow="0" w:firstColumn="0" w:lastColumn="0" w:oddVBand="0" w:evenVBand="0" w:oddHBand="0" w:evenHBand="0" w:firstRowFirstColumn="0" w:firstRowLastColumn="0" w:lastRowFirstColumn="0" w:lastRowLastColumn="0"/>
              <w:rPr>
                <w:rFonts w:ascii="Cambria" w:hAnsi="Cambria" w:cs="Arial"/>
                <w:color w:val="000000" w:themeColor="text1"/>
                <w:sz w:val="22"/>
              </w:rPr>
            </w:pPr>
          </w:p>
          <w:p w14:paraId="01C1D276" w14:textId="0D7E3550" w:rsidR="00BF53C0" w:rsidRPr="005F3564" w:rsidRDefault="001E1D17" w:rsidP="00E828A7">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rFonts w:ascii="Cambria" w:hAnsi="Cambria" w:cs="Arial"/>
                <w:color w:val="000000" w:themeColor="text1"/>
                <w:sz w:val="22"/>
              </w:rPr>
            </w:pPr>
            <w:r w:rsidRPr="005F3564">
              <w:rPr>
                <w:rFonts w:ascii="Cambria" w:hAnsi="Cambria" w:cs="Arial"/>
                <w:color w:val="000000" w:themeColor="text1"/>
                <w:sz w:val="22"/>
              </w:rPr>
              <w:t xml:space="preserve">There continues to be a big desire for </w:t>
            </w:r>
            <w:r w:rsidR="000F1F61" w:rsidRPr="005F3564">
              <w:rPr>
                <w:rFonts w:ascii="Cambria" w:hAnsi="Cambria" w:cs="Arial"/>
                <w:color w:val="000000" w:themeColor="text1"/>
                <w:sz w:val="22"/>
              </w:rPr>
              <w:t xml:space="preserve">other members of the host national standards body to </w:t>
            </w:r>
            <w:r w:rsidR="002E7654" w:rsidRPr="005F3564">
              <w:rPr>
                <w:rFonts w:ascii="Cambria" w:hAnsi="Cambria" w:cs="Arial"/>
                <w:color w:val="000000" w:themeColor="text1"/>
                <w:sz w:val="22"/>
              </w:rPr>
              <w:t>join in the capacity building activities</w:t>
            </w:r>
            <w:r w:rsidR="00A83081" w:rsidRPr="005F3564">
              <w:rPr>
                <w:rFonts w:ascii="Cambria" w:hAnsi="Cambria" w:cs="Arial"/>
                <w:color w:val="000000" w:themeColor="text1"/>
                <w:sz w:val="22"/>
              </w:rPr>
              <w:t xml:space="preserve"> which were primarily intended for two focal points from each country</w:t>
            </w:r>
            <w:r w:rsidR="002E7654" w:rsidRPr="005F3564">
              <w:rPr>
                <w:rFonts w:ascii="Cambria" w:hAnsi="Cambria" w:cs="Arial"/>
                <w:color w:val="000000" w:themeColor="text1"/>
                <w:sz w:val="22"/>
              </w:rPr>
              <w:t xml:space="preserve">.  This can put a strain on the </w:t>
            </w:r>
            <w:r w:rsidR="00523AAC" w:rsidRPr="005F3564">
              <w:rPr>
                <w:rFonts w:ascii="Cambria" w:hAnsi="Cambria" w:cs="Arial"/>
                <w:color w:val="000000" w:themeColor="text1"/>
                <w:sz w:val="22"/>
              </w:rPr>
              <w:t>transportation and catering budgets</w:t>
            </w:r>
            <w:r w:rsidR="00A83081" w:rsidRPr="005F3564">
              <w:rPr>
                <w:rFonts w:ascii="Cambria" w:hAnsi="Cambria" w:cs="Arial"/>
                <w:color w:val="000000" w:themeColor="text1"/>
                <w:sz w:val="22"/>
              </w:rPr>
              <w:t xml:space="preserve"> if we’re not careful.</w:t>
            </w:r>
            <w:r w:rsidR="000D7CAC" w:rsidRPr="005F3564">
              <w:rPr>
                <w:rFonts w:ascii="Cambria" w:hAnsi="Cambria" w:cs="Arial"/>
                <w:color w:val="000000" w:themeColor="text1"/>
                <w:sz w:val="22"/>
              </w:rPr>
              <w:t xml:space="preserve">  </w:t>
            </w:r>
            <w:r w:rsidR="00A30B11">
              <w:rPr>
                <w:rFonts w:ascii="Cambria" w:hAnsi="Cambria" w:cs="Arial"/>
                <w:color w:val="000000" w:themeColor="text1"/>
                <w:sz w:val="22"/>
              </w:rPr>
              <w:t>(</w:t>
            </w:r>
            <w:r w:rsidR="000D7CAC" w:rsidRPr="005F3564">
              <w:rPr>
                <w:rFonts w:ascii="Cambria" w:hAnsi="Cambria" w:cs="Arial"/>
                <w:color w:val="000000" w:themeColor="text1"/>
                <w:sz w:val="22"/>
              </w:rPr>
              <w:t>This should not be an issue on the next planned event in the U.S.</w:t>
            </w:r>
            <w:r w:rsidR="00A30B11">
              <w:rPr>
                <w:rFonts w:ascii="Cambria" w:hAnsi="Cambria" w:cs="Arial"/>
                <w:color w:val="000000" w:themeColor="text1"/>
                <w:sz w:val="22"/>
              </w:rPr>
              <w:t>)</w:t>
            </w:r>
          </w:p>
          <w:p w14:paraId="2DEA8247" w14:textId="50BB9428" w:rsidR="00E828A7" w:rsidRPr="00E828A7" w:rsidRDefault="00BF53C0" w:rsidP="00E828A7">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rFonts w:ascii="Cambria" w:hAnsi="Cambria" w:cs="Arial"/>
                <w:color w:val="000000" w:themeColor="text1"/>
                <w:sz w:val="20"/>
                <w:szCs w:val="20"/>
              </w:rPr>
            </w:pPr>
            <w:r w:rsidRPr="005F3564">
              <w:rPr>
                <w:rFonts w:ascii="Cambria" w:hAnsi="Cambria" w:cs="Arial"/>
                <w:color w:val="000000" w:themeColor="text1"/>
                <w:sz w:val="22"/>
              </w:rPr>
              <w:t xml:space="preserve">The language barrier </w:t>
            </w:r>
            <w:r w:rsidR="006B62AD" w:rsidRPr="005F3564">
              <w:rPr>
                <w:rFonts w:ascii="Cambria" w:hAnsi="Cambria" w:cs="Arial"/>
                <w:color w:val="000000" w:themeColor="text1"/>
                <w:sz w:val="22"/>
              </w:rPr>
              <w:t>for French speaking nations, even though adequate interpretation was provided, has somewhat limited the participation from Cote d’Ivoire.</w:t>
            </w:r>
            <w:r w:rsidR="00845650">
              <w:rPr>
                <w:rFonts w:ascii="Cambria" w:hAnsi="Cambria" w:cs="Arial"/>
                <w:color w:val="000000" w:themeColor="text1"/>
                <w:sz w:val="20"/>
                <w:szCs w:val="20"/>
              </w:rPr>
              <w:t xml:space="preserve"> </w:t>
            </w:r>
            <w:r w:rsidR="00A83081">
              <w:rPr>
                <w:rFonts w:ascii="Cambria" w:hAnsi="Cambria" w:cs="Arial"/>
                <w:color w:val="000000" w:themeColor="text1"/>
                <w:sz w:val="20"/>
                <w:szCs w:val="20"/>
              </w:rPr>
              <w:t xml:space="preserve">  </w:t>
            </w:r>
          </w:p>
        </w:tc>
      </w:tr>
      <w:tr w:rsidR="00E20AD7" w:rsidRPr="005B5C23" w14:paraId="526CB110" w14:textId="77777777" w:rsidTr="00964338">
        <w:trPr>
          <w:cnfStyle w:val="000000100000" w:firstRow="0" w:lastRow="0" w:firstColumn="0" w:lastColumn="0" w:oddVBand="0" w:evenVBand="0" w:oddHBand="1"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2605" w:type="dxa"/>
            <w:vAlign w:val="center"/>
          </w:tcPr>
          <w:p w14:paraId="17DD86FF" w14:textId="77777777" w:rsidR="00E20AD7" w:rsidRDefault="00E20AD7" w:rsidP="005B5C23">
            <w:pPr>
              <w:rPr>
                <w:rFonts w:ascii="Cambria" w:hAnsi="Cambria" w:cs="Arial"/>
                <w:color w:val="000000" w:themeColor="text1"/>
                <w:szCs w:val="24"/>
              </w:rPr>
            </w:pPr>
          </w:p>
        </w:tc>
        <w:tc>
          <w:tcPr>
            <w:tcW w:w="8185" w:type="dxa"/>
            <w:gridSpan w:val="3"/>
          </w:tcPr>
          <w:p w14:paraId="2890B496" w14:textId="77777777" w:rsidR="00E20AD7" w:rsidRPr="00964338" w:rsidRDefault="00E20AD7" w:rsidP="005B5C23">
            <w:pPr>
              <w:cnfStyle w:val="000000100000" w:firstRow="0" w:lastRow="0" w:firstColumn="0" w:lastColumn="0" w:oddVBand="0" w:evenVBand="0" w:oddHBand="1" w:evenHBand="0" w:firstRowFirstColumn="0" w:firstRowLastColumn="0" w:lastRowFirstColumn="0" w:lastRowLastColumn="0"/>
              <w:rPr>
                <w:rFonts w:ascii="Cambria" w:hAnsi="Cambria" w:cs="Arial"/>
                <w:color w:val="000000" w:themeColor="text1"/>
                <w:sz w:val="22"/>
              </w:rPr>
            </w:pPr>
          </w:p>
        </w:tc>
      </w:tr>
      <w:tr w:rsidR="00E20AD7" w:rsidRPr="005B5C23" w14:paraId="536F644D" w14:textId="77777777" w:rsidTr="005F3564">
        <w:trPr>
          <w:trHeight w:val="2186"/>
        </w:trPr>
        <w:tc>
          <w:tcPr>
            <w:cnfStyle w:val="001000000000" w:firstRow="0" w:lastRow="0" w:firstColumn="1" w:lastColumn="0" w:oddVBand="0" w:evenVBand="0" w:oddHBand="0" w:evenHBand="0" w:firstRowFirstColumn="0" w:firstRowLastColumn="0" w:lastRowFirstColumn="0" w:lastRowLastColumn="0"/>
            <w:tcW w:w="2605" w:type="dxa"/>
            <w:vAlign w:val="center"/>
          </w:tcPr>
          <w:p w14:paraId="2ED19319" w14:textId="77777777" w:rsidR="00E20AD7" w:rsidRDefault="00964338" w:rsidP="005B5C23">
            <w:pPr>
              <w:rPr>
                <w:rFonts w:ascii="Cambria" w:hAnsi="Cambria" w:cs="Arial"/>
                <w:color w:val="000000" w:themeColor="text1"/>
                <w:szCs w:val="24"/>
              </w:rPr>
            </w:pPr>
            <w:r>
              <w:rPr>
                <w:rFonts w:ascii="Cambria" w:hAnsi="Cambria" w:cs="Arial"/>
                <w:color w:val="000000" w:themeColor="text1"/>
                <w:szCs w:val="24"/>
              </w:rPr>
              <w:t>Recommendations and Lessons Learned</w:t>
            </w:r>
          </w:p>
        </w:tc>
        <w:tc>
          <w:tcPr>
            <w:tcW w:w="8185" w:type="dxa"/>
            <w:gridSpan w:val="3"/>
          </w:tcPr>
          <w:p w14:paraId="3904E938" w14:textId="5C67826B" w:rsidR="00E828A7" w:rsidRDefault="00E828A7" w:rsidP="00E828A7">
            <w:pPr>
              <w:jc w:val="center"/>
              <w:cnfStyle w:val="000000000000" w:firstRow="0" w:lastRow="0" w:firstColumn="0" w:lastColumn="0" w:oddVBand="0" w:evenVBand="0" w:oddHBand="0" w:evenHBand="0" w:firstRowFirstColumn="0" w:firstRowLastColumn="0" w:lastRowFirstColumn="0" w:lastRowLastColumn="0"/>
              <w:rPr>
                <w:rFonts w:ascii="Cambria" w:hAnsi="Cambria" w:cs="Arial"/>
                <w:i/>
                <w:color w:val="000000" w:themeColor="text1"/>
                <w:sz w:val="20"/>
                <w:szCs w:val="20"/>
              </w:rPr>
            </w:pPr>
            <w:r>
              <w:rPr>
                <w:rFonts w:ascii="Cambria" w:hAnsi="Cambria" w:cs="Arial"/>
                <w:i/>
                <w:color w:val="000000" w:themeColor="text1"/>
                <w:sz w:val="20"/>
                <w:szCs w:val="20"/>
              </w:rPr>
              <w:t>List Recommendations</w:t>
            </w:r>
            <w:r w:rsidR="0008076B">
              <w:rPr>
                <w:rFonts w:ascii="Cambria" w:hAnsi="Cambria" w:cs="Arial"/>
                <w:i/>
                <w:color w:val="000000" w:themeColor="text1"/>
                <w:sz w:val="20"/>
                <w:szCs w:val="20"/>
              </w:rPr>
              <w:t xml:space="preserve"> for Future Activities</w:t>
            </w:r>
          </w:p>
          <w:p w14:paraId="0A032EB2" w14:textId="77777777" w:rsidR="00845650" w:rsidRDefault="00845650" w:rsidP="00E828A7">
            <w:pPr>
              <w:jc w:val="center"/>
              <w:cnfStyle w:val="000000000000" w:firstRow="0" w:lastRow="0" w:firstColumn="0" w:lastColumn="0" w:oddVBand="0" w:evenVBand="0" w:oddHBand="0" w:evenHBand="0" w:firstRowFirstColumn="0" w:firstRowLastColumn="0" w:lastRowFirstColumn="0" w:lastRowLastColumn="0"/>
              <w:rPr>
                <w:rFonts w:ascii="Cambria" w:hAnsi="Cambria" w:cs="Arial"/>
                <w:i/>
                <w:color w:val="000000" w:themeColor="text1"/>
                <w:sz w:val="20"/>
                <w:szCs w:val="20"/>
              </w:rPr>
            </w:pPr>
          </w:p>
          <w:p w14:paraId="6F0CF9A0" w14:textId="77777777" w:rsidR="00E20AD7" w:rsidRDefault="009D733F" w:rsidP="00E828A7">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rFonts w:ascii="Cambria" w:hAnsi="Cambria" w:cs="Arial"/>
                <w:color w:val="000000" w:themeColor="text1"/>
                <w:sz w:val="22"/>
              </w:rPr>
            </w:pPr>
            <w:r>
              <w:rPr>
                <w:rFonts w:ascii="Cambria" w:hAnsi="Cambria" w:cs="Arial"/>
                <w:color w:val="000000" w:themeColor="text1"/>
                <w:sz w:val="22"/>
              </w:rPr>
              <w:t xml:space="preserve">Try to pinpoint participants from outside the </w:t>
            </w:r>
            <w:r w:rsidR="00EC47FB">
              <w:rPr>
                <w:rFonts w:ascii="Cambria" w:hAnsi="Cambria" w:cs="Arial"/>
                <w:color w:val="000000" w:themeColor="text1"/>
                <w:sz w:val="22"/>
              </w:rPr>
              <w:t>core group and make sure that their needs are accounted for outside of the program budget</w:t>
            </w:r>
          </w:p>
          <w:p w14:paraId="0C73D998" w14:textId="603E2E80" w:rsidR="00EC47FB" w:rsidRPr="00E828A7" w:rsidRDefault="002E7D78" w:rsidP="00E828A7">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rFonts w:ascii="Cambria" w:hAnsi="Cambria" w:cs="Arial"/>
                <w:color w:val="000000" w:themeColor="text1"/>
                <w:sz w:val="22"/>
              </w:rPr>
            </w:pPr>
            <w:r>
              <w:rPr>
                <w:rFonts w:ascii="Cambria" w:hAnsi="Cambria" w:cs="Arial"/>
                <w:color w:val="000000" w:themeColor="text1"/>
                <w:sz w:val="22"/>
              </w:rPr>
              <w:t xml:space="preserve">Attempt to engage more with the French speaking participants </w:t>
            </w:r>
            <w:r w:rsidR="005F3564">
              <w:rPr>
                <w:rFonts w:ascii="Cambria" w:hAnsi="Cambria" w:cs="Arial"/>
                <w:color w:val="000000" w:themeColor="text1"/>
                <w:sz w:val="22"/>
              </w:rPr>
              <w:t>to ensure their understanding of the material presented</w:t>
            </w:r>
          </w:p>
        </w:tc>
      </w:tr>
    </w:tbl>
    <w:p w14:paraId="7367ADC5" w14:textId="77777777" w:rsidR="005B5C23" w:rsidRPr="005B5C23" w:rsidRDefault="005B5C23" w:rsidP="005B5C23">
      <w:pPr>
        <w:spacing w:after="0" w:line="240" w:lineRule="auto"/>
        <w:rPr>
          <w:rFonts w:ascii="Arial" w:hAnsi="Arial" w:cs="Arial"/>
          <w:color w:val="000000" w:themeColor="text1"/>
          <w:szCs w:val="24"/>
        </w:rPr>
      </w:pPr>
    </w:p>
    <w:sectPr w:rsidR="005B5C23" w:rsidRPr="005B5C23" w:rsidSect="004A7DF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CC24D0" w14:textId="77777777" w:rsidR="008E19D0" w:rsidRDefault="008E19D0" w:rsidP="004A7DF9">
      <w:pPr>
        <w:spacing w:after="0" w:line="240" w:lineRule="auto"/>
      </w:pPr>
      <w:r>
        <w:separator/>
      </w:r>
    </w:p>
  </w:endnote>
  <w:endnote w:type="continuationSeparator" w:id="0">
    <w:p w14:paraId="15DF7427" w14:textId="77777777" w:rsidR="008E19D0" w:rsidRDefault="008E19D0" w:rsidP="004A7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7D5362" w14:textId="77777777" w:rsidR="008E19D0" w:rsidRDefault="008E19D0" w:rsidP="004A7DF9">
      <w:pPr>
        <w:spacing w:after="0" w:line="240" w:lineRule="auto"/>
      </w:pPr>
      <w:r>
        <w:separator/>
      </w:r>
    </w:p>
  </w:footnote>
  <w:footnote w:type="continuationSeparator" w:id="0">
    <w:p w14:paraId="7C6A1004" w14:textId="77777777" w:rsidR="008E19D0" w:rsidRDefault="008E19D0" w:rsidP="004A7D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3C7113"/>
    <w:multiLevelType w:val="hybridMultilevel"/>
    <w:tmpl w:val="530A3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2F529C"/>
    <w:multiLevelType w:val="hybridMultilevel"/>
    <w:tmpl w:val="93E07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1806DBF"/>
    <w:multiLevelType w:val="hybridMultilevel"/>
    <w:tmpl w:val="0E926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D885672"/>
    <w:multiLevelType w:val="hybridMultilevel"/>
    <w:tmpl w:val="1360B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7DF9"/>
    <w:rsid w:val="000524FA"/>
    <w:rsid w:val="0008076B"/>
    <w:rsid w:val="000948F5"/>
    <w:rsid w:val="000D7CAC"/>
    <w:rsid w:val="000F1F61"/>
    <w:rsid w:val="00114ABF"/>
    <w:rsid w:val="0012360E"/>
    <w:rsid w:val="00142F17"/>
    <w:rsid w:val="00172C1C"/>
    <w:rsid w:val="00176F00"/>
    <w:rsid w:val="001901CE"/>
    <w:rsid w:val="001E1D17"/>
    <w:rsid w:val="0021707C"/>
    <w:rsid w:val="00227583"/>
    <w:rsid w:val="00243FF7"/>
    <w:rsid w:val="00267278"/>
    <w:rsid w:val="002855DB"/>
    <w:rsid w:val="002A7EEC"/>
    <w:rsid w:val="002D3BCB"/>
    <w:rsid w:val="002E7654"/>
    <w:rsid w:val="002E7D78"/>
    <w:rsid w:val="003B376C"/>
    <w:rsid w:val="004031B7"/>
    <w:rsid w:val="00405002"/>
    <w:rsid w:val="00476109"/>
    <w:rsid w:val="004A7DF9"/>
    <w:rsid w:val="004D2D44"/>
    <w:rsid w:val="004F5D51"/>
    <w:rsid w:val="0050438B"/>
    <w:rsid w:val="00523AAC"/>
    <w:rsid w:val="005332B1"/>
    <w:rsid w:val="005B5C23"/>
    <w:rsid w:val="005F3564"/>
    <w:rsid w:val="0062437F"/>
    <w:rsid w:val="00631C8F"/>
    <w:rsid w:val="00636340"/>
    <w:rsid w:val="00645DC3"/>
    <w:rsid w:val="00662152"/>
    <w:rsid w:val="006625E1"/>
    <w:rsid w:val="006A78C8"/>
    <w:rsid w:val="006B62AD"/>
    <w:rsid w:val="006D397D"/>
    <w:rsid w:val="007013D1"/>
    <w:rsid w:val="00725288"/>
    <w:rsid w:val="007A67DC"/>
    <w:rsid w:val="00814D01"/>
    <w:rsid w:val="00845650"/>
    <w:rsid w:val="00882A85"/>
    <w:rsid w:val="008B00EE"/>
    <w:rsid w:val="008E19D0"/>
    <w:rsid w:val="00950C76"/>
    <w:rsid w:val="00964338"/>
    <w:rsid w:val="00987AB3"/>
    <w:rsid w:val="009D733F"/>
    <w:rsid w:val="00A30B11"/>
    <w:rsid w:val="00A83081"/>
    <w:rsid w:val="00AD384B"/>
    <w:rsid w:val="00AE07E9"/>
    <w:rsid w:val="00B64AD0"/>
    <w:rsid w:val="00BF53C0"/>
    <w:rsid w:val="00C34C46"/>
    <w:rsid w:val="00C5345E"/>
    <w:rsid w:val="00CE5ACC"/>
    <w:rsid w:val="00CF135D"/>
    <w:rsid w:val="00D14955"/>
    <w:rsid w:val="00D34AD0"/>
    <w:rsid w:val="00D601CC"/>
    <w:rsid w:val="00D7031E"/>
    <w:rsid w:val="00DA4FBA"/>
    <w:rsid w:val="00DF18EF"/>
    <w:rsid w:val="00E20AD7"/>
    <w:rsid w:val="00E33F05"/>
    <w:rsid w:val="00E63151"/>
    <w:rsid w:val="00E828A7"/>
    <w:rsid w:val="00EC47FB"/>
    <w:rsid w:val="00EE1D51"/>
    <w:rsid w:val="00F06004"/>
    <w:rsid w:val="00F261BD"/>
    <w:rsid w:val="00F56FA1"/>
    <w:rsid w:val="00F63BFE"/>
    <w:rsid w:val="00FD2D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14:docId w14:val="6F4408F4"/>
  <w15:chartTrackingRefBased/>
  <w15:docId w15:val="{4787E6BC-6FAA-40F4-A5DE-FCF997032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Calibr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0438B"/>
    <w:pPr>
      <w:keepNext/>
      <w:keepLines/>
      <w:spacing w:before="240" w:after="0"/>
      <w:outlineLvl w:val="0"/>
    </w:pPr>
    <w:rPr>
      <w:rFonts w:ascii="Arial" w:eastAsiaTheme="majorEastAsia" w:hAnsi="Arial"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438B"/>
    <w:rPr>
      <w:rFonts w:ascii="Arial" w:eastAsiaTheme="majorEastAsia" w:hAnsi="Arial" w:cstheme="majorBidi"/>
      <w:color w:val="2E74B5" w:themeColor="accent1" w:themeShade="BF"/>
      <w:sz w:val="32"/>
      <w:szCs w:val="32"/>
    </w:rPr>
  </w:style>
  <w:style w:type="paragraph" w:styleId="Header">
    <w:name w:val="header"/>
    <w:basedOn w:val="Normal"/>
    <w:link w:val="HeaderChar"/>
    <w:uiPriority w:val="99"/>
    <w:unhideWhenUsed/>
    <w:rsid w:val="004A7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7DF9"/>
  </w:style>
  <w:style w:type="paragraph" w:styleId="Footer">
    <w:name w:val="footer"/>
    <w:basedOn w:val="Normal"/>
    <w:link w:val="FooterChar"/>
    <w:uiPriority w:val="99"/>
    <w:unhideWhenUsed/>
    <w:rsid w:val="004A7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7DF9"/>
  </w:style>
  <w:style w:type="table" w:styleId="TableGrid">
    <w:name w:val="Table Grid"/>
    <w:basedOn w:val="TableNormal"/>
    <w:uiPriority w:val="39"/>
    <w:rsid w:val="005B5C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5">
    <w:name w:val="Grid Table 1 Light Accent 5"/>
    <w:basedOn w:val="TableNormal"/>
    <w:uiPriority w:val="46"/>
    <w:rsid w:val="005B5C23"/>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PlainTable3">
    <w:name w:val="Plain Table 3"/>
    <w:basedOn w:val="TableNormal"/>
    <w:uiPriority w:val="43"/>
    <w:rsid w:val="005B5C23"/>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2">
    <w:name w:val="Plain Table 2"/>
    <w:basedOn w:val="TableNormal"/>
    <w:uiPriority w:val="42"/>
    <w:rsid w:val="005B5C23"/>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Light">
    <w:name w:val="Grid Table Light"/>
    <w:basedOn w:val="TableNormal"/>
    <w:uiPriority w:val="40"/>
    <w:rsid w:val="005B5C2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ListTable2-Accent5">
    <w:name w:val="List Table 2 Accent 5"/>
    <w:basedOn w:val="TableNormal"/>
    <w:uiPriority w:val="47"/>
    <w:rsid w:val="00D601CC"/>
    <w:pPr>
      <w:spacing w:after="0" w:line="240" w:lineRule="auto"/>
    </w:p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ListParagraph">
    <w:name w:val="List Paragraph"/>
    <w:basedOn w:val="Normal"/>
    <w:uiPriority w:val="34"/>
    <w:qFormat/>
    <w:rsid w:val="001901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EA0F26C7743146B81ADA30DB412C57" ma:contentTypeVersion="30" ma:contentTypeDescription="" ma:contentTypeScope="" ma:versionID="fcfdb159951a4bdfedff82a06587af1a">
  <xsd:schema xmlns:xsd="http://www.w3.org/2001/XMLSchema" xmlns:xs="http://www.w3.org/2001/XMLSchema" xmlns:p="http://schemas.microsoft.com/office/2006/metadata/properties" xmlns:ns1="http://schemas.microsoft.com/sharepoint/v3" xmlns:ns2="6dfc6e00-eaa7-471f-8691-9b952787d5c9" xmlns:ns3="cfe53b65-3c36-4587-b144-e9caa3012b85" targetNamespace="http://schemas.microsoft.com/office/2006/metadata/properties" ma:root="true" ma:fieldsID="152d8dc6be0517c768a6ab9550a55961" ns1:_="" ns2:_="" ns3:_="">
    <xsd:import namespace="http://schemas.microsoft.com/sharepoint/v3"/>
    <xsd:import namespace="6dfc6e00-eaa7-471f-8691-9b952787d5c9"/>
    <xsd:import namespace="cfe53b65-3c36-4587-b144-e9caa3012b85"/>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TaxKeywordTaxHTField"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fc6e00-eaa7-471f-8691-9b952787d5c9"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ma:readOnly="fals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9"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cfe53b65-3c36-4587-b144-e9caa3012b85"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8d75cb8a-db72-4bd2-8553-c0aa1f2d3d3b"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6de13bb9-1a86-497f-b15a-03a43ff14f46}" ma:internalName="TaxCatchAll" ma:showField="CatchAllData" ma:web="cfe53b65-3c36-4587-b144-e9caa3012b8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_x0020_Date xmlns="6dfc6e00-eaa7-471f-8691-9b952787d5c9" xsi:nil="true"/>
    <Action xmlns="6dfc6e00-eaa7-471f-8691-9b952787d5c9">Keep</Action>
    <Keywords0 xmlns="6dfc6e00-eaa7-471f-8691-9b952787d5c9" xsi:nil="true"/>
    <Description_x0020_2 xmlns="6dfc6e00-eaa7-471f-8691-9b952787d5c9" xsi:nil="true"/>
    <Document_x0020_Type xmlns="6dfc6e00-eaa7-471f-8691-9b952787d5c9" xsi:nil="true"/>
    <Description0 xmlns="6dfc6e00-eaa7-471f-8691-9b952787d5c9" xsi:nil="true"/>
    <TaxCatchAll xmlns="cfe53b65-3c36-4587-b144-e9caa3012b85"/>
    <TaxKeywordTaxHTField xmlns="cfe53b65-3c36-4587-b144-e9caa3012b85">
      <Terms xmlns="http://schemas.microsoft.com/office/infopath/2007/PartnerControls"/>
    </TaxKeywordTaxHTField>
  </documentManagement>
</p:properties>
</file>

<file path=customXml/item3.xml><?xml version="1.0" encoding="utf-8"?>
<?mso-contentType ?>
<FormTemplates xmlns="http://schemas.microsoft.com/sharepoint/v3/contenttype/forms"/>
</file>

<file path=customXml/item4.xml><?xml version="1.0" encoding="utf-8"?>
<p:properties xmlns:p="http://schemas.microsoft.com/office/2006/metadata/properties" xmlns:xsi="http://www.w3.org/2001/XMLSchema-instance" xmlns:pc="http://schemas.microsoft.com/office/infopath/2007/PartnerControls">
  <documentManagement>
    <Document_x0020_Date xmlns="d1f628b7-dc6e-45dc-9245-e5ecf578f20b" xsi:nil="true"/>
    <Action xmlns="d1f628b7-dc6e-45dc-9245-e5ecf578f20b">Keep</Action>
    <Keywords0 xmlns="d1f628b7-dc6e-45dc-9245-e5ecf578f20b" xsi:nil="true"/>
    <Description_x0020_2 xmlns="d1f628b7-dc6e-45dc-9245-e5ecf578f20b" xsi:nil="true"/>
    <Document_x0020_Type xmlns="d1f628b7-dc6e-45dc-9245-e5ecf578f20b" xsi:nil="true"/>
    <Description0 xmlns="d1f628b7-dc6e-45dc-9245-e5ecf578f20b" xsi:nil="true"/>
    <PublishingExpirationDate xmlns="http://schemas.microsoft.com/sharepoint/v3" xsi:nil="true"/>
    <PublishingStartDate xmlns="http://schemas.microsoft.com/sharepoint/v3" xsi:nil="true"/>
    <_dlc_DocId xmlns="bbd4acb0-43d6-4317-ab0b-803dc468f016">V7HW2WYZSAY5-2102554853-20316</_dlc_DocId>
    <_dlc_DocIdUrl xmlns="bbd4acb0-43d6-4317-ab0b-803dc468f016">
      <Url>https://share.ansi.org/_layouts/15/DocIdRedir.aspx?ID=V7HW2WYZSAY5-2102554853-20316</Url>
      <Description>V7HW2WYZSAY5-2102554853-20316</Description>
    </_dlc_DocIdUrl>
  </documentManagement>
</p:properties>
</file>

<file path=customXml/itemProps1.xml><?xml version="1.0" encoding="utf-8"?>
<ds:datastoreItem xmlns:ds="http://schemas.openxmlformats.org/officeDocument/2006/customXml" ds:itemID="{69FC056E-67E0-4A09-BF46-3CF7F0008DC3}"/>
</file>

<file path=customXml/itemProps2.xml><?xml version="1.0" encoding="utf-8"?>
<ds:datastoreItem xmlns:ds="http://schemas.openxmlformats.org/officeDocument/2006/customXml" ds:itemID="{65F29937-09F5-4FB5-8AD2-F9BF86530B77}"/>
</file>

<file path=customXml/itemProps3.xml><?xml version="1.0" encoding="utf-8"?>
<ds:datastoreItem xmlns:ds="http://schemas.openxmlformats.org/officeDocument/2006/customXml" ds:itemID="{B13F661A-ECCA-4616-844B-EFC3DBFAFD83}"/>
</file>

<file path=customXml/itemProps4.xml><?xml version="1.0" encoding="utf-8"?>
<ds:datastoreItem xmlns:ds="http://schemas.openxmlformats.org/officeDocument/2006/customXml" ds:itemID="{65F29937-09F5-4FB5-8AD2-F9BF86530B77}"/>
</file>

<file path=docProps/app.xml><?xml version="1.0" encoding="utf-8"?>
<Properties xmlns="http://schemas.openxmlformats.org/officeDocument/2006/extended-properties" xmlns:vt="http://schemas.openxmlformats.org/officeDocument/2006/docPropsVTypes">
  <Template>Normal.dotm</Template>
  <TotalTime>70</TotalTime>
  <Pages>2</Pages>
  <Words>491</Words>
  <Characters>2803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ANSI</Company>
  <LinksUpToDate>false</LinksUpToDate>
  <CharactersWithSpaces>3288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Strickler</dc:creator>
  <cp:keywords/>
  <dc:description/>
  <cp:lastModifiedBy>Olshefsky, James</cp:lastModifiedBy>
  <cp:revision>37</cp:revision>
  <dcterms:created xsi:type="dcterms:W3CDTF">2022-07-02T05:46:00Z</dcterms:created>
  <dcterms:modified xsi:type="dcterms:W3CDTF">2022-07-13T17:40:00Z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0x0101008CEA0F26C7743146B81ADA30DB412C57</vt:lpwstr>
  </property>
  <property fmtid="{D5CDD505-2E9C-101B-9397-08002B2CF9AE}" pid="3" name="_dlc_DocIdItemGuid">
    <vt:lpwstr>5a220baa-028a-4b14-8198-a8ef30765e6b</vt:lpwstr>
  </property>
  <property fmtid="{D5CDD505-2E9C-101B-9397-08002B2CF9AE}" pid="4" name="TaxKeyword">
    <vt:lpwstr/>
  </property>
</Properties>
</file>