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B6D" w:rsidRDefault="005B2B6D" w:rsidP="0022128E">
      <w:pPr>
        <w:jc w:val="center"/>
        <w:rPr>
          <w:b/>
          <w:bCs/>
          <w:color w:val="1F497D"/>
          <w:sz w:val="24"/>
          <w:szCs w:val="24"/>
          <w:lang w:eastAsia="ar-SA"/>
        </w:rPr>
      </w:pPr>
      <w:r>
        <w:rPr>
          <w:b/>
          <w:bCs/>
          <w:color w:val="1F497D"/>
          <w:sz w:val="24"/>
          <w:szCs w:val="24"/>
          <w:lang w:eastAsia="ar-SA"/>
        </w:rPr>
        <w:t>ANSI-ACCREDITED STANDARDS DEVELOPER (ASD)</w:t>
      </w:r>
    </w:p>
    <w:p w:rsidR="005B2B6D" w:rsidRDefault="00F94D03" w:rsidP="0022128E">
      <w:pPr>
        <w:jc w:val="center"/>
        <w:rPr>
          <w:b/>
          <w:bCs/>
          <w:color w:val="1F497D"/>
          <w:sz w:val="24"/>
          <w:szCs w:val="24"/>
          <w:lang w:eastAsia="ar-SA"/>
        </w:rPr>
      </w:pPr>
      <w:r>
        <w:rPr>
          <w:b/>
          <w:bCs/>
          <w:color w:val="1F497D"/>
          <w:sz w:val="24"/>
          <w:szCs w:val="24"/>
          <w:lang w:eastAsia="ar-SA"/>
        </w:rPr>
        <w:t>2022</w:t>
      </w:r>
      <w:r w:rsidR="005B2B6D">
        <w:rPr>
          <w:b/>
          <w:bCs/>
          <w:color w:val="1F497D"/>
          <w:sz w:val="24"/>
          <w:szCs w:val="24"/>
          <w:lang w:eastAsia="ar-SA"/>
        </w:rPr>
        <w:t xml:space="preserve"> PROCEDURAL CO</w:t>
      </w:r>
      <w:r>
        <w:rPr>
          <w:b/>
          <w:bCs/>
          <w:color w:val="1F497D"/>
          <w:sz w:val="24"/>
          <w:szCs w:val="24"/>
          <w:lang w:eastAsia="ar-SA"/>
        </w:rPr>
        <w:t>MPLIANCE FORM: DUE MARCH 1, 2022</w:t>
      </w:r>
    </w:p>
    <w:p w:rsidR="005B2B6D" w:rsidRDefault="00CF2DDB" w:rsidP="0022128E">
      <w:pPr>
        <w:jc w:val="center"/>
        <w:rPr>
          <w:rFonts w:eastAsia="Times New Roman"/>
        </w:rPr>
      </w:pPr>
      <w:r>
        <w:rPr>
          <w:rFonts w:eastAsia="Times New Roman"/>
        </w:rPr>
        <w:pict>
          <v:rect id="_x0000_i1025" style="width:468pt;height:1.5pt" o:hralign="center" o:hrstd="t" o:hr="t" fillcolor="#a0a0a0" stroked="f"/>
        </w:pict>
      </w:r>
    </w:p>
    <w:p w:rsidR="005B2B6D" w:rsidRDefault="005B2B6D" w:rsidP="0022128E">
      <w:pPr>
        <w:jc w:val="both"/>
        <w:rPr>
          <w:b/>
          <w:bCs/>
          <w:sz w:val="24"/>
          <w:szCs w:val="24"/>
          <w:lang w:eastAsia="ar-SA"/>
        </w:rPr>
      </w:pPr>
      <w:r>
        <w:rPr>
          <w:b/>
          <w:bCs/>
          <w:color w:val="1F497D"/>
          <w:sz w:val="24"/>
          <w:szCs w:val="24"/>
          <w:lang w:eastAsia="ar-SA"/>
        </w:rPr>
        <w:t>**</w:t>
      </w:r>
      <w:r>
        <w:rPr>
          <w:b/>
          <w:bCs/>
          <w:color w:val="31849B"/>
          <w:sz w:val="24"/>
          <w:szCs w:val="24"/>
          <w:lang w:eastAsia="ar-SA"/>
        </w:rPr>
        <w:t>DATED NOTICE</w:t>
      </w:r>
      <w:r>
        <w:rPr>
          <w:b/>
          <w:bCs/>
          <w:color w:val="1F497D"/>
          <w:sz w:val="24"/>
          <w:szCs w:val="24"/>
          <w:lang w:eastAsia="ar-SA"/>
        </w:rPr>
        <w:t>**</w:t>
      </w:r>
    </w:p>
    <w:p w:rsidR="005B2B6D" w:rsidRDefault="005B2B6D" w:rsidP="0022128E">
      <w:pPr>
        <w:jc w:val="both"/>
        <w:rPr>
          <w:rFonts w:ascii="Times New Roman" w:hAnsi="Times New Roman" w:cs="Times New Roman"/>
          <w:lang w:eastAsia="ar-SA"/>
        </w:rPr>
      </w:pPr>
    </w:p>
    <w:p w:rsidR="005B2B6D" w:rsidRDefault="00F94D03" w:rsidP="0022128E">
      <w:pPr>
        <w:jc w:val="both"/>
      </w:pPr>
      <w:r>
        <w:t>Best wishes for 2022</w:t>
      </w:r>
      <w:r w:rsidR="005B2B6D">
        <w:t xml:space="preserve"> – we hope that you and yours are safe and well. </w:t>
      </w:r>
      <w:r>
        <w:t>This E-mail constitutes the 2022</w:t>
      </w:r>
      <w:r w:rsidR="005B2B6D">
        <w:t xml:space="preserve"> ANSI-Accredited Standards Developer (ASD) Procedural Compliance Form, embedded below (there are no attachments). Please review your organization’s accredited</w:t>
      </w:r>
      <w:r>
        <w:t xml:space="preserve"> procedures in light of the 2022</w:t>
      </w:r>
      <w:r w:rsidR="005B2B6D">
        <w:t xml:space="preserve"> edition of the </w:t>
      </w:r>
      <w:r w:rsidR="005B2B6D">
        <w:rPr>
          <w:i/>
          <w:iCs/>
        </w:rPr>
        <w:t>ANSI Essential Requirements</w:t>
      </w:r>
      <w:r w:rsidR="005B2B6D">
        <w:t xml:space="preserve"> (</w:t>
      </w:r>
      <w:hyperlink r:id="rId7" w:history="1">
        <w:r w:rsidR="005B2B6D">
          <w:rPr>
            <w:rStyle w:val="Hyperlink"/>
            <w:color w:val="auto"/>
          </w:rPr>
          <w:t>www.ansi.org/essentialrequirements</w:t>
        </w:r>
      </w:hyperlink>
      <w:r w:rsidR="005B2B6D">
        <w:t xml:space="preserve">), complete the questions below and submit your reply to this E-mail (with attachments if necessary) to </w:t>
      </w:r>
      <w:hyperlink r:id="rId8" w:tooltip="mailto:psa@ansi.org" w:history="1">
        <w:r w:rsidR="005B2B6D">
          <w:rPr>
            <w:rStyle w:val="Hyperlink"/>
            <w:color w:val="auto"/>
          </w:rPr>
          <w:t>psa@ansi.org</w:t>
        </w:r>
      </w:hyperlink>
      <w:r w:rsidR="005B2B6D">
        <w:t xml:space="preserve"> by </w:t>
      </w:r>
      <w:r>
        <w:rPr>
          <w:b/>
          <w:bCs/>
        </w:rPr>
        <w:t>March 1, 2022</w:t>
      </w:r>
      <w:r w:rsidR="005B2B6D">
        <w:t>.  </w:t>
      </w:r>
    </w:p>
    <w:p w:rsidR="005B2B6D" w:rsidRDefault="005B2B6D" w:rsidP="0022128E">
      <w:pPr>
        <w:jc w:val="both"/>
      </w:pPr>
    </w:p>
    <w:p w:rsidR="00F94D03" w:rsidRDefault="005B2B6D" w:rsidP="0022128E">
      <w:pPr>
        <w:jc w:val="both"/>
      </w:pPr>
      <w:r>
        <w:t>We encourage you to join us for a webinar to review th</w:t>
      </w:r>
      <w:r w:rsidR="00F94D03">
        <w:t>e revisions included in the 2022</w:t>
      </w:r>
      <w:r>
        <w:t xml:space="preserve"> </w:t>
      </w:r>
      <w:r>
        <w:rPr>
          <w:i/>
          <w:iCs/>
        </w:rPr>
        <w:t>ANSI Essential Requirements</w:t>
      </w:r>
      <w:r>
        <w:t xml:space="preserve"> (</w:t>
      </w:r>
      <w:hyperlink r:id="rId9" w:history="1">
        <w:r>
          <w:rPr>
            <w:rStyle w:val="Hyperlink"/>
          </w:rPr>
          <w:t>www.ansi.org/essentialrequirements</w:t>
        </w:r>
      </w:hyperlink>
      <w:r w:rsidR="00F94D03">
        <w:t>) and the 2022</w:t>
      </w:r>
      <w:r w:rsidR="00FC7A06">
        <w:t xml:space="preserve"> ASD Compliance Form.  </w:t>
      </w:r>
      <w:proofErr w:type="gramStart"/>
      <w:r w:rsidR="00F94D03">
        <w:t>We’ll</w:t>
      </w:r>
      <w:proofErr w:type="gramEnd"/>
      <w:r w:rsidR="00F94D03">
        <w:t xml:space="preserve"> also review the new </w:t>
      </w:r>
      <w:r w:rsidR="00E95713">
        <w:t xml:space="preserve">required </w:t>
      </w:r>
      <w:r w:rsidR="00F94D03">
        <w:t xml:space="preserve">PINS field </w:t>
      </w:r>
      <w:r w:rsidR="00E95713">
        <w:t xml:space="preserve">(already </w:t>
      </w:r>
      <w:r w:rsidR="002C7745">
        <w:t>added to the online form</w:t>
      </w:r>
      <w:r w:rsidR="00E95713">
        <w:t>)</w:t>
      </w:r>
      <w:r w:rsidR="002C7745">
        <w:t xml:space="preserve"> (</w:t>
      </w:r>
      <w:hyperlink r:id="rId10" w:history="1">
        <w:r w:rsidR="002C7745" w:rsidRPr="007B3F72">
          <w:rPr>
            <w:rStyle w:val="Hyperlink"/>
          </w:rPr>
          <w:t>https://www.ansi.org/portal/psawebforms/</w:t>
        </w:r>
      </w:hyperlink>
      <w:r w:rsidR="00E95713">
        <w:t>), the</w:t>
      </w:r>
      <w:r w:rsidR="008E77D7">
        <w:t xml:space="preserve"> </w:t>
      </w:r>
      <w:r w:rsidR="002C7745">
        <w:t>updated BSR-9</w:t>
      </w:r>
      <w:r w:rsidR="008E77D7">
        <w:t>/109</w:t>
      </w:r>
      <w:r w:rsidR="00E95713">
        <w:t xml:space="preserve"> and BSR-10</w:t>
      </w:r>
      <w:r w:rsidR="002C7745">
        <w:t xml:space="preserve"> certification st</w:t>
      </w:r>
      <w:r w:rsidR="008E77D7">
        <w:t>atement – and discuss related compliance deadlines.</w:t>
      </w:r>
    </w:p>
    <w:p w:rsidR="00F94D03" w:rsidRDefault="00F94D03" w:rsidP="0022128E">
      <w:pPr>
        <w:jc w:val="both"/>
      </w:pPr>
    </w:p>
    <w:p w:rsidR="004C1BCE" w:rsidRPr="004C1BCE" w:rsidRDefault="004C1BCE" w:rsidP="0022128E">
      <w:pPr>
        <w:jc w:val="both"/>
        <w:rPr>
          <w:b/>
          <w:u w:val="single"/>
        </w:rPr>
      </w:pPr>
      <w:r w:rsidRPr="004C1BCE">
        <w:rPr>
          <w:b/>
          <w:u w:val="single"/>
        </w:rPr>
        <w:t>Webinar</w:t>
      </w:r>
      <w:r w:rsidR="00953F32">
        <w:rPr>
          <w:b/>
          <w:u w:val="single"/>
        </w:rPr>
        <w:t>s</w:t>
      </w:r>
      <w:r w:rsidRPr="004C1BCE">
        <w:rPr>
          <w:b/>
          <w:u w:val="single"/>
        </w:rPr>
        <w:t xml:space="preserve"> to Review the </w:t>
      </w:r>
      <w:r w:rsidRPr="008442EA">
        <w:rPr>
          <w:b/>
          <w:i/>
          <w:u w:val="single"/>
        </w:rPr>
        <w:t>2022 ANSI Essential Requirements</w:t>
      </w:r>
      <w:r w:rsidRPr="004C1BCE">
        <w:rPr>
          <w:b/>
          <w:u w:val="single"/>
        </w:rPr>
        <w:t xml:space="preserve"> &amp; Updated Forms</w:t>
      </w:r>
    </w:p>
    <w:p w:rsidR="004C1BCE" w:rsidRPr="004C1BCE" w:rsidRDefault="004C1BCE" w:rsidP="0022128E">
      <w:pPr>
        <w:jc w:val="both"/>
        <w:rPr>
          <w:b/>
        </w:rPr>
      </w:pPr>
    </w:p>
    <w:p w:rsidR="005B2B6D" w:rsidRDefault="005B2B6D" w:rsidP="0022128E">
      <w:pPr>
        <w:jc w:val="both"/>
      </w:pPr>
      <w:r>
        <w:t>We</w:t>
      </w:r>
      <w:r w:rsidR="006028E4">
        <w:t>binar registration is required. P</w:t>
      </w:r>
      <w:r>
        <w:t>lease use one of the links below to register</w:t>
      </w:r>
      <w:r w:rsidR="00953F32">
        <w:t xml:space="preserve"> – both sessions will cover the same information, but you are </w:t>
      </w:r>
      <w:r w:rsidR="006028E4">
        <w:t>welcome to register for</w:t>
      </w:r>
      <w:r w:rsidR="00953F32">
        <w:t xml:space="preserve"> one or both</w:t>
      </w:r>
      <w:r w:rsidR="006028E4">
        <w:t>.  Live Q&amp;A will be part of each session. We will allow 2 hours for each session.</w:t>
      </w:r>
    </w:p>
    <w:p w:rsidR="005B2B6D" w:rsidRDefault="005B2B6D" w:rsidP="0022128E">
      <w:pPr>
        <w:jc w:val="both"/>
      </w:pPr>
    </w:p>
    <w:p w:rsidR="005B2B6D" w:rsidRPr="00E63047" w:rsidRDefault="005B2B6D" w:rsidP="0022128E">
      <w:pPr>
        <w:pStyle w:val="ListParagraph"/>
        <w:numPr>
          <w:ilvl w:val="0"/>
          <w:numId w:val="1"/>
        </w:numPr>
        <w:jc w:val="both"/>
      </w:pPr>
      <w:r>
        <w:rPr>
          <w:b/>
          <w:bCs/>
        </w:rPr>
        <w:t>January 2</w:t>
      </w:r>
      <w:r w:rsidR="00333C10">
        <w:rPr>
          <w:b/>
          <w:bCs/>
        </w:rPr>
        <w:t>7, 2022</w:t>
      </w:r>
      <w:r w:rsidR="006028E4">
        <w:rPr>
          <w:b/>
          <w:bCs/>
        </w:rPr>
        <w:t xml:space="preserve"> -</w:t>
      </w:r>
      <w:r>
        <w:rPr>
          <w:b/>
          <w:bCs/>
        </w:rPr>
        <w:t xml:space="preserve"> 2pm</w:t>
      </w:r>
      <w:r w:rsidR="006028E4">
        <w:rPr>
          <w:b/>
          <w:bCs/>
        </w:rPr>
        <w:t xml:space="preserve"> to 4pm</w:t>
      </w:r>
      <w:r>
        <w:t xml:space="preserve"> </w:t>
      </w:r>
      <w:r>
        <w:rPr>
          <w:b/>
          <w:bCs/>
        </w:rPr>
        <w:t>Eastern</w:t>
      </w:r>
    </w:p>
    <w:p w:rsidR="00E63047" w:rsidRDefault="00E63047" w:rsidP="0022128E">
      <w:pPr>
        <w:jc w:val="both"/>
      </w:pPr>
    </w:p>
    <w:p w:rsidR="00B7568D" w:rsidRPr="00B7568D" w:rsidRDefault="00B7568D" w:rsidP="00B7568D">
      <w:pPr>
        <w:ind w:left="360"/>
        <w:rPr>
          <w:sz w:val="18"/>
          <w:szCs w:val="18"/>
        </w:rPr>
      </w:pPr>
      <w:r w:rsidRPr="00B7568D">
        <w:rPr>
          <w:b/>
        </w:rPr>
        <w:t>Register:</w:t>
      </w:r>
      <w:r w:rsidRPr="00B7568D">
        <w:rPr>
          <w:sz w:val="18"/>
          <w:szCs w:val="18"/>
        </w:rPr>
        <w:t xml:space="preserve">  </w:t>
      </w:r>
      <w:hyperlink r:id="rId11" w:history="1">
        <w:r w:rsidRPr="00B7568D">
          <w:rPr>
            <w:rStyle w:val="Hyperlink"/>
            <w:sz w:val="18"/>
            <w:szCs w:val="18"/>
          </w:rPr>
          <w:t>https://goansi.webex.com/goansi/onstag</w:t>
        </w:r>
        <w:r w:rsidRPr="00B7568D">
          <w:rPr>
            <w:rStyle w:val="Hyperlink"/>
            <w:sz w:val="18"/>
            <w:szCs w:val="18"/>
          </w:rPr>
          <w:t>e</w:t>
        </w:r>
        <w:r w:rsidRPr="00B7568D">
          <w:rPr>
            <w:rStyle w:val="Hyperlink"/>
            <w:sz w:val="18"/>
            <w:szCs w:val="18"/>
          </w:rPr>
          <w:t>/g.php?MTID=e85c62160daa4d64d08e0b8be49b19373</w:t>
        </w:r>
      </w:hyperlink>
      <w:r w:rsidRPr="00B7568D">
        <w:rPr>
          <w:sz w:val="18"/>
          <w:szCs w:val="18"/>
        </w:rPr>
        <w:t xml:space="preserve"> </w:t>
      </w:r>
    </w:p>
    <w:p w:rsidR="00B7568D" w:rsidRDefault="00B7568D" w:rsidP="0022128E">
      <w:pPr>
        <w:jc w:val="both"/>
      </w:pPr>
    </w:p>
    <w:p w:rsidR="005B2B6D" w:rsidRDefault="005B2B6D" w:rsidP="0022128E">
      <w:pPr>
        <w:ind w:left="360"/>
        <w:jc w:val="both"/>
      </w:pPr>
      <w:r>
        <w:rPr>
          <w:rFonts w:ascii="Tahoma" w:hAnsi="Tahoma" w:cs="Tahoma"/>
          <w:color w:val="1F497D"/>
        </w:rPr>
        <w:t>(</w:t>
      </w:r>
      <w:r>
        <w:t>Go to the left hand side of the page and click Register, after “Event Status” (Register))</w:t>
      </w:r>
    </w:p>
    <w:p w:rsidR="005B2B6D" w:rsidRDefault="005B2B6D" w:rsidP="0022128E">
      <w:pPr>
        <w:ind w:left="360"/>
        <w:jc w:val="both"/>
      </w:pPr>
    </w:p>
    <w:p w:rsidR="005B2B6D" w:rsidRDefault="005B2B6D" w:rsidP="0022128E">
      <w:pPr>
        <w:pStyle w:val="ListParagraph"/>
        <w:numPr>
          <w:ilvl w:val="0"/>
          <w:numId w:val="1"/>
        </w:numPr>
        <w:jc w:val="both"/>
        <w:rPr>
          <w:rFonts w:ascii="Helvetica" w:hAnsi="Helvetica" w:cs="Helvetica"/>
          <w:color w:val="000000"/>
          <w:sz w:val="20"/>
          <w:szCs w:val="20"/>
        </w:rPr>
      </w:pPr>
      <w:r>
        <w:rPr>
          <w:b/>
          <w:bCs/>
        </w:rPr>
        <w:t xml:space="preserve">February 24, </w:t>
      </w:r>
      <w:r w:rsidR="00333C10">
        <w:rPr>
          <w:b/>
          <w:bCs/>
        </w:rPr>
        <w:t>2022</w:t>
      </w:r>
      <w:r w:rsidR="006028E4">
        <w:rPr>
          <w:b/>
          <w:bCs/>
        </w:rPr>
        <w:t xml:space="preserve"> -</w:t>
      </w:r>
      <w:r>
        <w:rPr>
          <w:b/>
          <w:bCs/>
        </w:rPr>
        <w:t xml:space="preserve"> 2pm </w:t>
      </w:r>
      <w:r w:rsidR="006028E4">
        <w:rPr>
          <w:b/>
          <w:bCs/>
        </w:rPr>
        <w:t xml:space="preserve">to 4pm </w:t>
      </w:r>
      <w:r>
        <w:rPr>
          <w:b/>
          <w:bCs/>
        </w:rPr>
        <w:t>Eastern</w:t>
      </w:r>
    </w:p>
    <w:p w:rsidR="005B2B6D" w:rsidRPr="00B7568D" w:rsidRDefault="005B2B6D" w:rsidP="0022128E">
      <w:pPr>
        <w:ind w:left="360"/>
        <w:jc w:val="both"/>
        <w:rPr>
          <w:rFonts w:ascii="Helvetica" w:hAnsi="Helvetica" w:cs="Helvetica"/>
          <w:color w:val="000000"/>
          <w:sz w:val="18"/>
          <w:szCs w:val="18"/>
        </w:rPr>
      </w:pPr>
    </w:p>
    <w:p w:rsidR="00B7568D" w:rsidRDefault="00B7568D" w:rsidP="0022128E">
      <w:pPr>
        <w:ind w:left="360"/>
        <w:jc w:val="both"/>
        <w:rPr>
          <w:rFonts w:asciiTheme="minorHAnsi" w:hAnsiTheme="minorHAnsi" w:cstheme="minorHAnsi"/>
          <w:color w:val="666666"/>
          <w:sz w:val="18"/>
          <w:szCs w:val="18"/>
        </w:rPr>
      </w:pPr>
      <w:r w:rsidRPr="00B7568D">
        <w:rPr>
          <w:rFonts w:asciiTheme="minorHAnsi" w:hAnsiTheme="minorHAnsi" w:cstheme="minorHAnsi"/>
          <w:b/>
        </w:rPr>
        <w:t>Register:</w:t>
      </w:r>
      <w:r w:rsidRPr="00B7568D">
        <w:rPr>
          <w:rFonts w:asciiTheme="minorHAnsi" w:hAnsiTheme="minorHAnsi" w:cstheme="minorHAnsi"/>
          <w:sz w:val="18"/>
          <w:szCs w:val="18"/>
        </w:rPr>
        <w:t xml:space="preserve">  </w:t>
      </w:r>
      <w:hyperlink r:id="rId12" w:history="1">
        <w:r w:rsidRPr="00B7568D">
          <w:rPr>
            <w:rStyle w:val="Hyperlink"/>
            <w:rFonts w:asciiTheme="minorHAnsi" w:hAnsiTheme="minorHAnsi" w:cstheme="minorHAnsi"/>
            <w:color w:val="005E7D"/>
            <w:sz w:val="18"/>
            <w:szCs w:val="18"/>
            <w:u w:val="none"/>
          </w:rPr>
          <w:t>https://goansi.webex.com/goansi/onstage/g.php?MTID=ea8c37b13f702a5e98293bc47a77ba497</w:t>
        </w:r>
      </w:hyperlink>
      <w:r>
        <w:rPr>
          <w:rFonts w:asciiTheme="minorHAnsi" w:hAnsiTheme="minorHAnsi" w:cstheme="minorHAnsi"/>
          <w:color w:val="666666"/>
          <w:sz w:val="18"/>
          <w:szCs w:val="18"/>
        </w:rPr>
        <w:t xml:space="preserve">  </w:t>
      </w:r>
    </w:p>
    <w:p w:rsidR="00B7568D" w:rsidRPr="00B7568D" w:rsidRDefault="00B7568D" w:rsidP="0022128E">
      <w:pPr>
        <w:ind w:left="360"/>
        <w:jc w:val="both"/>
        <w:rPr>
          <w:rFonts w:asciiTheme="minorHAnsi" w:hAnsiTheme="minorHAnsi" w:cstheme="minorHAnsi"/>
          <w:color w:val="000000"/>
          <w:sz w:val="18"/>
          <w:szCs w:val="18"/>
        </w:rPr>
      </w:pPr>
      <w:r w:rsidRPr="00B7568D">
        <w:rPr>
          <w:rFonts w:asciiTheme="minorHAnsi" w:hAnsiTheme="minorHAnsi" w:cstheme="minorHAnsi"/>
          <w:color w:val="666666"/>
          <w:sz w:val="18"/>
          <w:szCs w:val="18"/>
        </w:rPr>
        <w:t xml:space="preserve"> </w:t>
      </w:r>
    </w:p>
    <w:p w:rsidR="005B2B6D" w:rsidRDefault="005B2B6D" w:rsidP="0022128E">
      <w:pPr>
        <w:ind w:left="360"/>
        <w:jc w:val="both"/>
      </w:pPr>
      <w:r>
        <w:t> </w:t>
      </w:r>
      <w:r>
        <w:rPr>
          <w:rFonts w:ascii="Tahoma" w:hAnsi="Tahoma" w:cs="Tahoma"/>
          <w:color w:val="1F497D"/>
        </w:rPr>
        <w:t>(</w:t>
      </w:r>
      <w:r>
        <w:t>Go to the left hand side of the page and click Register, after “Event Status” (Register))</w:t>
      </w:r>
    </w:p>
    <w:p w:rsidR="005B2B6D" w:rsidRDefault="005B2B6D" w:rsidP="0022128E">
      <w:pPr>
        <w:ind w:left="360"/>
        <w:jc w:val="both"/>
      </w:pPr>
    </w:p>
    <w:p w:rsidR="005B2B6D" w:rsidRDefault="004C1BCE" w:rsidP="0022128E">
      <w:pPr>
        <w:jc w:val="both"/>
        <w:rPr>
          <w:b/>
          <w:bCs/>
          <w:u w:val="single"/>
        </w:rPr>
      </w:pPr>
      <w:r>
        <w:rPr>
          <w:b/>
          <w:bCs/>
          <w:u w:val="single"/>
        </w:rPr>
        <w:t>Highlights of the Revisions included in</w:t>
      </w:r>
      <w:r w:rsidR="005B2B6D" w:rsidRPr="004C1BCE">
        <w:rPr>
          <w:b/>
          <w:bCs/>
          <w:u w:val="single"/>
        </w:rPr>
        <w:t xml:space="preserve"> the </w:t>
      </w:r>
      <w:r w:rsidR="005B2B6D" w:rsidRPr="004C1BCE">
        <w:rPr>
          <w:b/>
          <w:bCs/>
          <w:i/>
          <w:iCs/>
          <w:u w:val="single"/>
        </w:rPr>
        <w:t>ANSI Essential Requirements</w:t>
      </w:r>
      <w:r w:rsidR="005B2B6D" w:rsidRPr="004C1BCE">
        <w:rPr>
          <w:b/>
          <w:bCs/>
          <w:u w:val="single"/>
        </w:rPr>
        <w:t xml:space="preserve"> </w:t>
      </w:r>
      <w:r w:rsidR="00333C10" w:rsidRPr="004C1BCE">
        <w:rPr>
          <w:b/>
          <w:bCs/>
          <w:u w:val="single"/>
        </w:rPr>
        <w:t>(2022 edition)</w:t>
      </w:r>
    </w:p>
    <w:p w:rsidR="004C1BCE" w:rsidRPr="004C1BCE" w:rsidRDefault="004C1BCE" w:rsidP="0022128E">
      <w:pPr>
        <w:jc w:val="both"/>
        <w:rPr>
          <w:b/>
          <w:bCs/>
          <w:u w:val="single"/>
        </w:rPr>
      </w:pPr>
    </w:p>
    <w:p w:rsidR="0041406B" w:rsidRDefault="00333C10" w:rsidP="0022128E">
      <w:pPr>
        <w:jc w:val="both"/>
      </w:pPr>
      <w:r>
        <w:t>Please note that the 2022</w:t>
      </w:r>
      <w:r w:rsidR="005B2B6D">
        <w:t xml:space="preserve"> edition of the </w:t>
      </w:r>
      <w:hyperlink r:id="rId13" w:history="1">
        <w:r w:rsidR="005B2B6D">
          <w:rPr>
            <w:rStyle w:val="Hyperlink"/>
            <w:i/>
            <w:iCs/>
            <w:color w:val="auto"/>
          </w:rPr>
          <w:t>ANSI Essential Requirements: Due process requirements for American National Standards</w:t>
        </w:r>
      </w:hyperlink>
      <w:r w:rsidR="005B2B6D">
        <w:t xml:space="preserve"> (ANSI ER) includes </w:t>
      </w:r>
      <w:r>
        <w:t>a number of</w:t>
      </w:r>
      <w:r w:rsidR="005B2B6D">
        <w:t xml:space="preserve"> revisions and editorial updates described below. (</w:t>
      </w:r>
      <w:hyperlink r:id="rId14" w:history="1">
        <w:r w:rsidR="005B2B6D" w:rsidRPr="008442EA">
          <w:rPr>
            <w:rStyle w:val="Hyperlink"/>
          </w:rPr>
          <w:t>You may view the text of the revisions</w:t>
        </w:r>
        <w:r w:rsidR="0041406B" w:rsidRPr="008442EA">
          <w:rPr>
            <w:rStyle w:val="Hyperlink"/>
          </w:rPr>
          <w:t xml:space="preserve"> as shown</w:t>
        </w:r>
        <w:r w:rsidR="005B2B6D" w:rsidRPr="008442EA">
          <w:rPr>
            <w:rStyle w:val="Hyperlink"/>
          </w:rPr>
          <w:t xml:space="preserve"> in this </w:t>
        </w:r>
        <w:r w:rsidR="0041406B" w:rsidRPr="008442EA">
          <w:rPr>
            <w:rStyle w:val="Hyperlink"/>
          </w:rPr>
          <w:t xml:space="preserve">linked </w:t>
        </w:r>
        <w:r w:rsidR="005B2B6D" w:rsidRPr="008442EA">
          <w:rPr>
            <w:rStyle w:val="Hyperlink"/>
          </w:rPr>
          <w:t xml:space="preserve">version of the </w:t>
        </w:r>
        <w:r w:rsidR="0041406B" w:rsidRPr="008442EA">
          <w:rPr>
            <w:rStyle w:val="Hyperlink"/>
          </w:rPr>
          <w:t xml:space="preserve">2022 </w:t>
        </w:r>
        <w:r w:rsidR="005B2B6D" w:rsidRPr="008442EA">
          <w:rPr>
            <w:rStyle w:val="Hyperlink"/>
          </w:rPr>
          <w:t>ANSI Essential Requirements.</w:t>
        </w:r>
      </w:hyperlink>
      <w:r w:rsidR="005B2B6D" w:rsidRPr="008442EA">
        <w:t>)</w:t>
      </w:r>
      <w:r w:rsidR="005B2B6D">
        <w:t xml:space="preserve"> </w:t>
      </w:r>
    </w:p>
    <w:p w:rsidR="0041406B" w:rsidRDefault="0041406B" w:rsidP="0022128E">
      <w:pPr>
        <w:autoSpaceDE w:val="0"/>
        <w:autoSpaceDN w:val="0"/>
        <w:jc w:val="both"/>
        <w:rPr>
          <w:b/>
          <w:bCs/>
          <w:u w:val="single"/>
        </w:rPr>
      </w:pPr>
    </w:p>
    <w:p w:rsidR="005D4CDD" w:rsidRDefault="005D4CDD" w:rsidP="0022128E">
      <w:pPr>
        <w:pStyle w:val="ListParagraph"/>
        <w:numPr>
          <w:ilvl w:val="0"/>
          <w:numId w:val="12"/>
        </w:numPr>
        <w:jc w:val="both"/>
      </w:pPr>
      <w:r>
        <w:t>2.1 Openness:  Moved existing footnote defining “affiliation” to the main text of 2.1. New definition of “sponsor” added.</w:t>
      </w:r>
    </w:p>
    <w:p w:rsidR="0022128E" w:rsidRPr="00702E53" w:rsidRDefault="005D4CDD" w:rsidP="0022128E">
      <w:pPr>
        <w:numPr>
          <w:ilvl w:val="0"/>
          <w:numId w:val="12"/>
        </w:numPr>
        <w:jc w:val="both"/>
      </w:pPr>
      <w:r>
        <w:t xml:space="preserve">2.3 </w:t>
      </w:r>
      <w:r w:rsidR="0022128E" w:rsidRPr="00702E53">
        <w:t xml:space="preserve">Balance: The interest category of a voting member </w:t>
      </w:r>
      <w:r w:rsidR="00A7784B">
        <w:t xml:space="preserve">of a consensus body </w:t>
      </w:r>
      <w:r w:rsidR="0022128E" w:rsidRPr="00702E53">
        <w:t>is to reflect the business or other interests of their primary source of support for participation on the consensus body</w:t>
      </w:r>
      <w:r>
        <w:t xml:space="preserve">. </w:t>
      </w:r>
      <w:r w:rsidR="0022128E" w:rsidRPr="00702E53">
        <w:t xml:space="preserve">New </w:t>
      </w:r>
      <w:r w:rsidR="008442EA">
        <w:t xml:space="preserve">definition of </w:t>
      </w:r>
      <w:r w:rsidR="0022128E" w:rsidRPr="00702E53">
        <w:t>“consultant”</w:t>
      </w:r>
      <w:r>
        <w:t xml:space="preserve">. </w:t>
      </w:r>
      <w:r w:rsidR="0022128E" w:rsidRPr="00702E53">
        <w:t xml:space="preserve">Reinforcing statement that sub-categories of interest </w:t>
      </w:r>
      <w:r w:rsidR="0022128E" w:rsidRPr="00702E53">
        <w:lastRenderedPageBreak/>
        <w:t xml:space="preserve">categories </w:t>
      </w:r>
      <w:proofErr w:type="gramStart"/>
      <w:r w:rsidR="0022128E" w:rsidRPr="00702E53">
        <w:t>should not be used</w:t>
      </w:r>
      <w:proofErr w:type="gramEnd"/>
      <w:r w:rsidR="0022128E" w:rsidRPr="00702E53">
        <w:t xml:space="preserve"> to circumvent balance requirements and a clarification of the use of </w:t>
      </w:r>
      <w:r w:rsidR="008442EA">
        <w:t xml:space="preserve">a </w:t>
      </w:r>
      <w:r w:rsidR="0022128E" w:rsidRPr="00702E53">
        <w:t>General Interest</w:t>
      </w:r>
      <w:r w:rsidR="008442EA">
        <w:t xml:space="preserve"> category</w:t>
      </w:r>
      <w:r w:rsidR="00A7784B">
        <w:t>.</w:t>
      </w:r>
    </w:p>
    <w:p w:rsidR="00775A60" w:rsidRPr="00702E53" w:rsidRDefault="00775A60" w:rsidP="0022128E">
      <w:pPr>
        <w:pStyle w:val="ListParagraph"/>
        <w:numPr>
          <w:ilvl w:val="0"/>
          <w:numId w:val="12"/>
        </w:numPr>
        <w:jc w:val="both"/>
      </w:pPr>
      <w:r>
        <w:t xml:space="preserve">2.5 Notification of standards development: </w:t>
      </w:r>
      <w:r w:rsidRPr="00775A60">
        <w:rPr>
          <w:rFonts w:eastAsia="Roboto Light"/>
        </w:rPr>
        <w:t>Emphasizes</w:t>
      </w:r>
      <w:r w:rsidRPr="00702E53">
        <w:t xml:space="preserve"> </w:t>
      </w:r>
      <w:r w:rsidRPr="00775A60">
        <w:rPr>
          <w:rFonts w:eastAsia="Roboto Light"/>
        </w:rPr>
        <w:t xml:space="preserve">the need for </w:t>
      </w:r>
      <w:r w:rsidRPr="00702E53">
        <w:t>timely and adequate notice of standards development activity</w:t>
      </w:r>
      <w:r w:rsidRPr="00775A60">
        <w:rPr>
          <w:rFonts w:eastAsia="Roboto Light"/>
        </w:rPr>
        <w:t xml:space="preserve"> to demonstrate a meaningful opportunity for participation by all directly and materially interested parties in a fair and equitable manner.</w:t>
      </w:r>
    </w:p>
    <w:p w:rsidR="00775A60" w:rsidRDefault="00775A60" w:rsidP="0022128E">
      <w:pPr>
        <w:pStyle w:val="ListParagraph"/>
        <w:numPr>
          <w:ilvl w:val="0"/>
          <w:numId w:val="12"/>
        </w:numPr>
        <w:jc w:val="both"/>
      </w:pPr>
      <w:r>
        <w:t xml:space="preserve">2.5.1 Project Initiation Notification System (PINS): New requirement to identify on the PINS form the interest categories that will or </w:t>
      </w:r>
      <w:proofErr w:type="gramStart"/>
      <w:r>
        <w:t>are expected</w:t>
      </w:r>
      <w:proofErr w:type="gramEnd"/>
      <w:r>
        <w:t xml:space="preserve"> to comprise the consensus body. New requirement for an ASD to respond in writing to a timely written request for additional information or for the opportunity to discuss </w:t>
      </w:r>
      <w:r w:rsidR="00E72D55">
        <w:t>a</w:t>
      </w:r>
      <w:r>
        <w:t xml:space="preserve"> proposal</w:t>
      </w:r>
      <w:r w:rsidR="00E72D55">
        <w:t xml:space="preserve"> that has been announced </w:t>
      </w:r>
      <w:proofErr w:type="gramStart"/>
      <w:r w:rsidR="00E72D55">
        <w:t>through a PINS</w:t>
      </w:r>
      <w:proofErr w:type="gramEnd"/>
      <w:r>
        <w:t>.</w:t>
      </w:r>
    </w:p>
    <w:p w:rsidR="001C0F04" w:rsidRPr="001C0F04" w:rsidRDefault="00775A60" w:rsidP="0022128E">
      <w:pPr>
        <w:pStyle w:val="ListParagraph"/>
        <w:numPr>
          <w:ilvl w:val="0"/>
          <w:numId w:val="12"/>
        </w:numPr>
        <w:jc w:val="both"/>
      </w:pPr>
      <w:r>
        <w:t>2.8.2 Rig</w:t>
      </w:r>
      <w:r w:rsidR="00A846F2">
        <w:t>ht to Appeal:  Appeals at ANSI - c</w:t>
      </w:r>
      <w:r w:rsidRPr="00775A60">
        <w:rPr>
          <w:rFonts w:eastAsia="Roboto Light"/>
        </w:rPr>
        <w:t>larifying text</w:t>
      </w:r>
      <w:r w:rsidRPr="006E5A1B">
        <w:t xml:space="preserve"> to better explain ANSI’s appeals processes and </w:t>
      </w:r>
      <w:r w:rsidR="00A846F2">
        <w:t xml:space="preserve">clear </w:t>
      </w:r>
      <w:r w:rsidRPr="006E5A1B">
        <w:t>reference to applicable procedures based on the type of appeal, e.g., ANS</w:t>
      </w:r>
      <w:r w:rsidRPr="00775A60">
        <w:rPr>
          <w:rFonts w:eastAsia="Roboto Light"/>
        </w:rPr>
        <w:t xml:space="preserve"> approval </w:t>
      </w:r>
      <w:r w:rsidRPr="006E5A1B">
        <w:t>vs</w:t>
      </w:r>
      <w:r w:rsidRPr="00775A60">
        <w:rPr>
          <w:rFonts w:eastAsia="Roboto Light"/>
        </w:rPr>
        <w:t xml:space="preserve"> ASD</w:t>
      </w:r>
      <w:r w:rsidRPr="006E5A1B">
        <w:t xml:space="preserve"> accreditation</w:t>
      </w:r>
      <w:r w:rsidRPr="00775A60">
        <w:rPr>
          <w:rFonts w:eastAsia="Roboto Light"/>
        </w:rPr>
        <w:t>.</w:t>
      </w:r>
    </w:p>
    <w:p w:rsidR="001C0F04" w:rsidRDefault="001C0F04" w:rsidP="0022128E">
      <w:pPr>
        <w:pStyle w:val="ListParagraph"/>
        <w:numPr>
          <w:ilvl w:val="0"/>
          <w:numId w:val="12"/>
        </w:numPr>
        <w:tabs>
          <w:tab w:val="left" w:pos="1430"/>
          <w:tab w:val="left" w:pos="3590"/>
        </w:tabs>
        <w:jc w:val="both"/>
        <w:rPr>
          <w:rFonts w:eastAsia="Roboto Light"/>
        </w:rPr>
      </w:pPr>
      <w:r>
        <w:t>3</w:t>
      </w:r>
      <w:r w:rsidR="00775A60">
        <w:t>.1.2</w:t>
      </w:r>
      <w:r>
        <w:t xml:space="preserve"> </w:t>
      </w:r>
      <w:r w:rsidR="00775A60">
        <w:t>Record of statement</w:t>
      </w:r>
      <w:r w:rsidR="0022128E">
        <w:t xml:space="preserve"> (ANSI Patent Policy)</w:t>
      </w:r>
      <w:r>
        <w:t xml:space="preserve">: </w:t>
      </w:r>
      <w:r w:rsidR="00775A60" w:rsidRPr="001C0F04">
        <w:rPr>
          <w:rFonts w:eastAsia="Roboto Light"/>
        </w:rPr>
        <w:t>Edit to spell out the meaning of the acronym “LOA” in the context of ANSI’s patent policy as “Letter of Assurance”.</w:t>
      </w:r>
    </w:p>
    <w:p w:rsidR="00775A60" w:rsidRDefault="00775A60" w:rsidP="0022128E">
      <w:pPr>
        <w:pStyle w:val="ListParagraph"/>
        <w:numPr>
          <w:ilvl w:val="0"/>
          <w:numId w:val="12"/>
        </w:numPr>
        <w:tabs>
          <w:tab w:val="left" w:pos="1430"/>
          <w:tab w:val="left" w:pos="3590"/>
        </w:tabs>
        <w:jc w:val="both"/>
        <w:rPr>
          <w:rFonts w:eastAsia="Roboto Light"/>
        </w:rPr>
      </w:pPr>
      <w:r>
        <w:t>4.1.2</w:t>
      </w:r>
      <w:r w:rsidR="001C0F04">
        <w:t xml:space="preserve"> </w:t>
      </w:r>
      <w:r>
        <w:t>Application for Accreditation as a Developer of American National Standards</w:t>
      </w:r>
      <w:r w:rsidR="001C0F04">
        <w:t xml:space="preserve">: </w:t>
      </w:r>
      <w:r w:rsidRPr="001C0F04">
        <w:rPr>
          <w:rFonts w:eastAsia="Roboto Light"/>
        </w:rPr>
        <w:t>Express requirement that documented evidence of sufficient support for an accreditation application is required if comments are submitted that challenge support for the application.</w:t>
      </w:r>
    </w:p>
    <w:p w:rsidR="0022128E" w:rsidRPr="0041406B" w:rsidRDefault="0022128E" w:rsidP="0022128E">
      <w:pPr>
        <w:pStyle w:val="ListParagraph"/>
        <w:numPr>
          <w:ilvl w:val="0"/>
          <w:numId w:val="12"/>
        </w:numPr>
        <w:jc w:val="both"/>
      </w:pPr>
      <w:r w:rsidRPr="00AD498B">
        <w:rPr>
          <w:bCs/>
        </w:rPr>
        <w:t>Editorial updates</w:t>
      </w:r>
      <w:r w:rsidRPr="00AD498B">
        <w:t>: </w:t>
      </w:r>
      <w:r>
        <w:t xml:space="preserve"> Throughout the document, additional edits reflect a consistent use of "parties", "directly and materially interested parties" and with respect to appeals and withdrawal-for-cause requests, "directly and </w:t>
      </w:r>
      <w:r w:rsidRPr="0041406B">
        <w:t>materially interested parties who have been or will be adversely affected" by the ANS at issue.</w:t>
      </w:r>
      <w:r>
        <w:t xml:space="preserve"> If your organization has excerpted text from the </w:t>
      </w:r>
      <w:r w:rsidRPr="0022128E">
        <w:rPr>
          <w:i/>
        </w:rPr>
        <w:t>ANSI Essential Requirements</w:t>
      </w:r>
      <w:r>
        <w:t xml:space="preserve"> into its procedures, then you should also update your accredited procedures so that they align with ANSI’s 2022 edition.  Such limited editorial updates </w:t>
      </w:r>
      <w:r w:rsidR="00AD15BB">
        <w:t xml:space="preserve">alone </w:t>
      </w:r>
      <w:r>
        <w:t xml:space="preserve">do not require formal reaccreditation, but you </w:t>
      </w:r>
      <w:proofErr w:type="gramStart"/>
      <w:r>
        <w:t>are asked</w:t>
      </w:r>
      <w:proofErr w:type="gramEnd"/>
      <w:r>
        <w:t xml:space="preserve"> to submit the updated version of your accredited procedures to </w:t>
      </w:r>
      <w:hyperlink r:id="rId15" w:history="1">
        <w:r w:rsidRPr="007B3F72">
          <w:rPr>
            <w:rStyle w:val="Hyperlink"/>
          </w:rPr>
          <w:t>psa@ansi.org</w:t>
        </w:r>
      </w:hyperlink>
      <w:r>
        <w:t xml:space="preserve"> in a timely manner.</w:t>
      </w:r>
    </w:p>
    <w:p w:rsidR="0022128E" w:rsidRPr="0022128E" w:rsidRDefault="0022128E" w:rsidP="0022128E">
      <w:pPr>
        <w:tabs>
          <w:tab w:val="left" w:pos="1430"/>
          <w:tab w:val="left" w:pos="3590"/>
        </w:tabs>
        <w:ind w:left="360"/>
        <w:jc w:val="both"/>
        <w:rPr>
          <w:rFonts w:eastAsia="Roboto Light"/>
        </w:rPr>
      </w:pPr>
    </w:p>
    <w:p w:rsidR="004C1BCE" w:rsidRDefault="004C1BCE" w:rsidP="0022128E">
      <w:pPr>
        <w:jc w:val="both"/>
      </w:pPr>
    </w:p>
    <w:p w:rsidR="0041406B" w:rsidRPr="00E07243" w:rsidRDefault="0041406B" w:rsidP="0022128E">
      <w:pPr>
        <w:jc w:val="both"/>
        <w:rPr>
          <w:b/>
          <w:u w:val="single"/>
        </w:rPr>
      </w:pPr>
      <w:r w:rsidRPr="00E07243">
        <w:rPr>
          <w:b/>
          <w:u w:val="single"/>
        </w:rPr>
        <w:t>ANS Form Updates – Required Use</w:t>
      </w:r>
      <w:r w:rsidR="0017469B">
        <w:rPr>
          <w:b/>
          <w:u w:val="single"/>
        </w:rPr>
        <w:t xml:space="preserve"> by April 1, 2022</w:t>
      </w:r>
    </w:p>
    <w:p w:rsidR="0041406B" w:rsidRPr="0017469B" w:rsidRDefault="0041406B" w:rsidP="0022128E">
      <w:pPr>
        <w:jc w:val="both"/>
      </w:pPr>
    </w:p>
    <w:p w:rsidR="0041406B" w:rsidRPr="0017469B" w:rsidRDefault="0041406B" w:rsidP="0022128E">
      <w:pPr>
        <w:pStyle w:val="ListParagraph"/>
        <w:numPr>
          <w:ilvl w:val="0"/>
          <w:numId w:val="14"/>
        </w:numPr>
        <w:jc w:val="both"/>
      </w:pPr>
      <w:r w:rsidRPr="0017469B">
        <w:rPr>
          <w:b/>
        </w:rPr>
        <w:t>PINS:</w:t>
      </w:r>
      <w:r w:rsidR="00F43602" w:rsidRPr="0017469B">
        <w:t xml:space="preserve"> A new field </w:t>
      </w:r>
      <w:proofErr w:type="gramStart"/>
      <w:r w:rsidR="00F43602" w:rsidRPr="0017469B">
        <w:t>has been added</w:t>
      </w:r>
      <w:proofErr w:type="gramEnd"/>
      <w:r w:rsidR="00F43602" w:rsidRPr="0017469B">
        <w:t xml:space="preserve"> to the online PINS form available at </w:t>
      </w:r>
      <w:hyperlink r:id="rId16" w:history="1">
        <w:r w:rsidR="00F43602" w:rsidRPr="0017469B">
          <w:rPr>
            <w:rStyle w:val="Hyperlink"/>
          </w:rPr>
          <w:t>https://www.ansi.org/portal/psawebforms/PINS_Form</w:t>
        </w:r>
      </w:hyperlink>
      <w:r w:rsidR="00F43602" w:rsidRPr="0017469B">
        <w:t xml:space="preserve">: “Interest Categories: List the interest categories that will or are expected to comprise the consensus body.” This new field is optional until April 1, 2022, </w:t>
      </w:r>
      <w:proofErr w:type="gramStart"/>
      <w:r w:rsidR="00F43602" w:rsidRPr="0017469B">
        <w:t>then</w:t>
      </w:r>
      <w:proofErr w:type="gramEnd"/>
      <w:r w:rsidR="00F43602" w:rsidRPr="0017469B">
        <w:t xml:space="preserve"> all ASDs will be required to populate this field and provide this information. This new </w:t>
      </w:r>
      <w:r w:rsidR="0017469B" w:rsidRPr="0017469B">
        <w:t>field</w:t>
      </w:r>
      <w:r w:rsidR="00F43602" w:rsidRPr="0017469B">
        <w:t xml:space="preserve"> reflects the </w:t>
      </w:r>
      <w:r w:rsidR="00F43602" w:rsidRPr="00604248">
        <w:rPr>
          <w:i/>
        </w:rPr>
        <w:t>2022 ANSI Essential Requirements</w:t>
      </w:r>
      <w:r w:rsidR="00F43602" w:rsidRPr="0017469B">
        <w:t>.</w:t>
      </w:r>
      <w:r w:rsidR="00604248">
        <w:t xml:space="preserve"> </w:t>
      </w:r>
    </w:p>
    <w:p w:rsidR="005B2B6D" w:rsidRPr="00E07243" w:rsidRDefault="005B2B6D" w:rsidP="0022128E">
      <w:pPr>
        <w:jc w:val="both"/>
      </w:pPr>
    </w:p>
    <w:p w:rsidR="0041406B" w:rsidRDefault="0041406B" w:rsidP="0022128E">
      <w:pPr>
        <w:pStyle w:val="ListParagraph"/>
        <w:numPr>
          <w:ilvl w:val="0"/>
          <w:numId w:val="11"/>
        </w:numPr>
        <w:ind w:left="360"/>
        <w:jc w:val="both"/>
      </w:pPr>
      <w:r w:rsidRPr="0041406B">
        <w:rPr>
          <w:b/>
        </w:rPr>
        <w:t>BSR-9/BSR 109</w:t>
      </w:r>
      <w:r w:rsidR="00583153">
        <w:rPr>
          <w:b/>
        </w:rPr>
        <w:t xml:space="preserve"> (posted in www.ansi.org/asd)</w:t>
      </w:r>
      <w:r w:rsidRPr="0041406B">
        <w:rPr>
          <w:b/>
        </w:rPr>
        <w:t>:</w:t>
      </w:r>
      <w:r w:rsidRPr="0041406B">
        <w:t xml:space="preserve"> </w:t>
      </w:r>
      <w:r w:rsidR="0017469B">
        <w:t>T</w:t>
      </w:r>
      <w:r w:rsidRPr="0041406B">
        <w:t xml:space="preserve">he </w:t>
      </w:r>
      <w:r>
        <w:t>BSR-9</w:t>
      </w:r>
      <w:r w:rsidRPr="0041406B">
        <w:t xml:space="preserve"> </w:t>
      </w:r>
      <w:r w:rsidR="0017469B">
        <w:t xml:space="preserve">form </w:t>
      </w:r>
      <w:r w:rsidRPr="0041406B">
        <w:t xml:space="preserve">(and BSR 109 </w:t>
      </w:r>
      <w:r w:rsidR="0017469B">
        <w:t xml:space="preserve">form </w:t>
      </w:r>
      <w:r w:rsidRPr="0041406B">
        <w:t xml:space="preserve">for </w:t>
      </w:r>
      <w:r w:rsidR="0017469B">
        <w:t xml:space="preserve">use by ANSI </w:t>
      </w:r>
      <w:r w:rsidRPr="0041406B">
        <w:t>Audited Designators</w:t>
      </w:r>
      <w:r w:rsidR="0017469B">
        <w:t xml:space="preserve"> only</w:t>
      </w:r>
      <w:r w:rsidRPr="0041406B">
        <w:t>) certification statem</w:t>
      </w:r>
      <w:r w:rsidR="0017469B">
        <w:t>ent has</w:t>
      </w:r>
      <w:r w:rsidRPr="0041406B">
        <w:t xml:space="preserve"> been updated; use of the updated form, as applicable, </w:t>
      </w:r>
      <w:r>
        <w:t xml:space="preserve">is </w:t>
      </w:r>
      <w:r w:rsidRPr="0041406B">
        <w:t xml:space="preserve">required as of April 1, 2022. </w:t>
      </w:r>
      <w:r>
        <w:t xml:space="preserve">Note, however, that all ASDs </w:t>
      </w:r>
      <w:proofErr w:type="gramStart"/>
      <w:r>
        <w:t>are bound</w:t>
      </w:r>
      <w:proofErr w:type="gramEnd"/>
      <w:r>
        <w:t xml:space="preserve"> by the </w:t>
      </w:r>
      <w:r w:rsidR="00604248">
        <w:t xml:space="preserve">requirements of the </w:t>
      </w:r>
      <w:r>
        <w:t xml:space="preserve">updated certification form even if your organization </w:t>
      </w:r>
      <w:r w:rsidR="00604248">
        <w:t>needs</w:t>
      </w:r>
      <w:r>
        <w:t xml:space="preserve"> time to fully implement the 2022 edition of the BSR-9/109 form, so please familiarize yourself with the update.  </w:t>
      </w:r>
      <w:r w:rsidR="0017469B">
        <w:t>After</w:t>
      </w:r>
      <w:r>
        <w:t xml:space="preserve"> April 1, 2022, o</w:t>
      </w:r>
      <w:r w:rsidRPr="0041406B">
        <w:t xml:space="preserve">utdated forms </w:t>
      </w:r>
      <w:proofErr w:type="gramStart"/>
      <w:r w:rsidRPr="0041406B">
        <w:t>will be returned</w:t>
      </w:r>
      <w:proofErr w:type="gramEnd"/>
      <w:r w:rsidRPr="0041406B">
        <w:t xml:space="preserve"> and must be </w:t>
      </w:r>
      <w:r>
        <w:t>resubmitted to reflect</w:t>
      </w:r>
      <w:r w:rsidRPr="0041406B">
        <w:t xml:space="preserve"> the 2022 version of the BSR-9</w:t>
      </w:r>
      <w:r>
        <w:t>/109</w:t>
      </w:r>
      <w:r w:rsidRPr="0041406B">
        <w:t xml:space="preserve"> form</w:t>
      </w:r>
      <w:r>
        <w:t xml:space="preserve"> certification statement</w:t>
      </w:r>
      <w:r w:rsidRPr="0041406B">
        <w:t xml:space="preserve"> in order to be processed.</w:t>
      </w:r>
      <w:r w:rsidR="0017469B">
        <w:t xml:space="preserve">  The updated provision on the certification form reads as follows:</w:t>
      </w:r>
    </w:p>
    <w:p w:rsidR="0017469B" w:rsidRDefault="0017469B" w:rsidP="0022128E">
      <w:pPr>
        <w:jc w:val="both"/>
      </w:pPr>
    </w:p>
    <w:p w:rsidR="007D6226" w:rsidRPr="007D6226" w:rsidRDefault="007D6226" w:rsidP="0022128E">
      <w:pPr>
        <w:autoSpaceDE w:val="0"/>
        <w:autoSpaceDN w:val="0"/>
        <w:spacing w:line="220" w:lineRule="atLeast"/>
        <w:ind w:left="360" w:firstLine="360"/>
        <w:contextualSpacing/>
        <w:jc w:val="both"/>
        <w:rPr>
          <w:i/>
        </w:rPr>
      </w:pPr>
      <w:r w:rsidRPr="007D6226">
        <w:rPr>
          <w:i/>
        </w:rPr>
        <w:t xml:space="preserve">That we agree to comply with the </w:t>
      </w:r>
      <w:r w:rsidRPr="007D6226">
        <w:rPr>
          <w:i/>
          <w:iCs/>
        </w:rPr>
        <w:t>ANSI Patent Policy</w:t>
      </w:r>
      <w:r w:rsidRPr="007D6226">
        <w:rPr>
          <w:i/>
        </w:rPr>
        <w:t xml:space="preserve"> and that:</w:t>
      </w:r>
    </w:p>
    <w:p w:rsidR="007D6226" w:rsidRPr="007D6226" w:rsidRDefault="007D6226" w:rsidP="0022128E">
      <w:pPr>
        <w:pStyle w:val="ListParagraph"/>
        <w:numPr>
          <w:ilvl w:val="1"/>
          <w:numId w:val="15"/>
        </w:numPr>
        <w:autoSpaceDE w:val="0"/>
        <w:autoSpaceDN w:val="0"/>
        <w:spacing w:line="220" w:lineRule="atLeast"/>
        <w:contextualSpacing/>
        <w:jc w:val="both"/>
        <w:rPr>
          <w:i/>
        </w:rPr>
      </w:pPr>
      <w:proofErr w:type="gramStart"/>
      <w:r w:rsidRPr="007D6226">
        <w:rPr>
          <w:i/>
        </w:rPr>
        <w:t>any</w:t>
      </w:r>
      <w:proofErr w:type="gramEnd"/>
      <w:r w:rsidRPr="007D6226">
        <w:rPr>
          <w:i/>
        </w:rPr>
        <w:t xml:space="preserve"> patent holder’s statements or letters of assurances (</w:t>
      </w:r>
      <w:proofErr w:type="spellStart"/>
      <w:r w:rsidRPr="007D6226">
        <w:rPr>
          <w:i/>
        </w:rPr>
        <w:t>LoAs</w:t>
      </w:r>
      <w:proofErr w:type="spellEnd"/>
      <w:r w:rsidRPr="007D6226">
        <w:rPr>
          <w:i/>
        </w:rPr>
        <w:t>) we receive comply with ANSI's (and our) Patent Policy (See 3.1) and will be made publicly available either on our website or on ANSI’s LOA repository (See 15 above).</w:t>
      </w:r>
    </w:p>
    <w:p w:rsidR="007D6226" w:rsidRPr="007D6226" w:rsidRDefault="007D6226" w:rsidP="0022128E">
      <w:pPr>
        <w:pStyle w:val="ListParagraph"/>
        <w:numPr>
          <w:ilvl w:val="1"/>
          <w:numId w:val="15"/>
        </w:numPr>
        <w:autoSpaceDE w:val="0"/>
        <w:autoSpaceDN w:val="0"/>
        <w:spacing w:line="220" w:lineRule="atLeast"/>
        <w:contextualSpacing/>
        <w:jc w:val="both"/>
        <w:rPr>
          <w:i/>
        </w:rPr>
      </w:pPr>
      <w:r w:rsidRPr="007D6226">
        <w:rPr>
          <w:i/>
        </w:rPr>
        <w:lastRenderedPageBreak/>
        <w:t xml:space="preserve">any negative </w:t>
      </w:r>
      <w:proofErr w:type="spellStart"/>
      <w:r w:rsidRPr="007D6226">
        <w:rPr>
          <w:i/>
        </w:rPr>
        <w:t>LoAs</w:t>
      </w:r>
      <w:proofErr w:type="spellEnd"/>
      <w:r w:rsidRPr="007D6226">
        <w:rPr>
          <w:i/>
        </w:rPr>
        <w:t xml:space="preserve"> (i.e., those indicating the patent holder is unwilling to license essential patent claims) we receive will, in addition, be (</w:t>
      </w:r>
      <w:proofErr w:type="spellStart"/>
      <w:r w:rsidRPr="007D6226">
        <w:rPr>
          <w:i/>
        </w:rPr>
        <w:t>i</w:t>
      </w:r>
      <w:proofErr w:type="spellEnd"/>
      <w:r w:rsidRPr="007D6226">
        <w:rPr>
          <w:i/>
        </w:rPr>
        <w:t>) provided with this BSR-9 form or, (ii) if received after the BSR-9 form is filed, provided directly to the Secretary of the BSR within 30 days of receipt.</w:t>
      </w:r>
    </w:p>
    <w:p w:rsidR="0041406B" w:rsidRDefault="0041406B" w:rsidP="0022128E">
      <w:pPr>
        <w:jc w:val="both"/>
      </w:pPr>
    </w:p>
    <w:p w:rsidR="005236EB" w:rsidRDefault="005236EB" w:rsidP="0022128E">
      <w:pPr>
        <w:pStyle w:val="ListParagraph"/>
        <w:numPr>
          <w:ilvl w:val="0"/>
          <w:numId w:val="14"/>
        </w:numPr>
        <w:jc w:val="both"/>
      </w:pPr>
      <w:r w:rsidRPr="005236EB">
        <w:rPr>
          <w:b/>
        </w:rPr>
        <w:t>BSR-10 (Stabilized Maintenance) form</w:t>
      </w:r>
      <w:r w:rsidR="00583153">
        <w:rPr>
          <w:b/>
        </w:rPr>
        <w:t xml:space="preserve"> </w:t>
      </w:r>
      <w:r w:rsidR="00583153">
        <w:rPr>
          <w:b/>
        </w:rPr>
        <w:t>(posted in www.ansi.org/asd)</w:t>
      </w:r>
      <w:r w:rsidRPr="005236EB">
        <w:rPr>
          <w:b/>
        </w:rPr>
        <w:t>:</w:t>
      </w:r>
      <w:r>
        <w:t xml:space="preserve">  The BSR-10 </w:t>
      </w:r>
      <w:proofErr w:type="gramStart"/>
      <w:r>
        <w:t>has been updated</w:t>
      </w:r>
      <w:proofErr w:type="gramEnd"/>
      <w:r>
        <w:t xml:space="preserve"> to reflect current requirements and the updated certification statement. This form, like the BSR-9 and BSR-109 form, is available in Word only, not as an online form.  U</w:t>
      </w:r>
      <w:r w:rsidRPr="0041406B">
        <w:t xml:space="preserve">se of the updated form, as applicable, </w:t>
      </w:r>
      <w:r>
        <w:t xml:space="preserve">is </w:t>
      </w:r>
      <w:r w:rsidRPr="0041406B">
        <w:t xml:space="preserve">required as of April 1, 2022. </w:t>
      </w:r>
      <w:r>
        <w:t xml:space="preserve">Note, however, that </w:t>
      </w:r>
      <w:proofErr w:type="gramStart"/>
      <w:r>
        <w:t>all ASDs are bound by the updated certification form</w:t>
      </w:r>
      <w:proofErr w:type="gramEnd"/>
      <w:r>
        <w:t xml:space="preserve"> even if your organization </w:t>
      </w:r>
      <w:r w:rsidR="00060C94">
        <w:t>needs</w:t>
      </w:r>
      <w:r>
        <w:t xml:space="preserve"> time to fully implement the 2022 edition of the BSR-10 form, so please familiarize yourself with the update.  After April 1, 2022, o</w:t>
      </w:r>
      <w:r w:rsidRPr="0041406B">
        <w:t xml:space="preserve">utdated forms </w:t>
      </w:r>
      <w:proofErr w:type="gramStart"/>
      <w:r w:rsidRPr="0041406B">
        <w:t>will be returned</w:t>
      </w:r>
      <w:proofErr w:type="gramEnd"/>
      <w:r w:rsidRPr="0041406B">
        <w:t xml:space="preserve"> and must be </w:t>
      </w:r>
      <w:r>
        <w:t>resubmitted to reflect</w:t>
      </w:r>
      <w:r w:rsidRPr="0041406B">
        <w:t xml:space="preserve"> the 2022 version of the BSR-</w:t>
      </w:r>
      <w:r>
        <w:t>10</w:t>
      </w:r>
      <w:r w:rsidRPr="0041406B">
        <w:t xml:space="preserve"> form</w:t>
      </w:r>
      <w:r>
        <w:t xml:space="preserve"> </w:t>
      </w:r>
      <w:r w:rsidRPr="0041406B">
        <w:t>in order to be processed.</w:t>
      </w:r>
    </w:p>
    <w:p w:rsidR="00E07243" w:rsidRPr="0041406B" w:rsidRDefault="00E07243" w:rsidP="0041406B"/>
    <w:p w:rsidR="005B2B6D" w:rsidRPr="005050C2" w:rsidRDefault="005B2B6D" w:rsidP="005B2B6D">
      <w:pPr>
        <w:overflowPunct w:val="0"/>
        <w:autoSpaceDE w:val="0"/>
        <w:autoSpaceDN w:val="0"/>
        <w:spacing w:before="100"/>
        <w:jc w:val="both"/>
        <w:rPr>
          <w:b/>
          <w:bCs/>
          <w:u w:val="single"/>
        </w:rPr>
      </w:pPr>
      <w:r w:rsidRPr="005050C2">
        <w:rPr>
          <w:b/>
          <w:bCs/>
          <w:u w:val="single"/>
        </w:rPr>
        <w:t>ACTION REQUIRED</w:t>
      </w:r>
    </w:p>
    <w:p w:rsidR="005B2B6D" w:rsidRDefault="005B2B6D" w:rsidP="005B2B6D">
      <w:pPr>
        <w:overflowPunct w:val="0"/>
        <w:autoSpaceDE w:val="0"/>
        <w:autoSpaceDN w:val="0"/>
        <w:jc w:val="both"/>
      </w:pPr>
      <w:r>
        <w:rPr>
          <w:b/>
          <w:bCs/>
        </w:rPr>
        <w:t xml:space="preserve">Procedures:  </w:t>
      </w:r>
      <w:r>
        <w:t>Unless</w:t>
      </w:r>
      <w:r>
        <w:rPr>
          <w:i/>
          <w:iCs/>
        </w:rPr>
        <w:t xml:space="preserve"> </w:t>
      </w:r>
      <w:r>
        <w:t xml:space="preserve">your organization's accredited procedures incorporate the actual text of the revised sections of the </w:t>
      </w:r>
      <w:r w:rsidRPr="005050C2">
        <w:rPr>
          <w:i/>
        </w:rPr>
        <w:t>ANSI Essent</w:t>
      </w:r>
      <w:r w:rsidR="00B04158" w:rsidRPr="005050C2">
        <w:rPr>
          <w:i/>
        </w:rPr>
        <w:t>ial Requirements</w:t>
      </w:r>
      <w:r w:rsidR="00B04158">
        <w:t>, the 2022</w:t>
      </w:r>
      <w:r>
        <w:t xml:space="preserve"> revisions alone do not require that you revise your organization's accredited procedures.  </w:t>
      </w:r>
      <w:r w:rsidR="00B04158">
        <w:t>That said, any references or discussion of ANSI’s procedural requirements must accurately reflect current provisions.  P</w:t>
      </w:r>
      <w:r>
        <w:t>lease reme</w:t>
      </w:r>
      <w:r w:rsidR="00B04158">
        <w:t>mber that by returning this 2022</w:t>
      </w:r>
      <w:r>
        <w:t xml:space="preserve"> Compliance Form, you are confirming, on behalf of your organization, compliance with </w:t>
      </w:r>
      <w:r w:rsidR="00B04158">
        <w:t>all provisions of the 2022</w:t>
      </w:r>
      <w:r>
        <w:t xml:space="preserve"> edition of the </w:t>
      </w:r>
      <w:r>
        <w:rPr>
          <w:i/>
          <w:iCs/>
        </w:rPr>
        <w:t>ANSI Essential Requirements</w:t>
      </w:r>
      <w:r>
        <w:t>, so please be sure that your procedures fully</w:t>
      </w:r>
      <w:r w:rsidR="00B04158">
        <w:t xml:space="preserve"> comply and reflect current requirements</w:t>
      </w:r>
      <w:r>
        <w:t xml:space="preserve"> before </w:t>
      </w:r>
      <w:r w:rsidR="00B04158">
        <w:t>returning the 2022 Compliance Form</w:t>
      </w:r>
      <w:r>
        <w:t xml:space="preserve">.  </w:t>
      </w:r>
    </w:p>
    <w:p w:rsidR="005B2B6D" w:rsidRDefault="005B2B6D" w:rsidP="005B2B6D">
      <w:pPr>
        <w:overflowPunct w:val="0"/>
        <w:autoSpaceDE w:val="0"/>
        <w:autoSpaceDN w:val="0"/>
        <w:jc w:val="both"/>
      </w:pPr>
    </w:p>
    <w:p w:rsidR="005B2B6D" w:rsidRDefault="005B2B6D" w:rsidP="005B2B6D">
      <w:pPr>
        <w:overflowPunct w:val="0"/>
        <w:autoSpaceDE w:val="0"/>
        <w:autoSpaceDN w:val="0"/>
        <w:jc w:val="both"/>
        <w:rPr>
          <w:b/>
          <w:bCs/>
        </w:rPr>
      </w:pPr>
      <w:r>
        <w:rPr>
          <w:b/>
          <w:bCs/>
        </w:rPr>
        <w:t>FRIENDLY REMINDERS</w:t>
      </w:r>
    </w:p>
    <w:p w:rsidR="005B2B6D" w:rsidRDefault="005B2B6D" w:rsidP="005B2B6D">
      <w:pPr>
        <w:overflowPunct w:val="0"/>
        <w:autoSpaceDE w:val="0"/>
        <w:autoSpaceDN w:val="0"/>
        <w:jc w:val="both"/>
      </w:pPr>
      <w:r>
        <w:t>Some additional points of information:</w:t>
      </w:r>
    </w:p>
    <w:p w:rsidR="005B2B6D" w:rsidRDefault="005B2B6D" w:rsidP="005B2B6D">
      <w:pPr>
        <w:pStyle w:val="ListParagraph"/>
        <w:numPr>
          <w:ilvl w:val="0"/>
          <w:numId w:val="3"/>
        </w:numPr>
        <w:ind w:left="360"/>
        <w:jc w:val="both"/>
      </w:pPr>
      <w:r>
        <w:t xml:space="preserve">Please review the </w:t>
      </w:r>
      <w:r w:rsidR="006F2524">
        <w:t>recently</w:t>
      </w:r>
      <w:r>
        <w:t xml:space="preserve"> updated and enhanced ANS pages on ANSI's website. These pages may be useful to your organization's staff and those who participate in the standards development process. See </w:t>
      </w:r>
      <w:hyperlink r:id="rId17" w:history="1">
        <w:r>
          <w:rPr>
            <w:rStyle w:val="Hyperlink"/>
          </w:rPr>
          <w:t>www.ansi.org</w:t>
        </w:r>
      </w:hyperlink>
      <w:r>
        <w:t xml:space="preserve"> and select "American National Standards" f</w:t>
      </w:r>
      <w:r w:rsidR="00E14E4E">
        <w:t xml:space="preserve">rom the top bar. In particular, </w:t>
      </w:r>
      <w:proofErr w:type="gramStart"/>
      <w:r>
        <w:t>you'll</w:t>
      </w:r>
      <w:proofErr w:type="gramEnd"/>
      <w:r>
        <w:t xml:space="preserve"> note two paths that walk the reader through ANSI's requirements: 1) General public; and 2) Standards Developers. Please also </w:t>
      </w:r>
      <w:proofErr w:type="gramStart"/>
      <w:r>
        <w:t>take a look</w:t>
      </w:r>
      <w:proofErr w:type="gramEnd"/>
      <w:r>
        <w:t xml:space="preserve"> at the updated </w:t>
      </w:r>
      <w:hyperlink r:id="rId18" w:anchor="sort=%40titlecomputed%20ascending" w:history="1">
        <w:r>
          <w:rPr>
            <w:rStyle w:val="Hyperlink"/>
          </w:rPr>
          <w:t>ANSI-Accredited Standards Developer list</w:t>
        </w:r>
      </w:hyperlink>
      <w:r>
        <w:t>.</w:t>
      </w:r>
    </w:p>
    <w:p w:rsidR="005B2B6D" w:rsidRDefault="005B2B6D" w:rsidP="005B2B6D">
      <w:pPr>
        <w:pStyle w:val="ListParagraph"/>
        <w:numPr>
          <w:ilvl w:val="0"/>
          <w:numId w:val="3"/>
        </w:numPr>
        <w:ind w:left="360"/>
        <w:jc w:val="both"/>
      </w:pPr>
      <w:r>
        <w:t>Please take advantage of the many guidance documents that address</w:t>
      </w:r>
      <w:r w:rsidR="005236EB">
        <w:t xml:space="preserve"> the ANS process. T</w:t>
      </w:r>
      <w:r>
        <w:t>hese are available at</w:t>
      </w:r>
      <w:r w:rsidR="005236EB">
        <w:t xml:space="preserve"> </w:t>
      </w:r>
      <w:hyperlink r:id="rId19" w:history="1">
        <w:r w:rsidR="005236EB" w:rsidRPr="007B3F72">
          <w:rPr>
            <w:rStyle w:val="Hyperlink"/>
          </w:rPr>
          <w:t>www.ansi.org/asd</w:t>
        </w:r>
      </w:hyperlink>
      <w:r w:rsidR="005236EB">
        <w:t xml:space="preserve"> </w:t>
      </w:r>
      <w:r w:rsidRPr="005236EB">
        <w:rPr>
          <w:rStyle w:val="Hyperlink"/>
          <w:color w:val="auto"/>
          <w:u w:val="none"/>
        </w:rPr>
        <w:t xml:space="preserve">and through the </w:t>
      </w:r>
      <w:hyperlink r:id="rId20" w:history="1">
        <w:r w:rsidRPr="00812E33">
          <w:rPr>
            <w:rStyle w:val="Hyperlink"/>
          </w:rPr>
          <w:t>"Resource Center" tab</w:t>
        </w:r>
      </w:hyperlink>
      <w:r>
        <w:t>, by selecting "American National Standards"</w:t>
      </w:r>
    </w:p>
    <w:p w:rsidR="005B2B6D" w:rsidRDefault="005B2B6D" w:rsidP="005B2B6D">
      <w:pPr>
        <w:pStyle w:val="ListParagraph"/>
        <w:numPr>
          <w:ilvl w:val="0"/>
          <w:numId w:val="3"/>
        </w:numPr>
        <w:ind w:left="360"/>
        <w:jc w:val="both"/>
      </w:pPr>
      <w:r>
        <w:t xml:space="preserve">All ASDs are encouraged to review regularly the updated </w:t>
      </w:r>
      <w:hyperlink r:id="rId21" w:history="1">
        <w:r>
          <w:rPr>
            <w:rStyle w:val="Hyperlink"/>
            <w:color w:val="0070C0"/>
            <w:sz w:val="20"/>
            <w:szCs w:val="20"/>
          </w:rPr>
          <w:t>Lists of Approved and Proposed ANS</w:t>
        </w:r>
      </w:hyperlink>
      <w:r w:rsidR="00E14E4E">
        <w:t xml:space="preserve"> that are </w:t>
      </w:r>
      <w:r>
        <w:t xml:space="preserve">available in pdf and excel formats. Regular review of these reports will support the timely maintenance of each ASD’s proposed and approved ANS, as well as assist with meaningful coordination efforts among ASDs.  Specific updates to these lists </w:t>
      </w:r>
      <w:proofErr w:type="gramStart"/>
      <w:r>
        <w:t>may be sent</w:t>
      </w:r>
      <w:proofErr w:type="gramEnd"/>
      <w:r>
        <w:t xml:space="preserve"> by an ASD to </w:t>
      </w:r>
      <w:hyperlink r:id="rId22" w:history="1">
        <w:r>
          <w:rPr>
            <w:rStyle w:val="Hyperlink"/>
          </w:rPr>
          <w:t>psa@ansi.org</w:t>
        </w:r>
      </w:hyperlink>
      <w:r>
        <w:t xml:space="preserve">. (Note that a direct link to these lists is also available on the </w:t>
      </w:r>
      <w:hyperlink r:id="rId23" w:anchor=".X8VjjM1KiM8" w:history="1">
        <w:r>
          <w:rPr>
            <w:rStyle w:val="Hyperlink"/>
          </w:rPr>
          <w:t>Standards Action</w:t>
        </w:r>
      </w:hyperlink>
      <w:r>
        <w:t xml:space="preserve"> page.)</w:t>
      </w:r>
    </w:p>
    <w:p w:rsidR="005B2B6D" w:rsidRDefault="005B2B6D" w:rsidP="005B2B6D">
      <w:pPr>
        <w:pStyle w:val="ListParagraph"/>
        <w:numPr>
          <w:ilvl w:val="0"/>
          <w:numId w:val="3"/>
        </w:numPr>
      </w:pPr>
      <w:r>
        <w:t xml:space="preserve">We hope you have found the ANS-related </w:t>
      </w:r>
      <w:proofErr w:type="spellStart"/>
      <w:r>
        <w:t>webforms</w:t>
      </w:r>
      <w:proofErr w:type="spellEnd"/>
      <w:r>
        <w:t xml:space="preserve"> easy to use. In order to ensure smooth and timely processing and publication in Standards Action, please submit PINS, BSR-8s, BSR-11s and PSA-01s here: </w:t>
      </w:r>
      <w:hyperlink r:id="rId24" w:history="1">
        <w:r>
          <w:rPr>
            <w:rStyle w:val="Hyperlink"/>
          </w:rPr>
          <w:t>https://www.ansi.org/portal/psawebforms/</w:t>
        </w:r>
      </w:hyperlink>
      <w:r>
        <w:rPr>
          <w:color w:val="1F497D"/>
        </w:rPr>
        <w:t xml:space="preserve">  </w:t>
      </w:r>
      <w:r>
        <w:t>(Please continue to submit completed BSR-9</w:t>
      </w:r>
      <w:r w:rsidR="005236EB">
        <w:t>, BSR-10</w:t>
      </w:r>
      <w:r>
        <w:t xml:space="preserve"> and BSR-109 forms to </w:t>
      </w:r>
      <w:hyperlink r:id="rId25" w:history="1">
        <w:r>
          <w:rPr>
            <w:rStyle w:val="Hyperlink"/>
            <w:color w:val="auto"/>
          </w:rPr>
          <w:t>psa@ansi.org</w:t>
        </w:r>
      </w:hyperlink>
      <w:r>
        <w:t>.)</w:t>
      </w:r>
    </w:p>
    <w:p w:rsidR="005B2B6D" w:rsidRDefault="005236EB" w:rsidP="005B2B6D">
      <w:pPr>
        <w:pStyle w:val="ListParagraph"/>
        <w:numPr>
          <w:ilvl w:val="1"/>
          <w:numId w:val="3"/>
        </w:numPr>
        <w:jc w:val="both"/>
      </w:pPr>
      <w:r>
        <w:t>Please note that the 2022</w:t>
      </w:r>
      <w:r w:rsidR="005B2B6D">
        <w:t xml:space="preserve"> ANSI Standards Action Publication Schedule is available at </w:t>
      </w:r>
      <w:hyperlink r:id="rId26" w:history="1">
        <w:r w:rsidR="005B2B6D">
          <w:rPr>
            <w:rStyle w:val="Hyperlink"/>
          </w:rPr>
          <w:t>https://www.ansi.org/resource-center/standards-action</w:t>
        </w:r>
      </w:hyperlink>
      <w:r w:rsidR="005B2B6D">
        <w:t xml:space="preserve"> </w:t>
      </w:r>
    </w:p>
    <w:p w:rsidR="005B2B6D" w:rsidRDefault="005B2B6D" w:rsidP="005B2B6D">
      <w:pPr>
        <w:jc w:val="both"/>
      </w:pPr>
    </w:p>
    <w:p w:rsidR="005B2B6D" w:rsidRDefault="005B2B6D" w:rsidP="005B2B6D">
      <w:pPr>
        <w:jc w:val="both"/>
      </w:pPr>
    </w:p>
    <w:p w:rsidR="00CF2DDB" w:rsidRDefault="00CF2DDB" w:rsidP="005B2B6D">
      <w:pPr>
        <w:jc w:val="both"/>
      </w:pPr>
    </w:p>
    <w:p w:rsidR="00CF2DDB" w:rsidRDefault="00CF2DDB" w:rsidP="005B2B6D">
      <w:pPr>
        <w:jc w:val="both"/>
      </w:pPr>
      <w:bookmarkStart w:id="0" w:name="_GoBack"/>
      <w:bookmarkEnd w:id="0"/>
    </w:p>
    <w:p w:rsidR="005B2B6D" w:rsidRDefault="005B2B6D" w:rsidP="005B2B6D">
      <w:pPr>
        <w:jc w:val="both"/>
        <w:rPr>
          <w:b/>
          <w:bCs/>
        </w:rPr>
      </w:pPr>
      <w:r>
        <w:rPr>
          <w:b/>
          <w:bCs/>
        </w:rPr>
        <w:lastRenderedPageBreak/>
        <w:t xml:space="preserve">RETURN ASD </w:t>
      </w:r>
      <w:r w:rsidR="0022128E">
        <w:rPr>
          <w:b/>
          <w:bCs/>
        </w:rPr>
        <w:t>COMPLIANCE FORM by March 1, 2022</w:t>
      </w:r>
    </w:p>
    <w:p w:rsidR="005B2B6D" w:rsidRDefault="005B2B6D" w:rsidP="005B2B6D">
      <w:pPr>
        <w:spacing w:before="60"/>
        <w:jc w:val="both"/>
      </w:pPr>
      <w:r>
        <w:t xml:space="preserve">Please return this Compliance Form by </w:t>
      </w:r>
      <w:r w:rsidR="0022128E">
        <w:rPr>
          <w:b/>
          <w:bCs/>
        </w:rPr>
        <w:t>March 1, 2022</w:t>
      </w:r>
      <w:r>
        <w:t>. Fa</w:t>
      </w:r>
      <w:r w:rsidR="0022128E">
        <w:t>ilure to return a completed 2022</w:t>
      </w:r>
      <w:r>
        <w:t xml:space="preserve"> ASD </w:t>
      </w:r>
      <w:r w:rsidR="0022128E">
        <w:t>Compliance Form by March 1, 2022</w:t>
      </w:r>
      <w:r>
        <w:rPr>
          <w:color w:val="FF0000"/>
        </w:rPr>
        <w:t xml:space="preserve"> </w:t>
      </w:r>
      <w:r>
        <w:t>may jeopardize your organization's status as an ANSI-Accredited Standards Developer (ASD).  To avoid this, and only if necessary, please simply request a filing extension befo</w:t>
      </w:r>
      <w:r w:rsidR="0022128E">
        <w:t>re the deadline of March 1, 2022</w:t>
      </w:r>
      <w:r>
        <w:t xml:space="preserve">.  Questions and extension requests </w:t>
      </w:r>
      <w:proofErr w:type="gramStart"/>
      <w:r>
        <w:t>should be directed</w:t>
      </w:r>
      <w:proofErr w:type="gramEnd"/>
      <w:r>
        <w:t xml:space="preserve"> to </w:t>
      </w:r>
      <w:hyperlink r:id="rId27" w:history="1">
        <w:r>
          <w:rPr>
            <w:rStyle w:val="Hyperlink"/>
            <w:color w:val="auto"/>
          </w:rPr>
          <w:t>psa@ansi.org</w:t>
        </w:r>
      </w:hyperlink>
      <w:r>
        <w:t>.</w:t>
      </w:r>
    </w:p>
    <w:p w:rsidR="00812E33" w:rsidRDefault="00812E33" w:rsidP="005B2B6D">
      <w:pPr>
        <w:spacing w:before="60"/>
        <w:jc w:val="both"/>
      </w:pPr>
    </w:p>
    <w:p w:rsidR="005B2B6D" w:rsidRDefault="005B2B6D" w:rsidP="005B2B6D">
      <w:pPr>
        <w:spacing w:before="60"/>
        <w:jc w:val="both"/>
      </w:pPr>
      <w:r>
        <w:t>Thank you for your cooperation and participation.  We wish you a happy</w:t>
      </w:r>
      <w:r w:rsidR="0022128E">
        <w:t>, safe</w:t>
      </w:r>
      <w:r>
        <w:t xml:space="preserve"> a</w:t>
      </w:r>
      <w:r w:rsidR="0022128E">
        <w:t>nd productive 2022</w:t>
      </w:r>
      <w:r>
        <w:t>.</w:t>
      </w:r>
    </w:p>
    <w:p w:rsidR="005B2B6D" w:rsidRDefault="005B2B6D" w:rsidP="005B2B6D">
      <w:pPr>
        <w:spacing w:before="60"/>
        <w:jc w:val="both"/>
      </w:pPr>
    </w:p>
    <w:p w:rsidR="005B2B6D" w:rsidRDefault="00CF2DDB" w:rsidP="005B2B6D">
      <w:pPr>
        <w:jc w:val="center"/>
        <w:rPr>
          <w:rFonts w:eastAsia="Times New Roman"/>
          <w:b/>
          <w:bCs/>
        </w:rPr>
      </w:pPr>
      <w:r>
        <w:rPr>
          <w:rFonts w:eastAsia="Times New Roman"/>
          <w:b/>
          <w:bCs/>
        </w:rPr>
        <w:pict>
          <v:rect id="_x0000_i1026" style="width:468pt;height:1.5pt" o:hralign="center" o:hrstd="t" o:hr="t" fillcolor="#a0a0a0" stroked="f"/>
        </w:pict>
      </w:r>
    </w:p>
    <w:p w:rsidR="005B2B6D" w:rsidRDefault="005B2B6D" w:rsidP="005B2B6D">
      <w:pPr>
        <w:jc w:val="both"/>
        <w:rPr>
          <w:b/>
          <w:bCs/>
          <w:sz w:val="24"/>
          <w:szCs w:val="24"/>
        </w:rPr>
      </w:pPr>
      <w:r>
        <w:rPr>
          <w:b/>
          <w:bCs/>
          <w:sz w:val="24"/>
          <w:szCs w:val="24"/>
        </w:rPr>
        <w:t xml:space="preserve">ANSI-ACCREDITED </w:t>
      </w:r>
      <w:r w:rsidR="0022128E">
        <w:rPr>
          <w:b/>
          <w:bCs/>
          <w:sz w:val="24"/>
          <w:szCs w:val="24"/>
        </w:rPr>
        <w:t>STANDARDS DEVELOPERS (ASD): 2022</w:t>
      </w:r>
      <w:r>
        <w:rPr>
          <w:b/>
          <w:bCs/>
          <w:sz w:val="24"/>
          <w:szCs w:val="24"/>
        </w:rPr>
        <w:t xml:space="preserve"> PROCEDURAL COMPLIANCE FORM</w:t>
      </w:r>
    </w:p>
    <w:p w:rsidR="005B2B6D" w:rsidRDefault="005B2B6D" w:rsidP="005B2B6D">
      <w:pPr>
        <w:jc w:val="both"/>
        <w:rPr>
          <w:b/>
          <w:bCs/>
          <w:sz w:val="26"/>
          <w:szCs w:val="26"/>
        </w:rPr>
      </w:pPr>
      <w:r>
        <w:rPr>
          <w:sz w:val="20"/>
          <w:szCs w:val="20"/>
        </w:rPr>
        <w:t xml:space="preserve">Questions marked with an asterisk (*) are mandatory. </w:t>
      </w:r>
    </w:p>
    <w:p w:rsidR="005B2B6D" w:rsidRDefault="005B2B6D" w:rsidP="005B2B6D">
      <w:pPr>
        <w:ind w:left="720"/>
        <w:jc w:val="both"/>
        <w:rPr>
          <w:sz w:val="20"/>
          <w:szCs w:val="20"/>
        </w:rPr>
      </w:pPr>
      <w:r>
        <w:rPr>
          <w:sz w:val="20"/>
          <w:szCs w:val="20"/>
        </w:rPr>
        <w:t xml:space="preserve">.................................................................................................................................................................... </w:t>
      </w:r>
    </w:p>
    <w:p w:rsidR="005B2B6D" w:rsidRDefault="005B2B6D" w:rsidP="005B2B6D">
      <w:pPr>
        <w:ind w:left="720"/>
        <w:jc w:val="both"/>
        <w:rPr>
          <w:b/>
          <w:bCs/>
          <w:sz w:val="20"/>
          <w:szCs w:val="20"/>
        </w:rPr>
      </w:pPr>
      <w:r>
        <w:rPr>
          <w:b/>
          <w:bCs/>
          <w:sz w:val="20"/>
          <w:szCs w:val="20"/>
        </w:rPr>
        <w:t>1.* Applicability:</w:t>
      </w:r>
    </w:p>
    <w:p w:rsidR="005B2B6D" w:rsidRDefault="005B2B6D" w:rsidP="005B2B6D">
      <w:pPr>
        <w:ind w:left="720"/>
        <w:jc w:val="both"/>
        <w:rPr>
          <w:sz w:val="20"/>
          <w:szCs w:val="20"/>
        </w:rPr>
      </w:pPr>
      <w:r>
        <w:rPr>
          <w:sz w:val="20"/>
          <w:szCs w:val="20"/>
        </w:rPr>
        <w:t>This ANSI Procedural Compliance Form applies to the procedures associated with this ANSI-Accredited Standards Developer:</w:t>
      </w:r>
    </w:p>
    <w:p w:rsidR="005B2B6D" w:rsidRDefault="005B2B6D" w:rsidP="005B2B6D">
      <w:pPr>
        <w:shd w:val="clear" w:color="auto" w:fill="F3F3F3"/>
        <w:ind w:left="720"/>
        <w:jc w:val="both"/>
        <w:rPr>
          <w:sz w:val="20"/>
          <w:szCs w:val="20"/>
        </w:rPr>
      </w:pPr>
      <w:r>
        <w:rPr>
          <w:sz w:val="20"/>
          <w:szCs w:val="20"/>
        </w:rPr>
        <w:t xml:space="preserve">                      </w:t>
      </w:r>
    </w:p>
    <w:p w:rsidR="005B2B6D" w:rsidRDefault="005B2B6D" w:rsidP="005B2B6D">
      <w:pPr>
        <w:shd w:val="clear" w:color="auto" w:fill="F3F3F3"/>
        <w:ind w:left="720"/>
        <w:jc w:val="both"/>
        <w:rPr>
          <w:sz w:val="20"/>
          <w:szCs w:val="20"/>
        </w:rPr>
      </w:pPr>
    </w:p>
    <w:p w:rsidR="005B2B6D" w:rsidRDefault="005B2B6D" w:rsidP="005B2B6D">
      <w:pPr>
        <w:spacing w:before="120"/>
        <w:ind w:left="720"/>
        <w:jc w:val="both"/>
        <w:rPr>
          <w:sz w:val="20"/>
          <w:szCs w:val="20"/>
        </w:rPr>
      </w:pPr>
      <w:r>
        <w:rPr>
          <w:sz w:val="20"/>
          <w:szCs w:val="20"/>
        </w:rPr>
        <w:t xml:space="preserve">..................................................................................................................................................................... </w:t>
      </w:r>
    </w:p>
    <w:p w:rsidR="005B2B6D" w:rsidRDefault="005B2B6D" w:rsidP="005B2B6D">
      <w:pPr>
        <w:ind w:left="720"/>
        <w:jc w:val="both"/>
        <w:rPr>
          <w:sz w:val="20"/>
          <w:szCs w:val="20"/>
        </w:rPr>
      </w:pPr>
      <w:r>
        <w:rPr>
          <w:b/>
          <w:bCs/>
          <w:sz w:val="20"/>
          <w:szCs w:val="20"/>
        </w:rPr>
        <w:t>2.* Do your current ANSI-accredited</w:t>
      </w:r>
      <w:r w:rsidR="0022128E">
        <w:rPr>
          <w:b/>
          <w:bCs/>
          <w:sz w:val="20"/>
          <w:szCs w:val="20"/>
        </w:rPr>
        <w:t xml:space="preserve"> procedures comply with the 2022</w:t>
      </w:r>
      <w:r>
        <w:rPr>
          <w:b/>
          <w:bCs/>
          <w:sz w:val="20"/>
          <w:szCs w:val="20"/>
        </w:rPr>
        <w:t xml:space="preserve"> edition of the </w:t>
      </w:r>
      <w:hyperlink r:id="rId28" w:history="1">
        <w:r>
          <w:rPr>
            <w:rStyle w:val="Hyperlink"/>
            <w:b/>
            <w:bCs/>
            <w:i/>
            <w:iCs/>
            <w:sz w:val="20"/>
            <w:szCs w:val="20"/>
          </w:rPr>
          <w:t>ANSI Essential Requirements</w:t>
        </w:r>
      </w:hyperlink>
      <w:r>
        <w:rPr>
          <w:b/>
          <w:bCs/>
          <w:sz w:val="20"/>
          <w:szCs w:val="20"/>
        </w:rPr>
        <w:t xml:space="preserve"> without any revisions (if Yes please skip to question 4)?</w:t>
      </w:r>
      <w:r>
        <w:rPr>
          <w:sz w:val="20"/>
          <w:szCs w:val="20"/>
        </w:rPr>
        <w:br/>
        <w:t xml:space="preserve">Please indicate YES or NO: </w:t>
      </w:r>
    </w:p>
    <w:p w:rsidR="005B2B6D" w:rsidRDefault="005B2B6D" w:rsidP="005B2B6D">
      <w:pPr>
        <w:shd w:val="clear" w:color="auto" w:fill="F3F3F3"/>
        <w:ind w:left="720"/>
        <w:jc w:val="both"/>
        <w:rPr>
          <w:sz w:val="20"/>
          <w:szCs w:val="20"/>
        </w:rPr>
      </w:pPr>
    </w:p>
    <w:p w:rsidR="005B2B6D" w:rsidRDefault="005B2B6D" w:rsidP="005B2B6D">
      <w:pPr>
        <w:shd w:val="clear" w:color="auto" w:fill="F3F3F3"/>
        <w:ind w:left="720"/>
        <w:jc w:val="both"/>
        <w:rPr>
          <w:sz w:val="20"/>
          <w:szCs w:val="20"/>
        </w:rPr>
      </w:pPr>
    </w:p>
    <w:p w:rsidR="005B2B6D" w:rsidRDefault="005B2B6D" w:rsidP="005B2B6D">
      <w:pPr>
        <w:spacing w:before="120"/>
        <w:ind w:left="720"/>
        <w:jc w:val="both"/>
        <w:rPr>
          <w:sz w:val="20"/>
          <w:szCs w:val="20"/>
        </w:rPr>
      </w:pPr>
      <w:r>
        <w:rPr>
          <w:sz w:val="20"/>
          <w:szCs w:val="20"/>
        </w:rPr>
        <w:t xml:space="preserve">..................................................................................................................................................................... </w:t>
      </w:r>
    </w:p>
    <w:p w:rsidR="005B2B6D" w:rsidRDefault="005B2B6D" w:rsidP="005B2B6D">
      <w:pPr>
        <w:ind w:left="720"/>
        <w:jc w:val="both"/>
        <w:rPr>
          <w:b/>
          <w:bCs/>
          <w:sz w:val="20"/>
          <w:szCs w:val="20"/>
        </w:rPr>
      </w:pPr>
      <w:r>
        <w:rPr>
          <w:b/>
          <w:bCs/>
          <w:sz w:val="20"/>
          <w:szCs w:val="20"/>
        </w:rPr>
        <w:t>3. Submittal of revised procedures/statement of intent to revise procedures to comply (check one):</w:t>
      </w:r>
    </w:p>
    <w:p w:rsidR="005B2B6D" w:rsidRDefault="005B2B6D" w:rsidP="005B2B6D">
      <w:pPr>
        <w:ind w:left="720"/>
        <w:jc w:val="both"/>
        <w:rPr>
          <w:sz w:val="20"/>
          <w:szCs w:val="20"/>
        </w:rPr>
      </w:pPr>
      <w:r>
        <w:rPr>
          <w:sz w:val="20"/>
          <w:szCs w:val="20"/>
        </w:rPr>
        <w:t>__Our accredited procedures have been</w:t>
      </w:r>
      <w:r w:rsidR="0022128E">
        <w:rPr>
          <w:sz w:val="20"/>
          <w:szCs w:val="20"/>
        </w:rPr>
        <w:t xml:space="preserve"> revised to comply with the 2022</w:t>
      </w:r>
      <w:r>
        <w:rPr>
          <w:sz w:val="20"/>
          <w:szCs w:val="20"/>
        </w:rPr>
        <w:t xml:space="preserve"> </w:t>
      </w:r>
      <w:hyperlink r:id="rId29" w:history="1">
        <w:r>
          <w:rPr>
            <w:rStyle w:val="Hyperlink"/>
            <w:i/>
            <w:iCs/>
            <w:sz w:val="20"/>
            <w:szCs w:val="20"/>
          </w:rPr>
          <w:t>ANSI Essential Requirements</w:t>
        </w:r>
      </w:hyperlink>
      <w:r>
        <w:rPr>
          <w:sz w:val="20"/>
          <w:szCs w:val="20"/>
        </w:rPr>
        <w:t xml:space="preserve"> and a copy is attached along with a summary of the changes.  Please indicate here if any additional changes </w:t>
      </w:r>
      <w:proofErr w:type="gramStart"/>
      <w:r>
        <w:rPr>
          <w:sz w:val="20"/>
          <w:szCs w:val="20"/>
        </w:rPr>
        <w:t>have been made</w:t>
      </w:r>
      <w:proofErr w:type="gramEnd"/>
      <w:r>
        <w:rPr>
          <w:sz w:val="20"/>
          <w:szCs w:val="20"/>
        </w:rPr>
        <w:t xml:space="preserve"> to your accredited procedures:  </w:t>
      </w:r>
    </w:p>
    <w:p w:rsidR="005B2B6D" w:rsidRDefault="005B2B6D" w:rsidP="005B2B6D">
      <w:pPr>
        <w:shd w:val="clear" w:color="auto" w:fill="F3F3F3"/>
        <w:ind w:left="720"/>
        <w:jc w:val="both"/>
        <w:rPr>
          <w:sz w:val="20"/>
          <w:szCs w:val="20"/>
        </w:rPr>
      </w:pPr>
    </w:p>
    <w:p w:rsidR="005B2B6D" w:rsidRDefault="005B2B6D" w:rsidP="005B2B6D">
      <w:pPr>
        <w:shd w:val="clear" w:color="auto" w:fill="F3F3F3"/>
        <w:ind w:left="720"/>
        <w:jc w:val="both"/>
        <w:rPr>
          <w:sz w:val="20"/>
          <w:szCs w:val="20"/>
        </w:rPr>
      </w:pPr>
    </w:p>
    <w:p w:rsidR="005B2B6D" w:rsidRDefault="005B2B6D" w:rsidP="005B2B6D">
      <w:pPr>
        <w:ind w:left="720"/>
        <w:jc w:val="both"/>
        <w:rPr>
          <w:sz w:val="20"/>
          <w:szCs w:val="20"/>
        </w:rPr>
      </w:pPr>
    </w:p>
    <w:p w:rsidR="005B2B6D" w:rsidRDefault="005B2B6D" w:rsidP="005B2B6D">
      <w:pPr>
        <w:ind w:left="720"/>
        <w:jc w:val="both"/>
        <w:rPr>
          <w:sz w:val="20"/>
          <w:szCs w:val="20"/>
        </w:rPr>
      </w:pPr>
      <w:r>
        <w:rPr>
          <w:sz w:val="20"/>
          <w:szCs w:val="20"/>
        </w:rPr>
        <w:t xml:space="preserve">__Our accredited procedures will be revised </w:t>
      </w:r>
      <w:r w:rsidR="0022128E">
        <w:rPr>
          <w:sz w:val="20"/>
          <w:szCs w:val="20"/>
        </w:rPr>
        <w:t>in order to comply with the 2022</w:t>
      </w:r>
      <w:r>
        <w:rPr>
          <w:sz w:val="20"/>
          <w:szCs w:val="20"/>
        </w:rPr>
        <w:t xml:space="preserve"> </w:t>
      </w:r>
      <w:r>
        <w:rPr>
          <w:i/>
          <w:iCs/>
          <w:sz w:val="20"/>
          <w:szCs w:val="20"/>
        </w:rPr>
        <w:t>ANSI Essential Requirements</w:t>
      </w:r>
      <w:r>
        <w:rPr>
          <w:sz w:val="20"/>
          <w:szCs w:val="20"/>
        </w:rPr>
        <w:t xml:space="preserve">. This revision </w:t>
      </w:r>
      <w:proofErr w:type="gramStart"/>
      <w:r>
        <w:rPr>
          <w:sz w:val="20"/>
          <w:szCs w:val="20"/>
        </w:rPr>
        <w:t>will be submitted</w:t>
      </w:r>
      <w:proofErr w:type="gramEnd"/>
      <w:r>
        <w:rPr>
          <w:sz w:val="20"/>
          <w:szCs w:val="20"/>
        </w:rPr>
        <w:t xml:space="preserve"> to ANSI (</w:t>
      </w:r>
      <w:hyperlink r:id="rId30" w:history="1">
        <w:r>
          <w:rPr>
            <w:rStyle w:val="Hyperlink"/>
            <w:color w:val="auto"/>
            <w:sz w:val="20"/>
            <w:szCs w:val="20"/>
          </w:rPr>
          <w:t>psa@ansi.org</w:t>
        </w:r>
      </w:hyperlink>
      <w:r>
        <w:rPr>
          <w:sz w:val="20"/>
          <w:szCs w:val="20"/>
        </w:rPr>
        <w:t>) along with a summary of the changes for review and approval by the following date (</w:t>
      </w:r>
      <w:r>
        <w:rPr>
          <w:i/>
          <w:iCs/>
          <w:sz w:val="20"/>
          <w:szCs w:val="20"/>
        </w:rPr>
        <w:t>please indicate the date, which mus</w:t>
      </w:r>
      <w:r w:rsidR="0022128E">
        <w:rPr>
          <w:i/>
          <w:iCs/>
          <w:sz w:val="20"/>
          <w:szCs w:val="20"/>
        </w:rPr>
        <w:t>t be no later than March 1, 2023</w:t>
      </w:r>
      <w:r>
        <w:rPr>
          <w:sz w:val="20"/>
          <w:szCs w:val="20"/>
        </w:rPr>
        <w:t>):</w:t>
      </w:r>
    </w:p>
    <w:p w:rsidR="005B2B6D" w:rsidRDefault="005B2B6D" w:rsidP="005B2B6D">
      <w:pPr>
        <w:shd w:val="clear" w:color="auto" w:fill="F3F3F3"/>
        <w:ind w:left="720"/>
        <w:jc w:val="both"/>
        <w:rPr>
          <w:sz w:val="20"/>
          <w:szCs w:val="20"/>
        </w:rPr>
      </w:pPr>
    </w:p>
    <w:p w:rsidR="005B2B6D" w:rsidRDefault="005B2B6D" w:rsidP="005B2B6D">
      <w:pPr>
        <w:shd w:val="clear" w:color="auto" w:fill="F3F3F3"/>
        <w:ind w:left="720"/>
        <w:jc w:val="both"/>
        <w:rPr>
          <w:sz w:val="20"/>
          <w:szCs w:val="20"/>
        </w:rPr>
      </w:pPr>
    </w:p>
    <w:p w:rsidR="005B2B6D" w:rsidRDefault="005B2B6D" w:rsidP="005B2B6D">
      <w:pPr>
        <w:spacing w:before="120"/>
        <w:ind w:left="720"/>
        <w:jc w:val="both"/>
        <w:rPr>
          <w:sz w:val="20"/>
          <w:szCs w:val="20"/>
        </w:rPr>
      </w:pPr>
      <w:r>
        <w:rPr>
          <w:sz w:val="20"/>
          <w:szCs w:val="20"/>
        </w:rPr>
        <w:t xml:space="preserve">.................................................................................................................................................................... </w:t>
      </w:r>
    </w:p>
    <w:p w:rsidR="005B2B6D" w:rsidRDefault="005B2B6D" w:rsidP="005B2B6D">
      <w:pPr>
        <w:ind w:left="720"/>
        <w:rPr>
          <w:sz w:val="20"/>
          <w:szCs w:val="20"/>
        </w:rPr>
      </w:pPr>
      <w:r>
        <w:rPr>
          <w:b/>
          <w:bCs/>
          <w:sz w:val="20"/>
          <w:szCs w:val="20"/>
        </w:rPr>
        <w:t>4.* Returned By:</w:t>
      </w:r>
      <w:r>
        <w:rPr>
          <w:sz w:val="20"/>
          <w:szCs w:val="20"/>
        </w:rPr>
        <w:t xml:space="preserve"> </w:t>
      </w:r>
      <w:r>
        <w:rPr>
          <w:sz w:val="20"/>
          <w:szCs w:val="20"/>
        </w:rPr>
        <w:br/>
        <w:t xml:space="preserve">Please enter information for the staff associated with the accredited procedures for which this form </w:t>
      </w:r>
      <w:proofErr w:type="gramStart"/>
      <w:r>
        <w:rPr>
          <w:sz w:val="20"/>
          <w:szCs w:val="20"/>
        </w:rPr>
        <w:t>is submitted</w:t>
      </w:r>
      <w:proofErr w:type="gramEnd"/>
      <w:r>
        <w:rPr>
          <w:sz w:val="20"/>
          <w:szCs w:val="20"/>
        </w:rPr>
        <w:t xml:space="preserve">: </w:t>
      </w:r>
    </w:p>
    <w:p w:rsidR="005B2B6D" w:rsidRDefault="005B2B6D" w:rsidP="005B2B6D">
      <w:pPr>
        <w:shd w:val="clear" w:color="auto" w:fill="F3F3F3"/>
        <w:ind w:left="720"/>
        <w:jc w:val="both"/>
        <w:rPr>
          <w:sz w:val="20"/>
          <w:szCs w:val="20"/>
        </w:rPr>
      </w:pPr>
      <w:r>
        <w:rPr>
          <w:sz w:val="20"/>
          <w:szCs w:val="20"/>
        </w:rPr>
        <w:t>Full Name:</w:t>
      </w:r>
    </w:p>
    <w:p w:rsidR="005B2B6D" w:rsidRDefault="005B2B6D" w:rsidP="005B2B6D">
      <w:pPr>
        <w:shd w:val="clear" w:color="auto" w:fill="F3F3F3"/>
        <w:ind w:left="720"/>
        <w:jc w:val="both"/>
        <w:rPr>
          <w:sz w:val="20"/>
          <w:szCs w:val="20"/>
        </w:rPr>
      </w:pPr>
      <w:r>
        <w:rPr>
          <w:sz w:val="20"/>
          <w:szCs w:val="20"/>
        </w:rPr>
        <w:t xml:space="preserve">E-Mail: </w:t>
      </w:r>
    </w:p>
    <w:p w:rsidR="005B2B6D" w:rsidRDefault="005B2B6D" w:rsidP="005B2B6D">
      <w:pPr>
        <w:jc w:val="both"/>
        <w:rPr>
          <w:strike/>
        </w:rPr>
      </w:pPr>
    </w:p>
    <w:p w:rsidR="005B2B6D" w:rsidRDefault="005B2B6D" w:rsidP="005B2B6D">
      <w:pPr>
        <w:jc w:val="both"/>
        <w:rPr>
          <w:rFonts w:ascii="Times New Roman" w:hAnsi="Times New Roman" w:cs="Times New Roman"/>
          <w:strike/>
          <w:sz w:val="24"/>
          <w:szCs w:val="24"/>
        </w:rPr>
      </w:pPr>
    </w:p>
    <w:p w:rsidR="005B2B6D" w:rsidRDefault="00CF2DDB" w:rsidP="005B2B6D">
      <w:pPr>
        <w:jc w:val="center"/>
        <w:rPr>
          <w:rFonts w:ascii="Arial" w:eastAsia="Times New Roman" w:hAnsi="Arial" w:cs="Arial"/>
          <w:sz w:val="20"/>
          <w:szCs w:val="20"/>
        </w:rPr>
      </w:pPr>
      <w:r>
        <w:rPr>
          <w:rFonts w:ascii="Arial" w:eastAsia="Times New Roman" w:hAnsi="Arial" w:cs="Arial"/>
          <w:sz w:val="20"/>
          <w:szCs w:val="20"/>
        </w:rPr>
        <w:pict>
          <v:rect id="_x0000_i1027" style="width:468pt;height:2.25pt" o:hralign="center" o:hrstd="t" o:hr="t" fillcolor="#a0a0a0" stroked="f"/>
        </w:pict>
      </w:r>
    </w:p>
    <w:p w:rsidR="005B2B6D" w:rsidRDefault="005B2B6D" w:rsidP="005B2B6D">
      <w:pPr>
        <w:jc w:val="both"/>
        <w:rPr>
          <w:b/>
          <w:bCs/>
          <w:sz w:val="24"/>
          <w:szCs w:val="24"/>
          <w:lang w:eastAsia="ar-SA"/>
        </w:rPr>
      </w:pPr>
      <w:r>
        <w:rPr>
          <w:b/>
          <w:bCs/>
          <w:sz w:val="24"/>
          <w:szCs w:val="24"/>
          <w:lang w:eastAsia="ar-SA"/>
        </w:rPr>
        <w:t>REGISTER FOR ANS 202</w:t>
      </w:r>
      <w:r w:rsidR="0022128E">
        <w:rPr>
          <w:b/>
          <w:bCs/>
          <w:sz w:val="24"/>
          <w:szCs w:val="24"/>
          <w:lang w:eastAsia="ar-SA"/>
        </w:rPr>
        <w:t>2</w:t>
      </w:r>
      <w:r>
        <w:rPr>
          <w:b/>
          <w:bCs/>
          <w:sz w:val="24"/>
          <w:szCs w:val="24"/>
          <w:lang w:eastAsia="ar-SA"/>
        </w:rPr>
        <w:t xml:space="preserve"> COMPLIANCE WEBINAR</w:t>
      </w:r>
    </w:p>
    <w:p w:rsidR="005B2B6D" w:rsidRDefault="005B2B6D" w:rsidP="005B2B6D">
      <w:pPr>
        <w:jc w:val="both"/>
        <w:rPr>
          <w:sz w:val="20"/>
          <w:szCs w:val="20"/>
        </w:rPr>
      </w:pPr>
      <w:r>
        <w:rPr>
          <w:sz w:val="20"/>
          <w:szCs w:val="20"/>
        </w:rPr>
        <w:t xml:space="preserve">We encourage you to join us </w:t>
      </w:r>
      <w:r w:rsidR="0022128E">
        <w:rPr>
          <w:sz w:val="20"/>
          <w:szCs w:val="20"/>
        </w:rPr>
        <w:t>for a webinar to review the 2022</w:t>
      </w:r>
      <w:r>
        <w:rPr>
          <w:sz w:val="20"/>
          <w:szCs w:val="20"/>
        </w:rPr>
        <w:t xml:space="preserve"> </w:t>
      </w:r>
      <w:hyperlink r:id="rId31" w:history="1">
        <w:r>
          <w:rPr>
            <w:rStyle w:val="Hyperlink"/>
            <w:i/>
            <w:iCs/>
            <w:sz w:val="20"/>
            <w:szCs w:val="20"/>
          </w:rPr>
          <w:t>ANSI Essential Requirements</w:t>
        </w:r>
      </w:hyperlink>
      <w:r w:rsidR="0022128E">
        <w:rPr>
          <w:sz w:val="20"/>
          <w:szCs w:val="20"/>
        </w:rPr>
        <w:t xml:space="preserve"> , updated ANS forms and the 2022</w:t>
      </w:r>
      <w:r>
        <w:rPr>
          <w:sz w:val="20"/>
          <w:szCs w:val="20"/>
        </w:rPr>
        <w:t xml:space="preserve"> ASD Compliance For</w:t>
      </w:r>
      <w:r w:rsidR="0022128E">
        <w:rPr>
          <w:sz w:val="20"/>
          <w:szCs w:val="20"/>
        </w:rPr>
        <w:t>m.  Please register for this 2-</w:t>
      </w:r>
      <w:r>
        <w:rPr>
          <w:sz w:val="20"/>
          <w:szCs w:val="20"/>
        </w:rPr>
        <w:t>hour (estimated) session through the following link – once on the registration page, go to the left hand side of the page and click Register, after “Event Status” (Register):</w:t>
      </w:r>
    </w:p>
    <w:p w:rsidR="005B2B6D" w:rsidRDefault="005B2B6D" w:rsidP="005B2B6D">
      <w:pPr>
        <w:ind w:left="360"/>
        <w:jc w:val="both"/>
      </w:pPr>
    </w:p>
    <w:p w:rsidR="00421FE3" w:rsidRPr="00421FE3" w:rsidRDefault="00421FE3" w:rsidP="00421FE3">
      <w:pPr>
        <w:pStyle w:val="ListParagraph"/>
        <w:numPr>
          <w:ilvl w:val="0"/>
          <w:numId w:val="1"/>
        </w:numPr>
        <w:jc w:val="both"/>
        <w:rPr>
          <w:rFonts w:asciiTheme="minorHAnsi" w:hAnsiTheme="minorHAnsi" w:cstheme="minorHAnsi"/>
        </w:rPr>
      </w:pPr>
      <w:r w:rsidRPr="00421FE3">
        <w:rPr>
          <w:rFonts w:asciiTheme="minorHAnsi" w:hAnsiTheme="minorHAnsi" w:cstheme="minorHAnsi"/>
          <w:b/>
          <w:bCs/>
        </w:rPr>
        <w:t>January 27, 2022 - 2pm to 4pm</w:t>
      </w:r>
      <w:r w:rsidRPr="00421FE3">
        <w:rPr>
          <w:rFonts w:asciiTheme="minorHAnsi" w:hAnsiTheme="minorHAnsi" w:cstheme="minorHAnsi"/>
        </w:rPr>
        <w:t xml:space="preserve"> </w:t>
      </w:r>
      <w:r w:rsidRPr="00421FE3">
        <w:rPr>
          <w:rFonts w:asciiTheme="minorHAnsi" w:hAnsiTheme="minorHAnsi" w:cstheme="minorHAnsi"/>
          <w:b/>
          <w:bCs/>
        </w:rPr>
        <w:t>Eastern</w:t>
      </w:r>
    </w:p>
    <w:p w:rsidR="00421FE3" w:rsidRPr="00421FE3" w:rsidRDefault="00421FE3" w:rsidP="00421FE3">
      <w:pPr>
        <w:jc w:val="both"/>
        <w:rPr>
          <w:rFonts w:asciiTheme="minorHAnsi" w:hAnsiTheme="minorHAnsi" w:cstheme="minorHAnsi"/>
        </w:rPr>
      </w:pPr>
    </w:p>
    <w:p w:rsidR="00421FE3" w:rsidRPr="00421FE3" w:rsidRDefault="00421FE3" w:rsidP="00421FE3">
      <w:pPr>
        <w:ind w:left="360"/>
        <w:rPr>
          <w:rFonts w:asciiTheme="minorHAnsi" w:hAnsiTheme="minorHAnsi" w:cstheme="minorHAnsi"/>
          <w:sz w:val="18"/>
          <w:szCs w:val="18"/>
        </w:rPr>
      </w:pPr>
      <w:r w:rsidRPr="00421FE3">
        <w:rPr>
          <w:rFonts w:asciiTheme="minorHAnsi" w:hAnsiTheme="minorHAnsi" w:cstheme="minorHAnsi"/>
          <w:b/>
        </w:rPr>
        <w:t>Register:</w:t>
      </w:r>
      <w:r w:rsidRPr="00421FE3">
        <w:rPr>
          <w:rFonts w:asciiTheme="minorHAnsi" w:hAnsiTheme="minorHAnsi" w:cstheme="minorHAnsi"/>
          <w:sz w:val="18"/>
          <w:szCs w:val="18"/>
        </w:rPr>
        <w:t xml:space="preserve">  </w:t>
      </w:r>
      <w:hyperlink r:id="rId32" w:history="1">
        <w:r w:rsidRPr="00421FE3">
          <w:rPr>
            <w:rStyle w:val="Hyperlink"/>
            <w:rFonts w:asciiTheme="minorHAnsi" w:hAnsiTheme="minorHAnsi" w:cstheme="minorHAnsi"/>
            <w:sz w:val="18"/>
            <w:szCs w:val="18"/>
          </w:rPr>
          <w:t>https://goansi.webex.com/goansi/onstage/g.php?MTID=e85c62160daa4d64d08e0b8be49b19373</w:t>
        </w:r>
      </w:hyperlink>
      <w:r w:rsidRPr="00421FE3">
        <w:rPr>
          <w:rFonts w:asciiTheme="minorHAnsi" w:hAnsiTheme="minorHAnsi" w:cstheme="minorHAnsi"/>
          <w:sz w:val="18"/>
          <w:szCs w:val="18"/>
        </w:rPr>
        <w:t xml:space="preserve"> </w:t>
      </w:r>
    </w:p>
    <w:p w:rsidR="00421FE3" w:rsidRPr="00421FE3" w:rsidRDefault="00421FE3" w:rsidP="00421FE3">
      <w:pPr>
        <w:jc w:val="both"/>
        <w:rPr>
          <w:rFonts w:asciiTheme="minorHAnsi" w:hAnsiTheme="minorHAnsi" w:cstheme="minorHAnsi"/>
        </w:rPr>
      </w:pPr>
    </w:p>
    <w:p w:rsidR="00421FE3" w:rsidRPr="00421FE3" w:rsidRDefault="00421FE3" w:rsidP="00421FE3">
      <w:pPr>
        <w:ind w:left="360"/>
        <w:jc w:val="both"/>
        <w:rPr>
          <w:rFonts w:asciiTheme="minorHAnsi" w:hAnsiTheme="minorHAnsi" w:cstheme="minorHAnsi"/>
        </w:rPr>
      </w:pPr>
      <w:r w:rsidRPr="00421FE3">
        <w:rPr>
          <w:rFonts w:asciiTheme="minorHAnsi" w:hAnsiTheme="minorHAnsi" w:cstheme="minorHAnsi"/>
          <w:color w:val="1F497D"/>
        </w:rPr>
        <w:t>(</w:t>
      </w:r>
      <w:r w:rsidRPr="00421FE3">
        <w:rPr>
          <w:rFonts w:asciiTheme="minorHAnsi" w:hAnsiTheme="minorHAnsi" w:cstheme="minorHAnsi"/>
        </w:rPr>
        <w:t>Go to the left hand side of the page and click Register, after “Event Status” (Register))</w:t>
      </w:r>
    </w:p>
    <w:p w:rsidR="00421FE3" w:rsidRPr="00421FE3" w:rsidRDefault="00421FE3" w:rsidP="00421FE3">
      <w:pPr>
        <w:ind w:left="360"/>
        <w:jc w:val="both"/>
        <w:rPr>
          <w:rFonts w:asciiTheme="minorHAnsi" w:hAnsiTheme="minorHAnsi" w:cstheme="minorHAnsi"/>
        </w:rPr>
      </w:pPr>
    </w:p>
    <w:p w:rsidR="00421FE3" w:rsidRPr="00421FE3" w:rsidRDefault="00421FE3" w:rsidP="00421FE3">
      <w:pPr>
        <w:pStyle w:val="ListParagraph"/>
        <w:numPr>
          <w:ilvl w:val="0"/>
          <w:numId w:val="1"/>
        </w:numPr>
        <w:jc w:val="both"/>
        <w:rPr>
          <w:rFonts w:asciiTheme="minorHAnsi" w:hAnsiTheme="minorHAnsi" w:cstheme="minorHAnsi"/>
          <w:color w:val="000000"/>
          <w:sz w:val="20"/>
          <w:szCs w:val="20"/>
        </w:rPr>
      </w:pPr>
      <w:r w:rsidRPr="00421FE3">
        <w:rPr>
          <w:rFonts w:asciiTheme="minorHAnsi" w:hAnsiTheme="minorHAnsi" w:cstheme="minorHAnsi"/>
          <w:b/>
          <w:bCs/>
        </w:rPr>
        <w:t>February 24, 2022 - 2pm to 4pm Eastern</w:t>
      </w:r>
    </w:p>
    <w:p w:rsidR="00421FE3" w:rsidRPr="00421FE3" w:rsidRDefault="00421FE3" w:rsidP="00421FE3">
      <w:pPr>
        <w:ind w:left="360"/>
        <w:jc w:val="both"/>
        <w:rPr>
          <w:rFonts w:asciiTheme="minorHAnsi" w:hAnsiTheme="minorHAnsi" w:cstheme="minorHAnsi"/>
          <w:color w:val="000000"/>
          <w:sz w:val="18"/>
          <w:szCs w:val="18"/>
        </w:rPr>
      </w:pPr>
    </w:p>
    <w:p w:rsidR="00421FE3" w:rsidRPr="00421FE3" w:rsidRDefault="00421FE3" w:rsidP="00421FE3">
      <w:pPr>
        <w:ind w:left="360"/>
        <w:jc w:val="both"/>
        <w:rPr>
          <w:rFonts w:asciiTheme="minorHAnsi" w:hAnsiTheme="minorHAnsi" w:cstheme="minorHAnsi"/>
          <w:color w:val="666666"/>
          <w:sz w:val="18"/>
          <w:szCs w:val="18"/>
        </w:rPr>
      </w:pPr>
      <w:r w:rsidRPr="00421FE3">
        <w:rPr>
          <w:rFonts w:asciiTheme="minorHAnsi" w:hAnsiTheme="minorHAnsi" w:cstheme="minorHAnsi"/>
          <w:b/>
        </w:rPr>
        <w:t>Register:</w:t>
      </w:r>
      <w:r w:rsidRPr="00421FE3">
        <w:rPr>
          <w:rFonts w:asciiTheme="minorHAnsi" w:hAnsiTheme="minorHAnsi" w:cstheme="minorHAnsi"/>
          <w:sz w:val="18"/>
          <w:szCs w:val="18"/>
        </w:rPr>
        <w:t xml:space="preserve">  </w:t>
      </w:r>
      <w:hyperlink r:id="rId33" w:history="1">
        <w:r w:rsidRPr="00421FE3">
          <w:rPr>
            <w:rStyle w:val="Hyperlink"/>
            <w:rFonts w:asciiTheme="minorHAnsi" w:hAnsiTheme="minorHAnsi" w:cstheme="minorHAnsi"/>
            <w:color w:val="005E7D"/>
            <w:sz w:val="18"/>
            <w:szCs w:val="18"/>
            <w:u w:val="none"/>
          </w:rPr>
          <w:t>https://goansi.webex.com/goansi/onstage/g.php?MTID=ea8c37b13f702a5e98293bc47a77ba497</w:t>
        </w:r>
      </w:hyperlink>
      <w:r w:rsidRPr="00421FE3">
        <w:rPr>
          <w:rFonts w:asciiTheme="minorHAnsi" w:hAnsiTheme="minorHAnsi" w:cstheme="minorHAnsi"/>
          <w:color w:val="666666"/>
          <w:sz w:val="18"/>
          <w:szCs w:val="18"/>
        </w:rPr>
        <w:t xml:space="preserve">  </w:t>
      </w:r>
    </w:p>
    <w:p w:rsidR="00421FE3" w:rsidRPr="00421FE3" w:rsidRDefault="00421FE3" w:rsidP="00421FE3">
      <w:pPr>
        <w:ind w:left="360"/>
        <w:jc w:val="both"/>
        <w:rPr>
          <w:rFonts w:asciiTheme="minorHAnsi" w:hAnsiTheme="minorHAnsi" w:cstheme="minorHAnsi"/>
          <w:color w:val="000000"/>
          <w:sz w:val="18"/>
          <w:szCs w:val="18"/>
        </w:rPr>
      </w:pPr>
      <w:r w:rsidRPr="00421FE3">
        <w:rPr>
          <w:rFonts w:asciiTheme="minorHAnsi" w:hAnsiTheme="minorHAnsi" w:cstheme="minorHAnsi"/>
          <w:color w:val="666666"/>
          <w:sz w:val="18"/>
          <w:szCs w:val="18"/>
        </w:rPr>
        <w:t xml:space="preserve"> </w:t>
      </w:r>
    </w:p>
    <w:p w:rsidR="00421FE3" w:rsidRPr="00421FE3" w:rsidRDefault="00421FE3" w:rsidP="00421FE3">
      <w:pPr>
        <w:ind w:left="360"/>
        <w:jc w:val="both"/>
        <w:rPr>
          <w:rFonts w:asciiTheme="minorHAnsi" w:hAnsiTheme="minorHAnsi" w:cstheme="minorHAnsi"/>
        </w:rPr>
      </w:pPr>
      <w:r w:rsidRPr="00421FE3">
        <w:rPr>
          <w:rFonts w:asciiTheme="minorHAnsi" w:hAnsiTheme="minorHAnsi" w:cstheme="minorHAnsi"/>
        </w:rPr>
        <w:t> </w:t>
      </w:r>
      <w:r w:rsidRPr="00421FE3">
        <w:rPr>
          <w:rFonts w:asciiTheme="minorHAnsi" w:hAnsiTheme="minorHAnsi" w:cstheme="minorHAnsi"/>
          <w:color w:val="1F497D"/>
        </w:rPr>
        <w:t>(</w:t>
      </w:r>
      <w:r w:rsidRPr="00421FE3">
        <w:rPr>
          <w:rFonts w:asciiTheme="minorHAnsi" w:hAnsiTheme="minorHAnsi" w:cstheme="minorHAnsi"/>
        </w:rPr>
        <w:t>Go to the left hand side of the page and click Register, after “Event Status” (Register))</w:t>
      </w:r>
    </w:p>
    <w:p w:rsidR="005B2B6D" w:rsidRDefault="005B2B6D" w:rsidP="00421FE3">
      <w:pPr>
        <w:ind w:left="360"/>
        <w:jc w:val="both"/>
      </w:pPr>
    </w:p>
    <w:p w:rsidR="005B2B6D" w:rsidRDefault="00CF2DDB" w:rsidP="005B2B6D">
      <w:pPr>
        <w:jc w:val="center"/>
        <w:rPr>
          <w:rFonts w:ascii="Arial" w:eastAsia="Times New Roman" w:hAnsi="Arial" w:cs="Arial"/>
          <w:sz w:val="20"/>
          <w:szCs w:val="20"/>
        </w:rPr>
      </w:pPr>
      <w:r>
        <w:rPr>
          <w:rFonts w:ascii="Arial" w:eastAsia="Times New Roman" w:hAnsi="Arial" w:cs="Arial"/>
          <w:sz w:val="20"/>
          <w:szCs w:val="20"/>
        </w:rPr>
        <w:pict>
          <v:rect id="_x0000_i1028" style="width:468pt;height:2.25pt" o:hralign="center" o:hrstd="t" o:hr="t" fillcolor="#a0a0a0" stroked="f"/>
        </w:pict>
      </w:r>
    </w:p>
    <w:p w:rsidR="005B2B6D" w:rsidRDefault="005B2B6D" w:rsidP="005B2B6D">
      <w:pPr>
        <w:jc w:val="both"/>
        <w:rPr>
          <w:b/>
          <w:bCs/>
          <w:sz w:val="24"/>
          <w:szCs w:val="24"/>
          <w:lang w:eastAsia="ar-SA"/>
        </w:rPr>
      </w:pPr>
      <w:r>
        <w:rPr>
          <w:b/>
          <w:bCs/>
          <w:sz w:val="24"/>
          <w:szCs w:val="24"/>
          <w:lang w:eastAsia="ar-SA"/>
        </w:rPr>
        <w:t>PLEASE NOTE</w:t>
      </w:r>
    </w:p>
    <w:p w:rsidR="005B2B6D" w:rsidRDefault="005B2B6D" w:rsidP="005B2B6D">
      <w:pPr>
        <w:jc w:val="both"/>
        <w:rPr>
          <w:rFonts w:ascii="Times New Roman" w:hAnsi="Times New Roman" w:cs="Times New Roman"/>
          <w:sz w:val="20"/>
          <w:szCs w:val="20"/>
        </w:rPr>
      </w:pPr>
      <w:r>
        <w:rPr>
          <w:sz w:val="20"/>
          <w:szCs w:val="20"/>
        </w:rPr>
        <w:t xml:space="preserve">If your organization maintains more than one set of ANSI-Accredited </w:t>
      </w:r>
      <w:r w:rsidR="0022128E">
        <w:rPr>
          <w:sz w:val="20"/>
          <w:szCs w:val="20"/>
        </w:rPr>
        <w:t>Procedures, please submit a 2022</w:t>
      </w:r>
      <w:r>
        <w:rPr>
          <w:sz w:val="20"/>
          <w:szCs w:val="20"/>
        </w:rPr>
        <w:t xml:space="preserve"> Procedural Compliance Form for each separately accredited set of procedures.  Please submit to </w:t>
      </w:r>
      <w:hyperlink r:id="rId34" w:history="1">
        <w:r>
          <w:rPr>
            <w:rStyle w:val="Hyperlink"/>
            <w:color w:val="auto"/>
            <w:sz w:val="20"/>
            <w:szCs w:val="20"/>
          </w:rPr>
          <w:t>psa@ansi.org</w:t>
        </w:r>
      </w:hyperlink>
      <w:r>
        <w:rPr>
          <w:sz w:val="20"/>
          <w:szCs w:val="20"/>
        </w:rPr>
        <w:t xml:space="preserve">. </w:t>
      </w:r>
    </w:p>
    <w:p w:rsidR="005B2B6D" w:rsidRDefault="00CF2DDB" w:rsidP="005B2B6D">
      <w:pPr>
        <w:jc w:val="center"/>
        <w:rPr>
          <w:rFonts w:ascii="Arial" w:eastAsia="Times New Roman" w:hAnsi="Arial" w:cs="Arial"/>
          <w:sz w:val="20"/>
          <w:szCs w:val="20"/>
        </w:rPr>
      </w:pPr>
      <w:r>
        <w:rPr>
          <w:rFonts w:ascii="Arial" w:eastAsia="Times New Roman" w:hAnsi="Arial" w:cs="Arial"/>
          <w:sz w:val="20"/>
          <w:szCs w:val="20"/>
        </w:rPr>
        <w:pict>
          <v:rect id="_x0000_i1029" style="width:468pt;height:2.25pt" o:hralign="center" o:hrstd="t" o:hr="t" fillcolor="#a0a0a0" stroked="f"/>
        </w:pict>
      </w:r>
    </w:p>
    <w:p w:rsidR="005B2B6D" w:rsidRDefault="005B2B6D" w:rsidP="005B2B6D">
      <w:pPr>
        <w:jc w:val="both"/>
        <w:rPr>
          <w:b/>
          <w:bCs/>
          <w:sz w:val="24"/>
          <w:szCs w:val="24"/>
          <w:lang w:eastAsia="ar-SA"/>
        </w:rPr>
      </w:pPr>
    </w:p>
    <w:p w:rsidR="005B2B6D" w:rsidRDefault="005B2B6D" w:rsidP="005B2B6D">
      <w:pPr>
        <w:jc w:val="both"/>
        <w:rPr>
          <w:b/>
          <w:bCs/>
          <w:sz w:val="24"/>
          <w:szCs w:val="24"/>
          <w:lang w:eastAsia="ar-SA"/>
        </w:rPr>
      </w:pPr>
      <w:r>
        <w:rPr>
          <w:b/>
          <w:bCs/>
          <w:sz w:val="24"/>
          <w:szCs w:val="24"/>
          <w:lang w:eastAsia="ar-SA"/>
        </w:rPr>
        <w:t>FAQs</w:t>
      </w:r>
    </w:p>
    <w:p w:rsidR="005B2B6D" w:rsidRDefault="005B2B6D" w:rsidP="005B2B6D">
      <w:pPr>
        <w:spacing w:before="120"/>
        <w:jc w:val="both"/>
        <w:rPr>
          <w:rFonts w:ascii="Times New Roman" w:hAnsi="Times New Roman" w:cs="Times New Roman"/>
          <w:sz w:val="20"/>
          <w:szCs w:val="20"/>
        </w:rPr>
      </w:pPr>
      <w:r>
        <w:rPr>
          <w:b/>
          <w:bCs/>
          <w:sz w:val="20"/>
          <w:szCs w:val="20"/>
        </w:rPr>
        <w:t xml:space="preserve">Why do I have to return </w:t>
      </w:r>
      <w:proofErr w:type="gramStart"/>
      <w:r>
        <w:rPr>
          <w:b/>
          <w:bCs/>
          <w:sz w:val="20"/>
          <w:szCs w:val="20"/>
        </w:rPr>
        <w:t>th</w:t>
      </w:r>
      <w:r w:rsidR="0022128E">
        <w:rPr>
          <w:b/>
          <w:bCs/>
          <w:sz w:val="20"/>
          <w:szCs w:val="20"/>
        </w:rPr>
        <w:t>is</w:t>
      </w:r>
      <w:proofErr w:type="gramEnd"/>
      <w:r w:rsidR="0022128E">
        <w:rPr>
          <w:b/>
          <w:bCs/>
          <w:sz w:val="20"/>
          <w:szCs w:val="20"/>
        </w:rPr>
        <w:t xml:space="preserve"> E-mail that contains the 2022</w:t>
      </w:r>
      <w:r>
        <w:rPr>
          <w:b/>
          <w:bCs/>
          <w:sz w:val="20"/>
          <w:szCs w:val="20"/>
        </w:rPr>
        <w:t xml:space="preserve"> ASD Procedural Compliance Form?</w:t>
      </w:r>
    </w:p>
    <w:p w:rsidR="005B2B6D" w:rsidRDefault="005B2B6D" w:rsidP="005B2B6D">
      <w:pPr>
        <w:jc w:val="both"/>
        <w:rPr>
          <w:sz w:val="20"/>
          <w:szCs w:val="20"/>
        </w:rPr>
      </w:pPr>
      <w:r>
        <w:rPr>
          <w:sz w:val="20"/>
          <w:szCs w:val="20"/>
        </w:rPr>
        <w:t>To maintain compliance with the conditions upon which ANSI accreditation was granted, your organization is required to review and update, if necessary, your ANSI-Accredited Procedures to ensure that they comply with all requirements and</w:t>
      </w:r>
      <w:r w:rsidR="0022128E">
        <w:rPr>
          <w:sz w:val="20"/>
          <w:szCs w:val="20"/>
        </w:rPr>
        <w:t xml:space="preserve"> revisions reflected in the 2022</w:t>
      </w:r>
      <w:r>
        <w:rPr>
          <w:sz w:val="20"/>
          <w:szCs w:val="20"/>
        </w:rPr>
        <w:t xml:space="preserve"> edition of the </w:t>
      </w:r>
      <w:hyperlink r:id="rId35" w:history="1">
        <w:r>
          <w:rPr>
            <w:rStyle w:val="Hyperlink"/>
            <w:color w:val="auto"/>
            <w:sz w:val="20"/>
            <w:szCs w:val="20"/>
          </w:rPr>
          <w:t>ANSI Essential Requirements</w:t>
        </w:r>
      </w:hyperlink>
      <w:r>
        <w:rPr>
          <w:sz w:val="20"/>
          <w:szCs w:val="20"/>
        </w:rPr>
        <w:t>.</w:t>
      </w:r>
    </w:p>
    <w:p w:rsidR="005B2B6D" w:rsidRDefault="005B2B6D" w:rsidP="005B2B6D">
      <w:pPr>
        <w:spacing w:before="120"/>
        <w:jc w:val="both"/>
        <w:rPr>
          <w:b/>
          <w:bCs/>
          <w:sz w:val="20"/>
          <w:szCs w:val="20"/>
        </w:rPr>
      </w:pPr>
      <w:r>
        <w:rPr>
          <w:b/>
          <w:bCs/>
          <w:sz w:val="20"/>
          <w:szCs w:val="20"/>
        </w:rPr>
        <w:t>Will I receive a receipt?</w:t>
      </w:r>
    </w:p>
    <w:p w:rsidR="005B2B6D" w:rsidRDefault="005B2B6D" w:rsidP="005B2B6D">
      <w:pPr>
        <w:jc w:val="both"/>
        <w:rPr>
          <w:sz w:val="20"/>
          <w:szCs w:val="20"/>
        </w:rPr>
      </w:pPr>
      <w:r>
        <w:rPr>
          <w:sz w:val="20"/>
          <w:szCs w:val="20"/>
        </w:rPr>
        <w:t xml:space="preserve">Within two weeks of submitting this completed </w:t>
      </w:r>
      <w:proofErr w:type="gramStart"/>
      <w:r>
        <w:rPr>
          <w:sz w:val="20"/>
          <w:szCs w:val="20"/>
        </w:rPr>
        <w:t>form</w:t>
      </w:r>
      <w:proofErr w:type="gramEnd"/>
      <w:r>
        <w:rPr>
          <w:sz w:val="20"/>
          <w:szCs w:val="20"/>
        </w:rPr>
        <w:t xml:space="preserve"> you will receive an acknowledgement email. Please retain that email receipt for your records. If you do not receive an acknowledgement </w:t>
      </w:r>
      <w:proofErr w:type="gramStart"/>
      <w:r>
        <w:rPr>
          <w:sz w:val="20"/>
          <w:szCs w:val="20"/>
        </w:rPr>
        <w:t>email</w:t>
      </w:r>
      <w:proofErr w:type="gramEnd"/>
      <w:r>
        <w:rPr>
          <w:sz w:val="20"/>
          <w:szCs w:val="20"/>
        </w:rPr>
        <w:t xml:space="preserve"> please send an inquiry to </w:t>
      </w:r>
      <w:hyperlink r:id="rId36" w:history="1">
        <w:r>
          <w:rPr>
            <w:rStyle w:val="Hyperlink"/>
            <w:color w:val="auto"/>
            <w:sz w:val="20"/>
            <w:szCs w:val="20"/>
          </w:rPr>
          <w:t>psa@ansi.org</w:t>
        </w:r>
      </w:hyperlink>
      <w:r>
        <w:rPr>
          <w:sz w:val="20"/>
          <w:szCs w:val="20"/>
        </w:rPr>
        <w:t xml:space="preserve"> as a transmission or other error may have occurred. </w:t>
      </w:r>
    </w:p>
    <w:p w:rsidR="005B2B6D" w:rsidRDefault="005B2B6D" w:rsidP="005B2B6D">
      <w:pPr>
        <w:spacing w:before="120"/>
        <w:jc w:val="both"/>
        <w:rPr>
          <w:b/>
          <w:bCs/>
          <w:sz w:val="20"/>
          <w:szCs w:val="20"/>
        </w:rPr>
      </w:pPr>
      <w:r>
        <w:rPr>
          <w:b/>
          <w:bCs/>
          <w:sz w:val="20"/>
          <w:szCs w:val="20"/>
        </w:rPr>
        <w:t xml:space="preserve">If revisions </w:t>
      </w:r>
      <w:proofErr w:type="gramStart"/>
      <w:r>
        <w:rPr>
          <w:b/>
          <w:bCs/>
          <w:sz w:val="20"/>
          <w:szCs w:val="20"/>
        </w:rPr>
        <w:t>are made</w:t>
      </w:r>
      <w:proofErr w:type="gramEnd"/>
      <w:r>
        <w:rPr>
          <w:b/>
          <w:bCs/>
          <w:sz w:val="20"/>
          <w:szCs w:val="20"/>
        </w:rPr>
        <w:t xml:space="preserve"> to my organization's accredited procedures (now or later), what should I do?</w:t>
      </w:r>
    </w:p>
    <w:p w:rsidR="005B2B6D" w:rsidRDefault="005B2B6D" w:rsidP="005B2B6D">
      <w:pPr>
        <w:jc w:val="both"/>
        <w:rPr>
          <w:sz w:val="20"/>
          <w:szCs w:val="20"/>
        </w:rPr>
      </w:pPr>
      <w:r>
        <w:rPr>
          <w:sz w:val="20"/>
          <w:szCs w:val="20"/>
        </w:rPr>
        <w:t xml:space="preserve">Please send the revised procedures in strikethrough-underline format with an explanation of the changes to </w:t>
      </w:r>
      <w:hyperlink r:id="rId37" w:tooltip="mailto:psa@ansi.org" w:history="1">
        <w:r>
          <w:rPr>
            <w:rStyle w:val="Hyperlink"/>
            <w:color w:val="auto"/>
            <w:sz w:val="20"/>
            <w:szCs w:val="20"/>
          </w:rPr>
          <w:t>psa@ansi.org</w:t>
        </w:r>
      </w:hyperlink>
      <w:r>
        <w:rPr>
          <w:sz w:val="20"/>
          <w:szCs w:val="20"/>
        </w:rPr>
        <w:t>.  The revisions may prompt the reaccreditation process and review by the ANSI Executive Standards Council (ExSC).</w:t>
      </w:r>
    </w:p>
    <w:p w:rsidR="005B2B6D" w:rsidRDefault="005B2B6D" w:rsidP="005B2B6D">
      <w:pPr>
        <w:spacing w:before="120"/>
        <w:jc w:val="both"/>
        <w:rPr>
          <w:b/>
          <w:bCs/>
          <w:sz w:val="20"/>
          <w:szCs w:val="20"/>
        </w:rPr>
      </w:pPr>
      <w:r>
        <w:rPr>
          <w:b/>
          <w:bCs/>
          <w:sz w:val="20"/>
          <w:szCs w:val="20"/>
        </w:rPr>
        <w:t>What happens if I do not submit the 202</w:t>
      </w:r>
      <w:r w:rsidR="0022128E">
        <w:rPr>
          <w:b/>
          <w:bCs/>
          <w:sz w:val="20"/>
          <w:szCs w:val="20"/>
        </w:rPr>
        <w:t>2</w:t>
      </w:r>
      <w:r>
        <w:rPr>
          <w:b/>
          <w:bCs/>
          <w:sz w:val="20"/>
          <w:szCs w:val="20"/>
        </w:rPr>
        <w:t xml:space="preserve"> Procedural Compliance Form? </w:t>
      </w:r>
    </w:p>
    <w:p w:rsidR="005B2B6D" w:rsidRDefault="005B2B6D" w:rsidP="005B2B6D">
      <w:pPr>
        <w:spacing w:before="60"/>
        <w:jc w:val="both"/>
        <w:rPr>
          <w:sz w:val="20"/>
          <w:szCs w:val="20"/>
        </w:rPr>
      </w:pPr>
      <w:r>
        <w:rPr>
          <w:sz w:val="20"/>
          <w:szCs w:val="20"/>
        </w:rPr>
        <w:t xml:space="preserve">The ANSI Executive Standards Council (ExSC), which is the accrediting body, </w:t>
      </w:r>
      <w:proofErr w:type="gramStart"/>
      <w:r>
        <w:rPr>
          <w:sz w:val="20"/>
          <w:szCs w:val="20"/>
        </w:rPr>
        <w:t>will be advised</w:t>
      </w:r>
      <w:proofErr w:type="gramEnd"/>
      <w:r>
        <w:rPr>
          <w:sz w:val="20"/>
          <w:szCs w:val="20"/>
        </w:rPr>
        <w:t xml:space="preserve"> of any failure to submit and your organization's status as an ANSI-Accredited Standards Developer will be reviewed and could be suspended. Failure to submit a Compliance Form is also an Audit finding. If you require additional time to respond, please simply request a filing extension befo</w:t>
      </w:r>
      <w:r w:rsidR="00B96B5D">
        <w:rPr>
          <w:sz w:val="20"/>
          <w:szCs w:val="20"/>
        </w:rPr>
        <w:t>re the deadline of March 1, 2022</w:t>
      </w:r>
      <w:r>
        <w:rPr>
          <w:sz w:val="20"/>
          <w:szCs w:val="20"/>
        </w:rPr>
        <w:t xml:space="preserve">.  Questions and extension requests </w:t>
      </w:r>
      <w:proofErr w:type="gramStart"/>
      <w:r>
        <w:rPr>
          <w:sz w:val="20"/>
          <w:szCs w:val="20"/>
        </w:rPr>
        <w:t>should be directed</w:t>
      </w:r>
      <w:proofErr w:type="gramEnd"/>
      <w:r>
        <w:rPr>
          <w:sz w:val="20"/>
          <w:szCs w:val="20"/>
        </w:rPr>
        <w:t xml:space="preserve"> to </w:t>
      </w:r>
      <w:hyperlink r:id="rId38" w:history="1">
        <w:r>
          <w:rPr>
            <w:rStyle w:val="Hyperlink"/>
            <w:color w:val="auto"/>
            <w:sz w:val="20"/>
            <w:szCs w:val="20"/>
          </w:rPr>
          <w:t>psa@ansi.org</w:t>
        </w:r>
      </w:hyperlink>
      <w:r>
        <w:rPr>
          <w:sz w:val="20"/>
          <w:szCs w:val="20"/>
        </w:rPr>
        <w:t>.</w:t>
      </w:r>
    </w:p>
    <w:p w:rsidR="005B2B6D" w:rsidRDefault="005B2B6D" w:rsidP="005B2B6D">
      <w:pPr>
        <w:jc w:val="both"/>
        <w:rPr>
          <w:sz w:val="20"/>
          <w:szCs w:val="20"/>
        </w:rPr>
      </w:pPr>
    </w:p>
    <w:p w:rsidR="005B2B6D" w:rsidRDefault="00CF2DDB" w:rsidP="005B2B6D">
      <w:pPr>
        <w:jc w:val="center"/>
        <w:rPr>
          <w:rFonts w:eastAsia="Times New Roman"/>
        </w:rPr>
      </w:pPr>
      <w:r>
        <w:rPr>
          <w:rFonts w:eastAsia="Times New Roman"/>
        </w:rPr>
        <w:pict>
          <v:rect id="_x0000_i1030" style="width:468pt;height:2.25pt" o:hralign="center" o:hrstd="t" o:hr="t" fillcolor="#a0a0a0" stroked="f"/>
        </w:pict>
      </w:r>
    </w:p>
    <w:p w:rsidR="005B2B6D" w:rsidRDefault="005B2B6D" w:rsidP="005B2B6D">
      <w:pPr>
        <w:jc w:val="both"/>
        <w:rPr>
          <w:sz w:val="20"/>
          <w:szCs w:val="20"/>
        </w:rPr>
      </w:pPr>
      <w:r>
        <w:rPr>
          <w:sz w:val="20"/>
          <w:szCs w:val="20"/>
        </w:rPr>
        <w:t xml:space="preserve">Thank you for your continuing commitment to the American National Standards (ANS) process.  If you have any questions, please send an email to </w:t>
      </w:r>
      <w:hyperlink r:id="rId39" w:history="1">
        <w:r>
          <w:rPr>
            <w:rStyle w:val="Hyperlink"/>
            <w:color w:val="auto"/>
            <w:sz w:val="20"/>
            <w:szCs w:val="20"/>
          </w:rPr>
          <w:t>psa@ansi.org</w:t>
        </w:r>
      </w:hyperlink>
      <w:r>
        <w:rPr>
          <w:sz w:val="20"/>
          <w:szCs w:val="20"/>
        </w:rPr>
        <w:t>.</w:t>
      </w:r>
    </w:p>
    <w:p w:rsidR="005B2B6D" w:rsidRDefault="005B2B6D" w:rsidP="005B2B6D">
      <w:pPr>
        <w:jc w:val="both"/>
        <w:rPr>
          <w:sz w:val="20"/>
          <w:szCs w:val="20"/>
          <w:lang w:eastAsia="ar-SA"/>
        </w:rPr>
      </w:pPr>
    </w:p>
    <w:p w:rsidR="005B2B6D" w:rsidRDefault="005B2B6D" w:rsidP="005B2B6D">
      <w:pPr>
        <w:jc w:val="both"/>
        <w:rPr>
          <w:sz w:val="20"/>
          <w:szCs w:val="20"/>
          <w:lang w:eastAsia="ar-SA"/>
        </w:rPr>
      </w:pPr>
    </w:p>
    <w:p w:rsidR="005B2B6D" w:rsidRDefault="005B2B6D" w:rsidP="005B2B6D">
      <w:pPr>
        <w:jc w:val="center"/>
        <w:rPr>
          <w:rFonts w:ascii="Arial" w:hAnsi="Arial" w:cs="Arial"/>
          <w:sz w:val="20"/>
          <w:szCs w:val="20"/>
          <w:lang w:eastAsia="ar-SA"/>
        </w:rPr>
      </w:pPr>
      <w:r>
        <w:rPr>
          <w:sz w:val="20"/>
          <w:szCs w:val="20"/>
          <w:lang w:eastAsia="ar-SA"/>
        </w:rPr>
        <w:t>American National Standards Institute • 25 W. 43rd St. • Fourth Floor • New York, NY • 10036</w:t>
      </w:r>
    </w:p>
    <w:p w:rsidR="005B2B6D" w:rsidRDefault="005B2B6D" w:rsidP="005B2B6D">
      <w:pPr>
        <w:rPr>
          <w:rFonts w:ascii="Times New Roman" w:hAnsi="Times New Roman" w:cs="Times New Roman"/>
        </w:rPr>
      </w:pPr>
    </w:p>
    <w:p w:rsidR="00ED04ED" w:rsidRDefault="00ED04ED"/>
    <w:sectPr w:rsidR="00ED04ED">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28E" w:rsidRDefault="0022128E" w:rsidP="005B2B6D">
      <w:r>
        <w:separator/>
      </w:r>
    </w:p>
  </w:endnote>
  <w:endnote w:type="continuationSeparator" w:id="0">
    <w:p w:rsidR="0022128E" w:rsidRDefault="0022128E" w:rsidP="005B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Roboto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26692"/>
      <w:docPartObj>
        <w:docPartGallery w:val="Page Numbers (Bottom of Page)"/>
        <w:docPartUnique/>
      </w:docPartObj>
    </w:sdtPr>
    <w:sdtEndPr>
      <w:rPr>
        <w:noProof/>
      </w:rPr>
    </w:sdtEndPr>
    <w:sdtContent>
      <w:p w:rsidR="0022128E" w:rsidRDefault="0022128E">
        <w:pPr>
          <w:pStyle w:val="Footer"/>
          <w:jc w:val="right"/>
        </w:pPr>
        <w:r>
          <w:fldChar w:fldCharType="begin"/>
        </w:r>
        <w:r>
          <w:instrText xml:space="preserve"> PAGE   \* MERGEFORMAT </w:instrText>
        </w:r>
        <w:r>
          <w:fldChar w:fldCharType="separate"/>
        </w:r>
        <w:r w:rsidR="00CF2DDB">
          <w:rPr>
            <w:noProof/>
          </w:rPr>
          <w:t>5</w:t>
        </w:r>
        <w:r>
          <w:rPr>
            <w:noProof/>
          </w:rPr>
          <w:fldChar w:fldCharType="end"/>
        </w:r>
      </w:p>
    </w:sdtContent>
  </w:sdt>
  <w:p w:rsidR="0022128E" w:rsidRDefault="00221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28E" w:rsidRDefault="0022128E" w:rsidP="005B2B6D">
      <w:r>
        <w:separator/>
      </w:r>
    </w:p>
  </w:footnote>
  <w:footnote w:type="continuationSeparator" w:id="0">
    <w:p w:rsidR="0022128E" w:rsidRDefault="0022128E" w:rsidP="005B2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143"/>
    <w:multiLevelType w:val="hybridMultilevel"/>
    <w:tmpl w:val="510C9A26"/>
    <w:lvl w:ilvl="0" w:tplc="04090001">
      <w:start w:val="1"/>
      <w:numFmt w:val="bullet"/>
      <w:lvlText w:val=""/>
      <w:lvlJc w:val="left"/>
      <w:pPr>
        <w:ind w:left="975" w:hanging="615"/>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AF0E72"/>
    <w:multiLevelType w:val="hybridMultilevel"/>
    <w:tmpl w:val="5E0A4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507565F"/>
    <w:multiLevelType w:val="hybridMultilevel"/>
    <w:tmpl w:val="68DC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23E73"/>
    <w:multiLevelType w:val="hybridMultilevel"/>
    <w:tmpl w:val="4D66A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C6661"/>
    <w:multiLevelType w:val="hybridMultilevel"/>
    <w:tmpl w:val="CE705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E55B05"/>
    <w:multiLevelType w:val="hybridMultilevel"/>
    <w:tmpl w:val="324AC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516DA1"/>
    <w:multiLevelType w:val="hybridMultilevel"/>
    <w:tmpl w:val="263A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51DA5"/>
    <w:multiLevelType w:val="hybridMultilevel"/>
    <w:tmpl w:val="F2122128"/>
    <w:lvl w:ilvl="0" w:tplc="5A5E3D0C">
      <w:start w:val="1"/>
      <w:numFmt w:val="bullet"/>
      <w:lvlText w:val=""/>
      <w:lvlJc w:val="left"/>
      <w:pPr>
        <w:tabs>
          <w:tab w:val="num" w:pos="720"/>
        </w:tabs>
        <w:ind w:left="720" w:hanging="360"/>
      </w:pPr>
      <w:rPr>
        <w:rFonts w:ascii="Wingdings" w:hAnsi="Wingdings" w:hint="default"/>
      </w:rPr>
    </w:lvl>
    <w:lvl w:ilvl="1" w:tplc="4720F814" w:tentative="1">
      <w:start w:val="1"/>
      <w:numFmt w:val="bullet"/>
      <w:lvlText w:val=""/>
      <w:lvlJc w:val="left"/>
      <w:pPr>
        <w:tabs>
          <w:tab w:val="num" w:pos="1440"/>
        </w:tabs>
        <w:ind w:left="1440" w:hanging="360"/>
      </w:pPr>
      <w:rPr>
        <w:rFonts w:ascii="Wingdings" w:hAnsi="Wingdings" w:hint="default"/>
      </w:rPr>
    </w:lvl>
    <w:lvl w:ilvl="2" w:tplc="A4AE282A" w:tentative="1">
      <w:start w:val="1"/>
      <w:numFmt w:val="bullet"/>
      <w:lvlText w:val=""/>
      <w:lvlJc w:val="left"/>
      <w:pPr>
        <w:tabs>
          <w:tab w:val="num" w:pos="2160"/>
        </w:tabs>
        <w:ind w:left="2160" w:hanging="360"/>
      </w:pPr>
      <w:rPr>
        <w:rFonts w:ascii="Wingdings" w:hAnsi="Wingdings" w:hint="default"/>
      </w:rPr>
    </w:lvl>
    <w:lvl w:ilvl="3" w:tplc="1922AFEC" w:tentative="1">
      <w:start w:val="1"/>
      <w:numFmt w:val="bullet"/>
      <w:lvlText w:val=""/>
      <w:lvlJc w:val="left"/>
      <w:pPr>
        <w:tabs>
          <w:tab w:val="num" w:pos="2880"/>
        </w:tabs>
        <w:ind w:left="2880" w:hanging="360"/>
      </w:pPr>
      <w:rPr>
        <w:rFonts w:ascii="Wingdings" w:hAnsi="Wingdings" w:hint="default"/>
      </w:rPr>
    </w:lvl>
    <w:lvl w:ilvl="4" w:tplc="856E3834" w:tentative="1">
      <w:start w:val="1"/>
      <w:numFmt w:val="bullet"/>
      <w:lvlText w:val=""/>
      <w:lvlJc w:val="left"/>
      <w:pPr>
        <w:tabs>
          <w:tab w:val="num" w:pos="3600"/>
        </w:tabs>
        <w:ind w:left="3600" w:hanging="360"/>
      </w:pPr>
      <w:rPr>
        <w:rFonts w:ascii="Wingdings" w:hAnsi="Wingdings" w:hint="default"/>
      </w:rPr>
    </w:lvl>
    <w:lvl w:ilvl="5" w:tplc="A1301F80" w:tentative="1">
      <w:start w:val="1"/>
      <w:numFmt w:val="bullet"/>
      <w:lvlText w:val=""/>
      <w:lvlJc w:val="left"/>
      <w:pPr>
        <w:tabs>
          <w:tab w:val="num" w:pos="4320"/>
        </w:tabs>
        <w:ind w:left="4320" w:hanging="360"/>
      </w:pPr>
      <w:rPr>
        <w:rFonts w:ascii="Wingdings" w:hAnsi="Wingdings" w:hint="default"/>
      </w:rPr>
    </w:lvl>
    <w:lvl w:ilvl="6" w:tplc="F3720AF6" w:tentative="1">
      <w:start w:val="1"/>
      <w:numFmt w:val="bullet"/>
      <w:lvlText w:val=""/>
      <w:lvlJc w:val="left"/>
      <w:pPr>
        <w:tabs>
          <w:tab w:val="num" w:pos="5040"/>
        </w:tabs>
        <w:ind w:left="5040" w:hanging="360"/>
      </w:pPr>
      <w:rPr>
        <w:rFonts w:ascii="Wingdings" w:hAnsi="Wingdings" w:hint="default"/>
      </w:rPr>
    </w:lvl>
    <w:lvl w:ilvl="7" w:tplc="CDB2A0AE" w:tentative="1">
      <w:start w:val="1"/>
      <w:numFmt w:val="bullet"/>
      <w:lvlText w:val=""/>
      <w:lvlJc w:val="left"/>
      <w:pPr>
        <w:tabs>
          <w:tab w:val="num" w:pos="5760"/>
        </w:tabs>
        <w:ind w:left="5760" w:hanging="360"/>
      </w:pPr>
      <w:rPr>
        <w:rFonts w:ascii="Wingdings" w:hAnsi="Wingdings" w:hint="default"/>
      </w:rPr>
    </w:lvl>
    <w:lvl w:ilvl="8" w:tplc="A2EE027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6D2E55"/>
    <w:multiLevelType w:val="hybridMultilevel"/>
    <w:tmpl w:val="6880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F7556"/>
    <w:multiLevelType w:val="hybridMultilevel"/>
    <w:tmpl w:val="5A22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1542F"/>
    <w:multiLevelType w:val="hybridMultilevel"/>
    <w:tmpl w:val="7BA4D556"/>
    <w:lvl w:ilvl="0" w:tplc="AE58EFB4">
      <w:start w:val="1"/>
      <w:numFmt w:val="bullet"/>
      <w:lvlText w:val=""/>
      <w:lvlJc w:val="left"/>
      <w:pPr>
        <w:tabs>
          <w:tab w:val="num" w:pos="720"/>
        </w:tabs>
        <w:ind w:left="720" w:hanging="360"/>
      </w:pPr>
      <w:rPr>
        <w:rFonts w:ascii="Wingdings" w:hAnsi="Wingdings" w:hint="default"/>
      </w:rPr>
    </w:lvl>
    <w:lvl w:ilvl="1" w:tplc="7A5C9586">
      <w:start w:val="89"/>
      <w:numFmt w:val="bullet"/>
      <w:lvlText w:val="•"/>
      <w:lvlJc w:val="left"/>
      <w:pPr>
        <w:tabs>
          <w:tab w:val="num" w:pos="1440"/>
        </w:tabs>
        <w:ind w:left="1440" w:hanging="360"/>
      </w:pPr>
      <w:rPr>
        <w:rFonts w:ascii="Arial" w:hAnsi="Arial" w:hint="default"/>
      </w:rPr>
    </w:lvl>
    <w:lvl w:ilvl="2" w:tplc="DFC406D0" w:tentative="1">
      <w:start w:val="1"/>
      <w:numFmt w:val="bullet"/>
      <w:lvlText w:val=""/>
      <w:lvlJc w:val="left"/>
      <w:pPr>
        <w:tabs>
          <w:tab w:val="num" w:pos="2160"/>
        </w:tabs>
        <w:ind w:left="2160" w:hanging="360"/>
      </w:pPr>
      <w:rPr>
        <w:rFonts w:ascii="Wingdings" w:hAnsi="Wingdings" w:hint="default"/>
      </w:rPr>
    </w:lvl>
    <w:lvl w:ilvl="3" w:tplc="994803F6" w:tentative="1">
      <w:start w:val="1"/>
      <w:numFmt w:val="bullet"/>
      <w:lvlText w:val=""/>
      <w:lvlJc w:val="left"/>
      <w:pPr>
        <w:tabs>
          <w:tab w:val="num" w:pos="2880"/>
        </w:tabs>
        <w:ind w:left="2880" w:hanging="360"/>
      </w:pPr>
      <w:rPr>
        <w:rFonts w:ascii="Wingdings" w:hAnsi="Wingdings" w:hint="default"/>
      </w:rPr>
    </w:lvl>
    <w:lvl w:ilvl="4" w:tplc="37B0AAE0" w:tentative="1">
      <w:start w:val="1"/>
      <w:numFmt w:val="bullet"/>
      <w:lvlText w:val=""/>
      <w:lvlJc w:val="left"/>
      <w:pPr>
        <w:tabs>
          <w:tab w:val="num" w:pos="3600"/>
        </w:tabs>
        <w:ind w:left="3600" w:hanging="360"/>
      </w:pPr>
      <w:rPr>
        <w:rFonts w:ascii="Wingdings" w:hAnsi="Wingdings" w:hint="default"/>
      </w:rPr>
    </w:lvl>
    <w:lvl w:ilvl="5" w:tplc="E182B992" w:tentative="1">
      <w:start w:val="1"/>
      <w:numFmt w:val="bullet"/>
      <w:lvlText w:val=""/>
      <w:lvlJc w:val="left"/>
      <w:pPr>
        <w:tabs>
          <w:tab w:val="num" w:pos="4320"/>
        </w:tabs>
        <w:ind w:left="4320" w:hanging="360"/>
      </w:pPr>
      <w:rPr>
        <w:rFonts w:ascii="Wingdings" w:hAnsi="Wingdings" w:hint="default"/>
      </w:rPr>
    </w:lvl>
    <w:lvl w:ilvl="6" w:tplc="AE5469AE" w:tentative="1">
      <w:start w:val="1"/>
      <w:numFmt w:val="bullet"/>
      <w:lvlText w:val=""/>
      <w:lvlJc w:val="left"/>
      <w:pPr>
        <w:tabs>
          <w:tab w:val="num" w:pos="5040"/>
        </w:tabs>
        <w:ind w:left="5040" w:hanging="360"/>
      </w:pPr>
      <w:rPr>
        <w:rFonts w:ascii="Wingdings" w:hAnsi="Wingdings" w:hint="default"/>
      </w:rPr>
    </w:lvl>
    <w:lvl w:ilvl="7" w:tplc="938876FA" w:tentative="1">
      <w:start w:val="1"/>
      <w:numFmt w:val="bullet"/>
      <w:lvlText w:val=""/>
      <w:lvlJc w:val="left"/>
      <w:pPr>
        <w:tabs>
          <w:tab w:val="num" w:pos="5760"/>
        </w:tabs>
        <w:ind w:left="5760" w:hanging="360"/>
      </w:pPr>
      <w:rPr>
        <w:rFonts w:ascii="Wingdings" w:hAnsi="Wingdings" w:hint="default"/>
      </w:rPr>
    </w:lvl>
    <w:lvl w:ilvl="8" w:tplc="B22232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B00B77"/>
    <w:multiLevelType w:val="hybridMultilevel"/>
    <w:tmpl w:val="2A0099C6"/>
    <w:lvl w:ilvl="0" w:tplc="04090001">
      <w:start w:val="1"/>
      <w:numFmt w:val="bullet"/>
      <w:lvlText w:val=""/>
      <w:lvlJc w:val="left"/>
      <w:pPr>
        <w:tabs>
          <w:tab w:val="num" w:pos="360"/>
        </w:tabs>
        <w:ind w:left="360" w:hanging="360"/>
      </w:pPr>
      <w:rPr>
        <w:rFonts w:ascii="Symbol" w:hAnsi="Symbol" w:hint="default"/>
      </w:rPr>
    </w:lvl>
    <w:lvl w:ilvl="1" w:tplc="53788712">
      <w:start w:val="93"/>
      <w:numFmt w:val="bullet"/>
      <w:lvlText w:val="─"/>
      <w:lvlJc w:val="left"/>
      <w:pPr>
        <w:tabs>
          <w:tab w:val="num" w:pos="1080"/>
        </w:tabs>
        <w:ind w:left="1080" w:hanging="360"/>
      </w:pPr>
      <w:rPr>
        <w:rFonts w:ascii="Calibri" w:hAnsi="Calibri" w:cs="Times New Roman" w:hint="default"/>
      </w:rPr>
    </w:lvl>
    <w:lvl w:ilvl="2" w:tplc="33C0B5AA">
      <w:start w:val="1"/>
      <w:numFmt w:val="bullet"/>
      <w:lvlText w:val=""/>
      <w:lvlJc w:val="left"/>
      <w:pPr>
        <w:tabs>
          <w:tab w:val="num" w:pos="1800"/>
        </w:tabs>
        <w:ind w:left="1800" w:hanging="360"/>
      </w:pPr>
      <w:rPr>
        <w:rFonts w:ascii="Wingdings" w:hAnsi="Wingdings" w:hint="default"/>
      </w:rPr>
    </w:lvl>
    <w:lvl w:ilvl="3" w:tplc="E9D8C12C">
      <w:start w:val="1"/>
      <w:numFmt w:val="bullet"/>
      <w:lvlText w:val=""/>
      <w:lvlJc w:val="left"/>
      <w:pPr>
        <w:tabs>
          <w:tab w:val="num" w:pos="2520"/>
        </w:tabs>
        <w:ind w:left="2520" w:hanging="360"/>
      </w:pPr>
      <w:rPr>
        <w:rFonts w:ascii="Wingdings" w:hAnsi="Wingdings" w:hint="default"/>
      </w:rPr>
    </w:lvl>
    <w:lvl w:ilvl="4" w:tplc="4524F7DC">
      <w:start w:val="1"/>
      <w:numFmt w:val="bullet"/>
      <w:lvlText w:val=""/>
      <w:lvlJc w:val="left"/>
      <w:pPr>
        <w:tabs>
          <w:tab w:val="num" w:pos="3240"/>
        </w:tabs>
        <w:ind w:left="3240" w:hanging="360"/>
      </w:pPr>
      <w:rPr>
        <w:rFonts w:ascii="Wingdings" w:hAnsi="Wingdings" w:hint="default"/>
      </w:rPr>
    </w:lvl>
    <w:lvl w:ilvl="5" w:tplc="51885E48">
      <w:start w:val="1"/>
      <w:numFmt w:val="bullet"/>
      <w:lvlText w:val=""/>
      <w:lvlJc w:val="left"/>
      <w:pPr>
        <w:tabs>
          <w:tab w:val="num" w:pos="3960"/>
        </w:tabs>
        <w:ind w:left="3960" w:hanging="360"/>
      </w:pPr>
      <w:rPr>
        <w:rFonts w:ascii="Wingdings" w:hAnsi="Wingdings" w:hint="default"/>
      </w:rPr>
    </w:lvl>
    <w:lvl w:ilvl="6" w:tplc="5C48CB06">
      <w:start w:val="1"/>
      <w:numFmt w:val="bullet"/>
      <w:lvlText w:val=""/>
      <w:lvlJc w:val="left"/>
      <w:pPr>
        <w:tabs>
          <w:tab w:val="num" w:pos="4680"/>
        </w:tabs>
        <w:ind w:left="4680" w:hanging="360"/>
      </w:pPr>
      <w:rPr>
        <w:rFonts w:ascii="Wingdings" w:hAnsi="Wingdings" w:hint="default"/>
      </w:rPr>
    </w:lvl>
    <w:lvl w:ilvl="7" w:tplc="2F8C6230">
      <w:start w:val="1"/>
      <w:numFmt w:val="bullet"/>
      <w:lvlText w:val=""/>
      <w:lvlJc w:val="left"/>
      <w:pPr>
        <w:tabs>
          <w:tab w:val="num" w:pos="5400"/>
        </w:tabs>
        <w:ind w:left="5400" w:hanging="360"/>
      </w:pPr>
      <w:rPr>
        <w:rFonts w:ascii="Wingdings" w:hAnsi="Wingdings" w:hint="default"/>
      </w:rPr>
    </w:lvl>
    <w:lvl w:ilvl="8" w:tplc="4C22288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282727A"/>
    <w:multiLevelType w:val="hybridMultilevel"/>
    <w:tmpl w:val="B4F8124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9F73946"/>
    <w:multiLevelType w:val="hybridMultilevel"/>
    <w:tmpl w:val="DB364AAE"/>
    <w:lvl w:ilvl="0" w:tplc="AE58EFB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DD3326"/>
    <w:multiLevelType w:val="hybridMultilevel"/>
    <w:tmpl w:val="D850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2"/>
  </w:num>
  <w:num w:numId="4">
    <w:abstractNumId w:val="2"/>
  </w:num>
  <w:num w:numId="5">
    <w:abstractNumId w:val="14"/>
  </w:num>
  <w:num w:numId="6">
    <w:abstractNumId w:val="4"/>
  </w:num>
  <w:num w:numId="7">
    <w:abstractNumId w:val="8"/>
  </w:num>
  <w:num w:numId="8">
    <w:abstractNumId w:val="5"/>
  </w:num>
  <w:num w:numId="9">
    <w:abstractNumId w:val="6"/>
  </w:num>
  <w:num w:numId="10">
    <w:abstractNumId w:val="9"/>
  </w:num>
  <w:num w:numId="11">
    <w:abstractNumId w:val="3"/>
  </w:num>
  <w:num w:numId="12">
    <w:abstractNumId w:val="10"/>
  </w:num>
  <w:num w:numId="13">
    <w:abstractNumId w:val="7"/>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6D"/>
    <w:rsid w:val="00060C94"/>
    <w:rsid w:val="000B35B5"/>
    <w:rsid w:val="000C5B1C"/>
    <w:rsid w:val="0017469B"/>
    <w:rsid w:val="001C0F04"/>
    <w:rsid w:val="0022128E"/>
    <w:rsid w:val="002C7745"/>
    <w:rsid w:val="00333C10"/>
    <w:rsid w:val="0041406B"/>
    <w:rsid w:val="00421FE3"/>
    <w:rsid w:val="004526CD"/>
    <w:rsid w:val="004C1BCE"/>
    <w:rsid w:val="005050C2"/>
    <w:rsid w:val="005236EB"/>
    <w:rsid w:val="00583153"/>
    <w:rsid w:val="005B2B6D"/>
    <w:rsid w:val="005D4CDD"/>
    <w:rsid w:val="006028E4"/>
    <w:rsid w:val="00604248"/>
    <w:rsid w:val="006946B0"/>
    <w:rsid w:val="006F2524"/>
    <w:rsid w:val="00702E53"/>
    <w:rsid w:val="00775A60"/>
    <w:rsid w:val="007D6226"/>
    <w:rsid w:val="00812E33"/>
    <w:rsid w:val="008442EA"/>
    <w:rsid w:val="008E77D7"/>
    <w:rsid w:val="008F7CD3"/>
    <w:rsid w:val="00953F32"/>
    <w:rsid w:val="00A32BC3"/>
    <w:rsid w:val="00A7784B"/>
    <w:rsid w:val="00A846F2"/>
    <w:rsid w:val="00AD15BB"/>
    <w:rsid w:val="00AD498B"/>
    <w:rsid w:val="00B04158"/>
    <w:rsid w:val="00B7568D"/>
    <w:rsid w:val="00B96B5D"/>
    <w:rsid w:val="00CF2DDB"/>
    <w:rsid w:val="00E07243"/>
    <w:rsid w:val="00E14E4E"/>
    <w:rsid w:val="00E63047"/>
    <w:rsid w:val="00E72D55"/>
    <w:rsid w:val="00E95713"/>
    <w:rsid w:val="00ED04ED"/>
    <w:rsid w:val="00EE0240"/>
    <w:rsid w:val="00F312AA"/>
    <w:rsid w:val="00F36054"/>
    <w:rsid w:val="00F43602"/>
    <w:rsid w:val="00F94D03"/>
    <w:rsid w:val="00FC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D667047"/>
  <w15:chartTrackingRefBased/>
  <w15:docId w15:val="{C3819C62-C74B-4F58-B043-A4679B0E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FE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B6D"/>
    <w:rPr>
      <w:color w:val="0563C1"/>
      <w:u w:val="single"/>
    </w:rPr>
  </w:style>
  <w:style w:type="paragraph" w:styleId="ListParagraph">
    <w:name w:val="List Paragraph"/>
    <w:basedOn w:val="Normal"/>
    <w:uiPriority w:val="34"/>
    <w:qFormat/>
    <w:rsid w:val="005B2B6D"/>
    <w:pPr>
      <w:ind w:left="720"/>
    </w:pPr>
  </w:style>
  <w:style w:type="paragraph" w:styleId="Header">
    <w:name w:val="header"/>
    <w:basedOn w:val="Normal"/>
    <w:link w:val="HeaderChar"/>
    <w:uiPriority w:val="99"/>
    <w:unhideWhenUsed/>
    <w:rsid w:val="005B2B6D"/>
    <w:pPr>
      <w:tabs>
        <w:tab w:val="center" w:pos="4680"/>
        <w:tab w:val="right" w:pos="9360"/>
      </w:tabs>
    </w:pPr>
  </w:style>
  <w:style w:type="character" w:customStyle="1" w:styleId="HeaderChar">
    <w:name w:val="Header Char"/>
    <w:basedOn w:val="DefaultParagraphFont"/>
    <w:link w:val="Header"/>
    <w:uiPriority w:val="99"/>
    <w:rsid w:val="005B2B6D"/>
    <w:rPr>
      <w:rFonts w:ascii="Calibri" w:hAnsi="Calibri" w:cs="Calibri"/>
    </w:rPr>
  </w:style>
  <w:style w:type="paragraph" w:styleId="Footer">
    <w:name w:val="footer"/>
    <w:basedOn w:val="Normal"/>
    <w:link w:val="FooterChar"/>
    <w:uiPriority w:val="99"/>
    <w:unhideWhenUsed/>
    <w:rsid w:val="005B2B6D"/>
    <w:pPr>
      <w:tabs>
        <w:tab w:val="center" w:pos="4680"/>
        <w:tab w:val="right" w:pos="9360"/>
      </w:tabs>
    </w:pPr>
  </w:style>
  <w:style w:type="character" w:customStyle="1" w:styleId="FooterChar">
    <w:name w:val="Footer Char"/>
    <w:basedOn w:val="DefaultParagraphFont"/>
    <w:link w:val="Footer"/>
    <w:uiPriority w:val="99"/>
    <w:rsid w:val="005B2B6D"/>
    <w:rPr>
      <w:rFonts w:ascii="Calibri" w:hAnsi="Calibri" w:cs="Calibri"/>
    </w:rPr>
  </w:style>
  <w:style w:type="character" w:styleId="FollowedHyperlink">
    <w:name w:val="FollowedHyperlink"/>
    <w:basedOn w:val="DefaultParagraphFont"/>
    <w:uiPriority w:val="99"/>
    <w:semiHidden/>
    <w:unhideWhenUsed/>
    <w:rsid w:val="002C77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48967">
      <w:bodyDiv w:val="1"/>
      <w:marLeft w:val="0"/>
      <w:marRight w:val="0"/>
      <w:marTop w:val="0"/>
      <w:marBottom w:val="0"/>
      <w:divBdr>
        <w:top w:val="none" w:sz="0" w:space="0" w:color="auto"/>
        <w:left w:val="none" w:sz="0" w:space="0" w:color="auto"/>
        <w:bottom w:val="none" w:sz="0" w:space="0" w:color="auto"/>
        <w:right w:val="none" w:sz="0" w:space="0" w:color="auto"/>
      </w:divBdr>
      <w:divsChild>
        <w:div w:id="1277980849">
          <w:marLeft w:val="360"/>
          <w:marRight w:val="0"/>
          <w:marTop w:val="200"/>
          <w:marBottom w:val="0"/>
          <w:divBdr>
            <w:top w:val="none" w:sz="0" w:space="0" w:color="auto"/>
            <w:left w:val="none" w:sz="0" w:space="0" w:color="auto"/>
            <w:bottom w:val="none" w:sz="0" w:space="0" w:color="auto"/>
            <w:right w:val="none" w:sz="0" w:space="0" w:color="auto"/>
          </w:divBdr>
        </w:div>
        <w:div w:id="966590762">
          <w:marLeft w:val="360"/>
          <w:marRight w:val="0"/>
          <w:marTop w:val="200"/>
          <w:marBottom w:val="60"/>
          <w:divBdr>
            <w:top w:val="none" w:sz="0" w:space="0" w:color="auto"/>
            <w:left w:val="none" w:sz="0" w:space="0" w:color="auto"/>
            <w:bottom w:val="none" w:sz="0" w:space="0" w:color="auto"/>
            <w:right w:val="none" w:sz="0" w:space="0" w:color="auto"/>
          </w:divBdr>
        </w:div>
        <w:div w:id="1256475241">
          <w:marLeft w:val="1080"/>
          <w:marRight w:val="0"/>
          <w:marTop w:val="100"/>
          <w:marBottom w:val="60"/>
          <w:divBdr>
            <w:top w:val="none" w:sz="0" w:space="0" w:color="auto"/>
            <w:left w:val="none" w:sz="0" w:space="0" w:color="auto"/>
            <w:bottom w:val="none" w:sz="0" w:space="0" w:color="auto"/>
            <w:right w:val="none" w:sz="0" w:space="0" w:color="auto"/>
          </w:divBdr>
        </w:div>
        <w:div w:id="1433278845">
          <w:marLeft w:val="1080"/>
          <w:marRight w:val="0"/>
          <w:marTop w:val="100"/>
          <w:marBottom w:val="60"/>
          <w:divBdr>
            <w:top w:val="none" w:sz="0" w:space="0" w:color="auto"/>
            <w:left w:val="none" w:sz="0" w:space="0" w:color="auto"/>
            <w:bottom w:val="none" w:sz="0" w:space="0" w:color="auto"/>
            <w:right w:val="none" w:sz="0" w:space="0" w:color="auto"/>
          </w:divBdr>
        </w:div>
        <w:div w:id="270474461">
          <w:marLeft w:val="1080"/>
          <w:marRight w:val="0"/>
          <w:marTop w:val="100"/>
          <w:marBottom w:val="60"/>
          <w:divBdr>
            <w:top w:val="none" w:sz="0" w:space="0" w:color="auto"/>
            <w:left w:val="none" w:sz="0" w:space="0" w:color="auto"/>
            <w:bottom w:val="none" w:sz="0" w:space="0" w:color="auto"/>
            <w:right w:val="none" w:sz="0" w:space="0" w:color="auto"/>
          </w:divBdr>
        </w:div>
        <w:div w:id="1596982902">
          <w:marLeft w:val="360"/>
          <w:marRight w:val="0"/>
          <w:marTop w:val="200"/>
          <w:marBottom w:val="60"/>
          <w:divBdr>
            <w:top w:val="none" w:sz="0" w:space="0" w:color="auto"/>
            <w:left w:val="none" w:sz="0" w:space="0" w:color="auto"/>
            <w:bottom w:val="none" w:sz="0" w:space="0" w:color="auto"/>
            <w:right w:val="none" w:sz="0" w:space="0" w:color="auto"/>
          </w:divBdr>
        </w:div>
        <w:div w:id="1188324425">
          <w:marLeft w:val="1080"/>
          <w:marRight w:val="0"/>
          <w:marTop w:val="100"/>
          <w:marBottom w:val="60"/>
          <w:divBdr>
            <w:top w:val="none" w:sz="0" w:space="0" w:color="auto"/>
            <w:left w:val="none" w:sz="0" w:space="0" w:color="auto"/>
            <w:bottom w:val="none" w:sz="0" w:space="0" w:color="auto"/>
            <w:right w:val="none" w:sz="0" w:space="0" w:color="auto"/>
          </w:divBdr>
        </w:div>
        <w:div w:id="1776091260">
          <w:marLeft w:val="1080"/>
          <w:marRight w:val="0"/>
          <w:marTop w:val="100"/>
          <w:marBottom w:val="0"/>
          <w:divBdr>
            <w:top w:val="none" w:sz="0" w:space="0" w:color="auto"/>
            <w:left w:val="none" w:sz="0" w:space="0" w:color="auto"/>
            <w:bottom w:val="none" w:sz="0" w:space="0" w:color="auto"/>
            <w:right w:val="none" w:sz="0" w:space="0" w:color="auto"/>
          </w:divBdr>
        </w:div>
      </w:divsChild>
    </w:div>
    <w:div w:id="953177485">
      <w:bodyDiv w:val="1"/>
      <w:marLeft w:val="0"/>
      <w:marRight w:val="0"/>
      <w:marTop w:val="0"/>
      <w:marBottom w:val="0"/>
      <w:divBdr>
        <w:top w:val="none" w:sz="0" w:space="0" w:color="auto"/>
        <w:left w:val="none" w:sz="0" w:space="0" w:color="auto"/>
        <w:bottom w:val="none" w:sz="0" w:space="0" w:color="auto"/>
        <w:right w:val="none" w:sz="0" w:space="0" w:color="auto"/>
      </w:divBdr>
      <w:divsChild>
        <w:div w:id="270598374">
          <w:marLeft w:val="360"/>
          <w:marRight w:val="0"/>
          <w:marTop w:val="200"/>
          <w:marBottom w:val="0"/>
          <w:divBdr>
            <w:top w:val="none" w:sz="0" w:space="0" w:color="auto"/>
            <w:left w:val="none" w:sz="0" w:space="0" w:color="auto"/>
            <w:bottom w:val="none" w:sz="0" w:space="0" w:color="auto"/>
            <w:right w:val="none" w:sz="0" w:space="0" w:color="auto"/>
          </w:divBdr>
        </w:div>
        <w:div w:id="1347636968">
          <w:marLeft w:val="360"/>
          <w:marRight w:val="0"/>
          <w:marTop w:val="200"/>
          <w:marBottom w:val="0"/>
          <w:divBdr>
            <w:top w:val="none" w:sz="0" w:space="0" w:color="auto"/>
            <w:left w:val="none" w:sz="0" w:space="0" w:color="auto"/>
            <w:bottom w:val="none" w:sz="0" w:space="0" w:color="auto"/>
            <w:right w:val="none" w:sz="0" w:space="0" w:color="auto"/>
          </w:divBdr>
        </w:div>
      </w:divsChild>
    </w:div>
    <w:div w:id="986663981">
      <w:bodyDiv w:val="1"/>
      <w:marLeft w:val="0"/>
      <w:marRight w:val="0"/>
      <w:marTop w:val="0"/>
      <w:marBottom w:val="0"/>
      <w:divBdr>
        <w:top w:val="none" w:sz="0" w:space="0" w:color="auto"/>
        <w:left w:val="none" w:sz="0" w:space="0" w:color="auto"/>
        <w:bottom w:val="none" w:sz="0" w:space="0" w:color="auto"/>
        <w:right w:val="none" w:sz="0" w:space="0" w:color="auto"/>
      </w:divBdr>
    </w:div>
    <w:div w:id="199783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si.org/essentialrequirements" TargetMode="External"/><Relationship Id="rId18" Type="http://schemas.openxmlformats.org/officeDocument/2006/relationships/hyperlink" Target="https://www.ansi.org/american-national-standards/info-for-standards-developers/accredited-standards-developers" TargetMode="External"/><Relationship Id="rId26" Type="http://schemas.openxmlformats.org/officeDocument/2006/relationships/hyperlink" Target="https://www.ansi.org/resource-center/standards-action" TargetMode="External"/><Relationship Id="rId39" Type="http://schemas.openxmlformats.org/officeDocument/2006/relationships/hyperlink" Target="mailto:psa@ansi.org" TargetMode="External"/><Relationship Id="rId21" Type="http://schemas.openxmlformats.org/officeDocument/2006/relationships/hyperlink" Target="https://share.ansi.org/Shared%20Documents/Forms/AllItems.aspx?RootFolder=%2fShared%20Documents%2fStandards%20Activities%2fAmerican%20National%20Standards%2fApproved%20and%20Proposed%20ANS%20Lists&amp;FolderCTID=0x01200019AF95C796227A438566C464851845DB" TargetMode="External"/><Relationship Id="rId34" Type="http://schemas.openxmlformats.org/officeDocument/2006/relationships/hyperlink" Target="mailto:psa@ansi.org" TargetMode="External"/><Relationship Id="rId42" Type="http://schemas.openxmlformats.org/officeDocument/2006/relationships/theme" Target="theme/theme1.xml"/><Relationship Id="rId7" Type="http://schemas.openxmlformats.org/officeDocument/2006/relationships/hyperlink" Target="http://www.ansi.org/essentialrequirements" TargetMode="External"/><Relationship Id="rId2" Type="http://schemas.openxmlformats.org/officeDocument/2006/relationships/styles" Target="styles.xml"/><Relationship Id="rId16" Type="http://schemas.openxmlformats.org/officeDocument/2006/relationships/hyperlink" Target="https://www.ansi.org/portal/psawebforms/PINS_Form" TargetMode="External"/><Relationship Id="rId29" Type="http://schemas.openxmlformats.org/officeDocument/2006/relationships/hyperlink" Target="http://www.ansi.org/essentialrequire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ansi.webex.com/goansi/onstage/g.php?MTID=e85c62160daa4d64d08e0b8be49b19373" TargetMode="External"/><Relationship Id="rId24" Type="http://schemas.openxmlformats.org/officeDocument/2006/relationships/hyperlink" Target="https://www.ansi.org/portal/psawebforms/" TargetMode="External"/><Relationship Id="rId32" Type="http://schemas.openxmlformats.org/officeDocument/2006/relationships/hyperlink" Target="https://goansi.webex.com/goansi/onstage/g.php?MTID=e85c62160daa4d64d08e0b8be49b19373" TargetMode="External"/><Relationship Id="rId37" Type="http://schemas.openxmlformats.org/officeDocument/2006/relationships/hyperlink" Target="mailto:psa@ansi.org" TargetMode="External"/><Relationship Id="rId40" Type="http://schemas.openxmlformats.org/officeDocument/2006/relationships/footer" Target="footer1.xm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mailto:psa@ansi.org" TargetMode="External"/><Relationship Id="rId23" Type="http://schemas.openxmlformats.org/officeDocument/2006/relationships/hyperlink" Target="https://www.ansi.org/resource-center/standards-action" TargetMode="External"/><Relationship Id="rId28" Type="http://schemas.openxmlformats.org/officeDocument/2006/relationships/hyperlink" Target="http://www.ansi.org/essentialrequirements" TargetMode="External"/><Relationship Id="rId36" Type="http://schemas.openxmlformats.org/officeDocument/2006/relationships/hyperlink" Target="mailto:psa@ansi.org" TargetMode="External"/><Relationship Id="rId10" Type="http://schemas.openxmlformats.org/officeDocument/2006/relationships/hyperlink" Target="https://www.ansi.org/portal/psawebforms/" TargetMode="External"/><Relationship Id="rId19" Type="http://schemas.openxmlformats.org/officeDocument/2006/relationships/hyperlink" Target="http://www.ansi.org/asd" TargetMode="External"/><Relationship Id="rId31" Type="http://schemas.openxmlformats.org/officeDocument/2006/relationships/hyperlink" Target="http://www.ansi.org/essentialrequirements" TargetMode="Externa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ansi.org/essentialrequirements" TargetMode="External"/><Relationship Id="rId14" Type="http://schemas.openxmlformats.org/officeDocument/2006/relationships/hyperlink" Target="https://share.ansi.org/Shared%20Documents/Standards%20Activities/American%20National%20Standards/Procedures,%20Guides,%20and%20Forms/2022%20ANSI%20Essential%20Requirements%20including%20revisions/2022_ANSI_Essential_Requirements_rev%20shown.pdf" TargetMode="External"/><Relationship Id="rId22" Type="http://schemas.openxmlformats.org/officeDocument/2006/relationships/hyperlink" Target="mailto:psa@ansi.org" TargetMode="External"/><Relationship Id="rId27" Type="http://schemas.openxmlformats.org/officeDocument/2006/relationships/hyperlink" Target="mailto:psa@ansi.org" TargetMode="External"/><Relationship Id="rId30" Type="http://schemas.openxmlformats.org/officeDocument/2006/relationships/hyperlink" Target="mailto:psa@ansi.org" TargetMode="External"/><Relationship Id="rId35" Type="http://schemas.openxmlformats.org/officeDocument/2006/relationships/hyperlink" Target="http://www.ansi.org/essentialrequirements" TargetMode="External"/><Relationship Id="rId43" Type="http://schemas.openxmlformats.org/officeDocument/2006/relationships/customXml" Target="../customXml/item1.xml"/><Relationship Id="rId8" Type="http://schemas.openxmlformats.org/officeDocument/2006/relationships/hyperlink" Target="mailto:psa@ansi.org" TargetMode="External"/><Relationship Id="rId3" Type="http://schemas.openxmlformats.org/officeDocument/2006/relationships/settings" Target="settings.xml"/><Relationship Id="rId12" Type="http://schemas.openxmlformats.org/officeDocument/2006/relationships/hyperlink" Target="https://goansi.webex.com/goansi/onstage/g.php?MTID=ea8c37b13f702a5e98293bc47a77ba497" TargetMode="External"/><Relationship Id="rId17" Type="http://schemas.openxmlformats.org/officeDocument/2006/relationships/hyperlink" Target="http://www.ansi.org" TargetMode="External"/><Relationship Id="rId25" Type="http://schemas.openxmlformats.org/officeDocument/2006/relationships/hyperlink" Target="mailto:psa@ansi.org" TargetMode="External"/><Relationship Id="rId33" Type="http://schemas.openxmlformats.org/officeDocument/2006/relationships/hyperlink" Target="https://goansi.webex.com/goansi/onstage/g.php?MTID=ea8c37b13f702a5e98293bc47a77ba497" TargetMode="External"/><Relationship Id="rId38" Type="http://schemas.openxmlformats.org/officeDocument/2006/relationships/hyperlink" Target="mailto:psa@ansi.org" TargetMode="External"/><Relationship Id="rId20" Type="http://schemas.openxmlformats.org/officeDocument/2006/relationships/hyperlink" Target="https://www.ansi.org/resource-center/american-national-standards"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Action xmlns="6dfc6e00-eaa7-471f-8691-9b952787d5c9">Keep</Action>
    <Description_x0020_2 xmlns="6dfc6e00-eaa7-471f-8691-9b952787d5c9" xsi:nil="true"/>
    <TaxCatchAll xmlns="cfe53b65-3c36-4587-b144-e9caa3012b85"/>
    <Document_x0020_Type xmlns="6dfc6e00-eaa7-471f-8691-9b952787d5c9" xsi:nil="true"/>
    <Keywords0 xmlns="6dfc6e00-eaa7-471f-8691-9b952787d5c9" xsi:nil="true"/>
    <TaxKeywordTaxHTField xmlns="cfe53b65-3c36-4587-b144-e9caa3012b85">
      <Terms xmlns="http://schemas.microsoft.com/office/infopath/2007/PartnerControls"/>
    </TaxKeywordTaxHTField>
    <PublishingExpirationDate xmlns="http://schemas.microsoft.com/sharepoint/v3" xsi:nil="true"/>
    <Document_x0020_Date xmlns="6dfc6e00-eaa7-471f-8691-9b952787d5c9" xsi:nil="true"/>
    <PublishingStartDate xmlns="http://schemas.microsoft.com/sharepoint/v3" xsi:nil="true"/>
    <Description0 xmlns="6dfc6e00-eaa7-471f-8691-9b952787d5c9" xsi:nil="true"/>
  </documentManagement>
</p:properties>
</file>

<file path=customXml/itemProps1.xml><?xml version="1.0" encoding="utf-8"?>
<ds:datastoreItem xmlns:ds="http://schemas.openxmlformats.org/officeDocument/2006/customXml" ds:itemID="{A53DDF0F-8CF0-4715-8258-9FDB8EDC3E4A}"/>
</file>

<file path=customXml/itemProps2.xml><?xml version="1.0" encoding="utf-8"?>
<ds:datastoreItem xmlns:ds="http://schemas.openxmlformats.org/officeDocument/2006/customXml" ds:itemID="{09FDBDFA-1677-424F-B9D9-6D059BE3FE72}"/>
</file>

<file path=customXml/itemProps3.xml><?xml version="1.0" encoding="utf-8"?>
<ds:datastoreItem xmlns:ds="http://schemas.openxmlformats.org/officeDocument/2006/customXml" ds:itemID="{9815546E-8CF7-4F79-9EDB-A6835A69625F}"/>
</file>

<file path=docProps/app.xml><?xml version="1.0" encoding="utf-8"?>
<Properties xmlns="http://schemas.openxmlformats.org/officeDocument/2006/extended-properties" xmlns:vt="http://schemas.openxmlformats.org/officeDocument/2006/docPropsVTypes">
  <Template>Normal.dotm</Template>
  <TotalTime>85</TotalTime>
  <Pages>5</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Caldas</dc:creator>
  <cp:keywords/>
  <dc:description/>
  <cp:lastModifiedBy>Anne Caldas</cp:lastModifiedBy>
  <cp:revision>7</cp:revision>
  <dcterms:created xsi:type="dcterms:W3CDTF">2022-01-05T17:36:00Z</dcterms:created>
  <dcterms:modified xsi:type="dcterms:W3CDTF">2022-01-12T20:51:00Z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TaxKeyword">
    <vt:lpwstr/>
  </property>
</Properties>
</file>