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74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00"/>
        <w:gridCol w:w="1980"/>
      </w:tblGrid>
      <w:tr w:rsidR="002D3432">
        <w:tc>
          <w:tcPr>
            <w:tcW w:w="900" w:type="dxa"/>
            <w:tcBorders>
              <w:top w:val="single" w:sz="6" w:space="0" w:color="auto"/>
              <w:left w:val="single" w:sz="6" w:space="0" w:color="auto"/>
              <w:bottom w:val="single" w:sz="6" w:space="0" w:color="auto"/>
              <w:right w:val="single" w:sz="6" w:space="0" w:color="auto"/>
            </w:tcBorders>
            <w:shd w:val="clear" w:color="auto" w:fill="C0C0C0"/>
          </w:tcPr>
          <w:p w:rsidR="002D3432" w:rsidRDefault="002D3432">
            <w:pPr>
              <w:spacing w:before="40"/>
              <w:jc w:val="right"/>
              <w:rPr>
                <w:rFonts w:ascii="Arial Narrow" w:hAnsi="Arial Narrow"/>
                <w:b/>
                <w:sz w:val="20"/>
              </w:rPr>
            </w:pPr>
            <w:r>
              <w:rPr>
                <w:rFonts w:ascii="Arial Narrow" w:hAnsi="Arial Narrow"/>
                <w:b/>
                <w:sz w:val="20"/>
              </w:rPr>
              <w:t>Date:</w:t>
            </w:r>
          </w:p>
        </w:tc>
        <w:tc>
          <w:tcPr>
            <w:tcW w:w="1980" w:type="dxa"/>
            <w:tcBorders>
              <w:top w:val="single" w:sz="6" w:space="0" w:color="auto"/>
              <w:left w:val="single" w:sz="6" w:space="0" w:color="auto"/>
              <w:bottom w:val="single" w:sz="6" w:space="0" w:color="auto"/>
              <w:right w:val="single" w:sz="6" w:space="0" w:color="auto"/>
            </w:tcBorders>
          </w:tcPr>
          <w:p w:rsidR="002D3432" w:rsidRDefault="002D3432">
            <w:pPr>
              <w:rPr>
                <w:rFonts w:ascii="Arial Narrow" w:hAnsi="Arial Narrow"/>
                <w:sz w:val="20"/>
              </w:rPr>
            </w:pPr>
          </w:p>
        </w:tc>
      </w:tr>
    </w:tbl>
    <w:p w:rsidR="002D3432" w:rsidRDefault="002D3432">
      <w:pPr>
        <w:jc w:val="right"/>
        <w:rPr>
          <w:rFonts w:ascii="Arial" w:hAnsi="Arial"/>
          <w:sz w:val="20"/>
        </w:rPr>
      </w:pPr>
    </w:p>
    <w:p w:rsidR="002D3432" w:rsidRDefault="002D3432">
      <w:pPr>
        <w:jc w:val="center"/>
        <w:rPr>
          <w:rFonts w:ascii="Arial" w:hAnsi="Arial"/>
          <w:b/>
          <w:i/>
          <w:sz w:val="20"/>
        </w:rPr>
      </w:pPr>
      <w:r>
        <w:rPr>
          <w:rFonts w:ascii="Arial" w:hAnsi="Arial"/>
          <w:b/>
          <w:i/>
          <w:sz w:val="20"/>
        </w:rPr>
        <w:t>BSR-109/ANSI AUDITED DESIGNATOR ANNOUNCEMENT OF</w:t>
      </w:r>
    </w:p>
    <w:p w:rsidR="002D3432" w:rsidRPr="00A92105" w:rsidRDefault="002D3432" w:rsidP="003C51CD">
      <w:pPr>
        <w:spacing w:after="120"/>
        <w:jc w:val="center"/>
        <w:rPr>
          <w:rFonts w:ascii="Arial" w:hAnsi="Arial" w:cs="Arial"/>
          <w:b/>
          <w:i/>
          <w:sz w:val="18"/>
          <w:szCs w:val="18"/>
          <w:u w:val="single"/>
        </w:rPr>
      </w:pPr>
      <w:r w:rsidRPr="00A92105">
        <w:rPr>
          <w:rFonts w:ascii="Arial" w:hAnsi="Arial" w:cs="Arial"/>
          <w:b/>
          <w:i/>
          <w:sz w:val="18"/>
          <w:szCs w:val="18"/>
        </w:rPr>
        <w:t>APPROVAL/WITHDRAWAL AS AMERICAN NATIONAL STANDARD</w:t>
      </w:r>
    </w:p>
    <w:p w:rsidR="002D3432" w:rsidRPr="003C51CD" w:rsidRDefault="002D3432" w:rsidP="00296F14">
      <w:pPr>
        <w:pStyle w:val="BodyText"/>
        <w:jc w:val="both"/>
        <w:rPr>
          <w:rFonts w:ascii="Arial" w:hAnsi="Arial" w:cs="Arial"/>
          <w:sz w:val="18"/>
          <w:szCs w:val="18"/>
        </w:rPr>
      </w:pPr>
      <w:r w:rsidRPr="003C51CD">
        <w:rPr>
          <w:rFonts w:ascii="Arial" w:hAnsi="Arial" w:cs="Arial"/>
          <w:sz w:val="18"/>
          <w:szCs w:val="18"/>
        </w:rPr>
        <w:t xml:space="preserve">PLEASE NOTE:  A BSR-109 is required to be submitted to ANSI for any standards approved as American National Standards (ANS) </w:t>
      </w:r>
      <w:r w:rsidRPr="00BE7410">
        <w:rPr>
          <w:rFonts w:ascii="Arial" w:hAnsi="Arial" w:cs="Arial"/>
          <w:b/>
          <w:sz w:val="18"/>
          <w:szCs w:val="18"/>
        </w:rPr>
        <w:t xml:space="preserve">within 10 working days </w:t>
      </w:r>
      <w:r w:rsidR="00BF763A">
        <w:rPr>
          <w:rFonts w:ascii="Arial" w:hAnsi="Arial" w:cs="Arial"/>
          <w:sz w:val="18"/>
          <w:szCs w:val="18"/>
        </w:rPr>
        <w:t xml:space="preserve">of such approval. </w:t>
      </w:r>
      <w:r w:rsidR="00DF19D9" w:rsidRPr="003C51CD">
        <w:rPr>
          <w:rFonts w:ascii="Arial" w:hAnsi="Arial" w:cs="Arial"/>
          <w:sz w:val="18"/>
          <w:szCs w:val="18"/>
        </w:rPr>
        <w:t xml:space="preserve">In addition, </w:t>
      </w:r>
      <w:r w:rsidR="00BE7410">
        <w:rPr>
          <w:rFonts w:ascii="Arial" w:hAnsi="Arial" w:cs="Arial"/>
          <w:sz w:val="18"/>
          <w:szCs w:val="18"/>
        </w:rPr>
        <w:t xml:space="preserve">an </w:t>
      </w:r>
      <w:r w:rsidR="00DF19D9" w:rsidRPr="003C51CD">
        <w:rPr>
          <w:rFonts w:ascii="Arial" w:hAnsi="Arial" w:cs="Arial"/>
          <w:sz w:val="18"/>
          <w:szCs w:val="18"/>
        </w:rPr>
        <w:t>a</w:t>
      </w:r>
      <w:r w:rsidR="00BE7410">
        <w:rPr>
          <w:rFonts w:ascii="Arial" w:hAnsi="Arial" w:cs="Arial"/>
          <w:sz w:val="18"/>
          <w:szCs w:val="18"/>
        </w:rPr>
        <w:t>doption</w:t>
      </w:r>
      <w:r w:rsidRPr="003C51CD">
        <w:rPr>
          <w:rFonts w:ascii="Arial" w:hAnsi="Arial" w:cs="Arial"/>
          <w:sz w:val="18"/>
          <w:szCs w:val="18"/>
        </w:rPr>
        <w:t xml:space="preserve"> of</w:t>
      </w:r>
      <w:r w:rsidR="00BE7410">
        <w:rPr>
          <w:rFonts w:ascii="Arial" w:hAnsi="Arial" w:cs="Arial"/>
          <w:sz w:val="18"/>
          <w:szCs w:val="18"/>
        </w:rPr>
        <w:t xml:space="preserve"> an</w:t>
      </w:r>
      <w:r w:rsidRPr="003C51CD">
        <w:rPr>
          <w:rFonts w:ascii="Arial" w:hAnsi="Arial" w:cs="Arial"/>
          <w:sz w:val="18"/>
          <w:szCs w:val="18"/>
        </w:rPr>
        <w:t xml:space="preserve"> ISO</w:t>
      </w:r>
      <w:r w:rsidR="00BE7410">
        <w:rPr>
          <w:rFonts w:ascii="Arial" w:hAnsi="Arial" w:cs="Arial"/>
          <w:sz w:val="18"/>
          <w:szCs w:val="18"/>
        </w:rPr>
        <w:t>, IEC or ISO/IEC standard as an ANS</w:t>
      </w:r>
      <w:r w:rsidRPr="003C51CD">
        <w:rPr>
          <w:rFonts w:ascii="Arial" w:hAnsi="Arial" w:cs="Arial"/>
          <w:sz w:val="18"/>
          <w:szCs w:val="18"/>
        </w:rPr>
        <w:t xml:space="preserve"> require</w:t>
      </w:r>
      <w:r w:rsidR="00BE7410">
        <w:rPr>
          <w:rFonts w:ascii="Arial" w:hAnsi="Arial" w:cs="Arial"/>
          <w:sz w:val="18"/>
          <w:szCs w:val="18"/>
        </w:rPr>
        <w:t>s</w:t>
      </w:r>
      <w:r w:rsidRPr="003C51CD">
        <w:rPr>
          <w:rFonts w:ascii="Arial" w:hAnsi="Arial" w:cs="Arial"/>
          <w:sz w:val="18"/>
          <w:szCs w:val="18"/>
        </w:rPr>
        <w:t xml:space="preserve"> compliance </w:t>
      </w:r>
      <w:r w:rsidR="00A92105" w:rsidRPr="003C51CD">
        <w:rPr>
          <w:rFonts w:ascii="Arial" w:hAnsi="Arial" w:cs="Arial"/>
          <w:sz w:val="18"/>
          <w:szCs w:val="18"/>
        </w:rPr>
        <w:t>w</w:t>
      </w:r>
      <w:r w:rsidRPr="003C51CD">
        <w:rPr>
          <w:rFonts w:ascii="Arial" w:hAnsi="Arial" w:cs="Arial"/>
          <w:sz w:val="18"/>
          <w:szCs w:val="18"/>
        </w:rPr>
        <w:t xml:space="preserve">ith </w:t>
      </w:r>
      <w:r w:rsidR="00A92105" w:rsidRPr="00BF763A">
        <w:rPr>
          <w:rFonts w:ascii="Arial" w:hAnsi="Arial" w:cs="Arial"/>
          <w:sz w:val="18"/>
          <w:szCs w:val="18"/>
        </w:rPr>
        <w:t>the</w:t>
      </w:r>
      <w:r w:rsidR="00A92105" w:rsidRPr="003C51CD">
        <w:rPr>
          <w:rFonts w:ascii="Arial" w:hAnsi="Arial" w:cs="Arial"/>
          <w:i/>
          <w:sz w:val="18"/>
          <w:szCs w:val="18"/>
        </w:rPr>
        <w:t xml:space="preserve"> ANSI</w:t>
      </w:r>
      <w:r w:rsidR="001A264D">
        <w:rPr>
          <w:rFonts w:ascii="Arial" w:hAnsi="Arial" w:cs="Arial"/>
          <w:i/>
          <w:sz w:val="18"/>
          <w:szCs w:val="18"/>
        </w:rPr>
        <w:t xml:space="preserve"> </w:t>
      </w:r>
      <w:r w:rsidR="004A22EC">
        <w:rPr>
          <w:rFonts w:ascii="Arial" w:hAnsi="Arial" w:cs="Arial"/>
          <w:i/>
          <w:sz w:val="18"/>
          <w:szCs w:val="18"/>
        </w:rPr>
        <w:t>Policy</w:t>
      </w:r>
      <w:r w:rsidR="00DF19D9" w:rsidRPr="003C51CD">
        <w:rPr>
          <w:rFonts w:ascii="Arial" w:hAnsi="Arial" w:cs="Arial"/>
          <w:sz w:val="18"/>
          <w:szCs w:val="18"/>
        </w:rPr>
        <w:t xml:space="preserve"> </w:t>
      </w:r>
      <w:r w:rsidR="001A264D" w:rsidRPr="001A264D">
        <w:rPr>
          <w:rFonts w:ascii="Arial" w:hAnsi="Arial" w:cs="Arial"/>
          <w:i/>
          <w:sz w:val="18"/>
          <w:szCs w:val="18"/>
        </w:rPr>
        <w:t xml:space="preserve">Regarding Rights to </w:t>
      </w:r>
      <w:r w:rsidR="00BF763A">
        <w:rPr>
          <w:rFonts w:ascii="Arial" w:hAnsi="Arial" w:cs="Arial"/>
          <w:i/>
          <w:sz w:val="18"/>
          <w:szCs w:val="18"/>
        </w:rPr>
        <w:t>N</w:t>
      </w:r>
      <w:r w:rsidR="001A264D" w:rsidRPr="001A264D">
        <w:rPr>
          <w:rFonts w:ascii="Arial" w:hAnsi="Arial" w:cs="Arial"/>
          <w:i/>
          <w:sz w:val="18"/>
          <w:szCs w:val="18"/>
        </w:rPr>
        <w:t>ationally Adopt IEC and ISO Standards or Otherwise Use IEC and ISO Material</w:t>
      </w:r>
      <w:r w:rsidR="001A264D">
        <w:rPr>
          <w:rFonts w:ascii="Arial" w:hAnsi="Arial" w:cs="Arial"/>
          <w:sz w:val="18"/>
          <w:szCs w:val="18"/>
        </w:rPr>
        <w:t xml:space="preserve"> and</w:t>
      </w:r>
      <w:r w:rsidRPr="003C51CD">
        <w:rPr>
          <w:rFonts w:ascii="Arial" w:hAnsi="Arial" w:cs="Arial"/>
          <w:sz w:val="18"/>
          <w:szCs w:val="18"/>
        </w:rPr>
        <w:t xml:space="preserve"> the </w:t>
      </w:r>
      <w:r w:rsidRPr="00BE7410">
        <w:rPr>
          <w:rFonts w:ascii="Arial" w:hAnsi="Arial" w:cs="Arial"/>
          <w:i/>
          <w:sz w:val="18"/>
          <w:szCs w:val="18"/>
        </w:rPr>
        <w:t>ANSI Procedures for the National Adoption of ISO and IEC Standards as American National Standards</w:t>
      </w:r>
      <w:r w:rsidR="001A264D">
        <w:rPr>
          <w:rFonts w:ascii="Arial" w:hAnsi="Arial" w:cs="Arial"/>
          <w:i/>
          <w:sz w:val="18"/>
          <w:szCs w:val="18"/>
        </w:rPr>
        <w:t xml:space="preserve"> </w:t>
      </w:r>
      <w:r w:rsidR="001A264D">
        <w:rPr>
          <w:rFonts w:ascii="Arial" w:hAnsi="Arial" w:cs="Arial"/>
          <w:sz w:val="18"/>
          <w:szCs w:val="18"/>
        </w:rPr>
        <w:t>(</w:t>
      </w:r>
      <w:hyperlink r:id="rId7" w:history="1">
        <w:r w:rsidR="00BF763A" w:rsidRPr="00D641A9">
          <w:rPr>
            <w:rStyle w:val="Hyperlink"/>
            <w:rFonts w:ascii="Arial" w:hAnsi="Arial" w:cs="Arial"/>
            <w:sz w:val="18"/>
            <w:szCs w:val="18"/>
          </w:rPr>
          <w:t>www.ansi.org/nationaladoption</w:t>
        </w:r>
      </w:hyperlink>
      <w:r w:rsidR="001A264D">
        <w:rPr>
          <w:rFonts w:ascii="Arial" w:hAnsi="Arial" w:cs="Arial"/>
          <w:sz w:val="18"/>
          <w:szCs w:val="18"/>
        </w:rPr>
        <w:t>)</w:t>
      </w:r>
      <w:r w:rsidR="00865298">
        <w:rPr>
          <w:rFonts w:ascii="Arial" w:hAnsi="Arial" w:cs="Arial"/>
          <w:sz w:val="18"/>
          <w:szCs w:val="18"/>
        </w:rPr>
        <w:t>.</w:t>
      </w:r>
    </w:p>
    <w:p w:rsidR="002D3432" w:rsidRPr="003C51CD" w:rsidRDefault="002D3432" w:rsidP="00296F14">
      <w:pPr>
        <w:spacing w:line="220" w:lineRule="exact"/>
        <w:jc w:val="both"/>
        <w:rPr>
          <w:rFonts w:ascii="Arial" w:hAnsi="Arial"/>
          <w:sz w:val="18"/>
          <w:szCs w:val="18"/>
        </w:rPr>
      </w:pPr>
    </w:p>
    <w:p w:rsidR="002D3432" w:rsidRPr="003C51CD" w:rsidRDefault="002D3432" w:rsidP="00296F14">
      <w:pPr>
        <w:spacing w:line="220" w:lineRule="exact"/>
        <w:jc w:val="both"/>
        <w:rPr>
          <w:rFonts w:ascii="Arial" w:hAnsi="Arial"/>
          <w:sz w:val="18"/>
          <w:szCs w:val="18"/>
        </w:rPr>
      </w:pPr>
      <w:r w:rsidRPr="003C51CD">
        <w:rPr>
          <w:rFonts w:ascii="Arial" w:hAnsi="Arial"/>
          <w:sz w:val="18"/>
          <w:szCs w:val="18"/>
        </w:rPr>
        <w:t>If this form communicates the approval of more t</w:t>
      </w:r>
      <w:r w:rsidR="00DF19D9" w:rsidRPr="003C51CD">
        <w:rPr>
          <w:rFonts w:ascii="Arial" w:hAnsi="Arial"/>
          <w:sz w:val="18"/>
          <w:szCs w:val="18"/>
        </w:rPr>
        <w:t>han one standard as an ANS, then</w:t>
      </w:r>
      <w:r w:rsidRPr="003C51CD">
        <w:rPr>
          <w:rFonts w:ascii="Arial" w:hAnsi="Arial"/>
          <w:sz w:val="18"/>
          <w:szCs w:val="18"/>
        </w:rPr>
        <w:t xml:space="preserve"> please attach a list that includes responses to items </w:t>
      </w:r>
      <w:r w:rsidR="00BF763A">
        <w:rPr>
          <w:rFonts w:ascii="Arial" w:hAnsi="Arial"/>
          <w:sz w:val="18"/>
          <w:szCs w:val="18"/>
        </w:rPr>
        <w:t>1-7</w:t>
      </w:r>
      <w:r w:rsidRPr="003C51CD">
        <w:rPr>
          <w:rFonts w:ascii="Arial" w:hAnsi="Arial"/>
          <w:sz w:val="18"/>
          <w:szCs w:val="18"/>
        </w:rPr>
        <w:t xml:space="preserve"> for each.  Please submit this form and direct any questions to: </w:t>
      </w:r>
      <w:r w:rsidRPr="003C51CD">
        <w:rPr>
          <w:rStyle w:val="Hyperlink"/>
          <w:rFonts w:ascii="Arial" w:hAnsi="Arial"/>
          <w:sz w:val="18"/>
          <w:szCs w:val="18"/>
        </w:rPr>
        <w:t>psa@ansi.org</w:t>
      </w:r>
      <w:r w:rsidRPr="003C51CD">
        <w:rPr>
          <w:rFonts w:ascii="Arial" w:hAnsi="Arial"/>
          <w:sz w:val="18"/>
          <w:szCs w:val="18"/>
        </w:rPr>
        <w:t>.</w:t>
      </w:r>
    </w:p>
    <w:p w:rsidR="002D3432" w:rsidRDefault="002D3432" w:rsidP="00296F14">
      <w:pPr>
        <w:jc w:val="both"/>
        <w:rPr>
          <w:rFonts w:ascii="Arial" w:hAnsi="Arial"/>
          <w:sz w:val="20"/>
        </w:rPr>
      </w:pPr>
    </w:p>
    <w:tbl>
      <w:tblPr>
        <w:tblW w:w="105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18"/>
        <w:gridCol w:w="1890"/>
        <w:gridCol w:w="360"/>
        <w:gridCol w:w="2430"/>
        <w:gridCol w:w="720"/>
        <w:gridCol w:w="2430"/>
      </w:tblGrid>
      <w:tr w:rsidR="002D3432">
        <w:trPr>
          <w:cantSplit/>
        </w:trPr>
        <w:tc>
          <w:tcPr>
            <w:tcW w:w="4608" w:type="dxa"/>
            <w:gridSpan w:val="2"/>
            <w:tcBorders>
              <w:top w:val="single" w:sz="6" w:space="0" w:color="auto"/>
              <w:left w:val="single" w:sz="12" w:space="0" w:color="auto"/>
              <w:bottom w:val="single" w:sz="6" w:space="0" w:color="auto"/>
              <w:right w:val="single" w:sz="12" w:space="0" w:color="auto"/>
            </w:tcBorders>
            <w:shd w:val="clear" w:color="auto" w:fill="E6E6E6"/>
          </w:tcPr>
          <w:p w:rsidR="002D3432" w:rsidRDefault="002D3432" w:rsidP="00B357BD">
            <w:pPr>
              <w:numPr>
                <w:ilvl w:val="0"/>
                <w:numId w:val="9"/>
              </w:numPr>
              <w:tabs>
                <w:tab w:val="left" w:pos="360"/>
              </w:tabs>
              <w:spacing w:before="60" w:after="60"/>
              <w:rPr>
                <w:rFonts w:ascii="Arial Narrow" w:hAnsi="Arial Narrow"/>
                <w:b/>
                <w:sz w:val="20"/>
              </w:rPr>
            </w:pPr>
            <w:r>
              <w:rPr>
                <w:rFonts w:ascii="Arial Narrow" w:hAnsi="Arial Narrow"/>
                <w:b/>
                <w:sz w:val="20"/>
              </w:rPr>
              <w:t>Designation of Approved ANS:</w:t>
            </w:r>
          </w:p>
        </w:tc>
        <w:tc>
          <w:tcPr>
            <w:tcW w:w="5940" w:type="dxa"/>
            <w:gridSpan w:val="4"/>
            <w:tcBorders>
              <w:top w:val="single" w:sz="12" w:space="0" w:color="auto"/>
              <w:left w:val="single" w:sz="12" w:space="0" w:color="auto"/>
              <w:bottom w:val="single" w:sz="12" w:space="0" w:color="auto"/>
              <w:right w:val="single" w:sz="12" w:space="0" w:color="auto"/>
            </w:tcBorders>
          </w:tcPr>
          <w:p w:rsidR="002D3432" w:rsidRDefault="002D3432">
            <w:pPr>
              <w:numPr>
                <w:ilvl w:val="12"/>
                <w:numId w:val="0"/>
              </w:numPr>
              <w:spacing w:before="60" w:after="60"/>
              <w:rPr>
                <w:sz w:val="22"/>
              </w:rPr>
            </w:pPr>
          </w:p>
        </w:tc>
      </w:tr>
      <w:tr w:rsidR="000C1B14">
        <w:trPr>
          <w:cantSplit/>
        </w:trPr>
        <w:tc>
          <w:tcPr>
            <w:tcW w:w="4608" w:type="dxa"/>
            <w:gridSpan w:val="2"/>
            <w:tcBorders>
              <w:top w:val="single" w:sz="6" w:space="0" w:color="auto"/>
              <w:left w:val="single" w:sz="12" w:space="0" w:color="auto"/>
              <w:bottom w:val="single" w:sz="6" w:space="0" w:color="auto"/>
              <w:right w:val="single" w:sz="12" w:space="0" w:color="auto"/>
            </w:tcBorders>
            <w:shd w:val="clear" w:color="auto" w:fill="E6E6E6"/>
          </w:tcPr>
          <w:p w:rsidR="000C1B14" w:rsidRDefault="000C1B14" w:rsidP="00B357BD">
            <w:pPr>
              <w:numPr>
                <w:ilvl w:val="0"/>
                <w:numId w:val="9"/>
              </w:numPr>
              <w:tabs>
                <w:tab w:val="left" w:pos="360"/>
              </w:tabs>
              <w:spacing w:before="60" w:after="60"/>
              <w:rPr>
                <w:rFonts w:ascii="Arial Narrow" w:hAnsi="Arial Narrow"/>
                <w:b/>
                <w:sz w:val="20"/>
              </w:rPr>
            </w:pPr>
            <w:r>
              <w:rPr>
                <w:rFonts w:ascii="Arial Narrow" w:hAnsi="Arial Narrow"/>
                <w:b/>
                <w:sz w:val="20"/>
              </w:rPr>
              <w:t>Check here if this ANS will be maintained under Continuous Maintenance. (This option is only available to registered ASDs, so please do not check this box if your organization is not already registered under Continuous Maintenance.)</w:t>
            </w:r>
          </w:p>
        </w:tc>
        <w:tc>
          <w:tcPr>
            <w:tcW w:w="5940" w:type="dxa"/>
            <w:gridSpan w:val="4"/>
            <w:tcBorders>
              <w:top w:val="single" w:sz="12" w:space="0" w:color="auto"/>
              <w:left w:val="single" w:sz="12" w:space="0" w:color="auto"/>
              <w:bottom w:val="single" w:sz="12" w:space="0" w:color="auto"/>
              <w:right w:val="single" w:sz="12" w:space="0" w:color="auto"/>
            </w:tcBorders>
          </w:tcPr>
          <w:p w:rsidR="000C1B14" w:rsidRDefault="000C1B14">
            <w:pPr>
              <w:numPr>
                <w:ilvl w:val="12"/>
                <w:numId w:val="0"/>
              </w:numPr>
              <w:spacing w:before="60" w:after="60"/>
              <w:rPr>
                <w:sz w:val="22"/>
              </w:rPr>
            </w:pPr>
          </w:p>
        </w:tc>
      </w:tr>
      <w:tr w:rsidR="001623BE">
        <w:trPr>
          <w:cantSplit/>
        </w:trPr>
        <w:tc>
          <w:tcPr>
            <w:tcW w:w="4608" w:type="dxa"/>
            <w:gridSpan w:val="2"/>
            <w:tcBorders>
              <w:top w:val="single" w:sz="6" w:space="0" w:color="auto"/>
              <w:left w:val="single" w:sz="12" w:space="0" w:color="auto"/>
              <w:bottom w:val="single" w:sz="6" w:space="0" w:color="auto"/>
              <w:right w:val="single" w:sz="12" w:space="0" w:color="auto"/>
            </w:tcBorders>
            <w:shd w:val="clear" w:color="auto" w:fill="E6E6E6"/>
          </w:tcPr>
          <w:p w:rsidR="001623BE" w:rsidRDefault="001623BE" w:rsidP="00B357BD">
            <w:pPr>
              <w:numPr>
                <w:ilvl w:val="0"/>
                <w:numId w:val="9"/>
              </w:numPr>
              <w:tabs>
                <w:tab w:val="left" w:pos="360"/>
              </w:tabs>
              <w:spacing w:before="60" w:after="60"/>
              <w:rPr>
                <w:rFonts w:ascii="Arial Narrow" w:hAnsi="Arial Narrow"/>
                <w:b/>
                <w:sz w:val="20"/>
              </w:rPr>
            </w:pPr>
            <w:r>
              <w:rPr>
                <w:rFonts w:ascii="Arial Narrow" w:hAnsi="Arial Narrow"/>
                <w:b/>
                <w:sz w:val="20"/>
              </w:rPr>
              <w:t>Year date to be included in designation, if different from year of approval as an ANS:</w:t>
            </w:r>
          </w:p>
        </w:tc>
        <w:tc>
          <w:tcPr>
            <w:tcW w:w="5940" w:type="dxa"/>
            <w:gridSpan w:val="4"/>
            <w:tcBorders>
              <w:top w:val="single" w:sz="12" w:space="0" w:color="auto"/>
              <w:left w:val="single" w:sz="12" w:space="0" w:color="auto"/>
              <w:bottom w:val="single" w:sz="12" w:space="0" w:color="auto"/>
              <w:right w:val="single" w:sz="12" w:space="0" w:color="auto"/>
            </w:tcBorders>
          </w:tcPr>
          <w:p w:rsidR="001623BE" w:rsidRDefault="001623BE">
            <w:pPr>
              <w:numPr>
                <w:ilvl w:val="12"/>
                <w:numId w:val="0"/>
              </w:numPr>
              <w:spacing w:before="60" w:after="60"/>
              <w:rPr>
                <w:sz w:val="22"/>
              </w:rPr>
            </w:pPr>
          </w:p>
        </w:tc>
      </w:tr>
      <w:tr w:rsidR="002D3432">
        <w:trPr>
          <w:cantSplit/>
          <w:trHeight w:val="1008"/>
        </w:trPr>
        <w:tc>
          <w:tcPr>
            <w:tcW w:w="4608" w:type="dxa"/>
            <w:gridSpan w:val="2"/>
            <w:tcBorders>
              <w:top w:val="single" w:sz="6" w:space="0" w:color="auto"/>
              <w:left w:val="single" w:sz="12" w:space="0" w:color="auto"/>
              <w:bottom w:val="single" w:sz="12" w:space="0" w:color="auto"/>
              <w:right w:val="single" w:sz="12" w:space="0" w:color="auto"/>
            </w:tcBorders>
            <w:shd w:val="clear" w:color="auto" w:fill="E6E6E6"/>
          </w:tcPr>
          <w:p w:rsidR="002D3432" w:rsidRDefault="002D3432" w:rsidP="00B357BD">
            <w:pPr>
              <w:numPr>
                <w:ilvl w:val="0"/>
                <w:numId w:val="9"/>
              </w:numPr>
              <w:tabs>
                <w:tab w:val="left" w:pos="360"/>
              </w:tabs>
              <w:spacing w:before="60" w:after="60"/>
              <w:rPr>
                <w:rFonts w:ascii="Arial Narrow" w:hAnsi="Arial Narrow"/>
                <w:b/>
                <w:sz w:val="20"/>
              </w:rPr>
            </w:pPr>
            <w:r>
              <w:rPr>
                <w:rFonts w:ascii="Arial Narrow" w:hAnsi="Arial Narrow"/>
                <w:b/>
                <w:sz w:val="20"/>
              </w:rPr>
              <w:t>Title of Standard:</w:t>
            </w:r>
          </w:p>
        </w:tc>
        <w:tc>
          <w:tcPr>
            <w:tcW w:w="5940" w:type="dxa"/>
            <w:gridSpan w:val="4"/>
            <w:tcBorders>
              <w:top w:val="single" w:sz="12" w:space="0" w:color="auto"/>
              <w:left w:val="single" w:sz="12" w:space="0" w:color="auto"/>
              <w:bottom w:val="single" w:sz="6" w:space="0" w:color="auto"/>
              <w:right w:val="single" w:sz="12" w:space="0" w:color="auto"/>
            </w:tcBorders>
          </w:tcPr>
          <w:p w:rsidR="002D3432" w:rsidRDefault="002D3432">
            <w:pPr>
              <w:numPr>
                <w:ilvl w:val="12"/>
                <w:numId w:val="0"/>
              </w:numPr>
              <w:spacing w:before="60" w:after="60"/>
              <w:rPr>
                <w:sz w:val="22"/>
              </w:rPr>
            </w:pPr>
          </w:p>
        </w:tc>
      </w:tr>
      <w:tr w:rsidR="004A22EC">
        <w:trPr>
          <w:cantSplit/>
          <w:trHeight w:val="1008"/>
        </w:trPr>
        <w:tc>
          <w:tcPr>
            <w:tcW w:w="4608" w:type="dxa"/>
            <w:gridSpan w:val="2"/>
            <w:tcBorders>
              <w:top w:val="single" w:sz="6" w:space="0" w:color="auto"/>
              <w:left w:val="single" w:sz="12" w:space="0" w:color="auto"/>
              <w:bottom w:val="single" w:sz="12" w:space="0" w:color="auto"/>
              <w:right w:val="single" w:sz="12" w:space="0" w:color="auto"/>
            </w:tcBorders>
            <w:shd w:val="clear" w:color="auto" w:fill="E6E6E6"/>
          </w:tcPr>
          <w:p w:rsidR="004A22EC" w:rsidRPr="00B01AF1" w:rsidRDefault="00B01AF1" w:rsidP="00B357BD">
            <w:pPr>
              <w:numPr>
                <w:ilvl w:val="0"/>
                <w:numId w:val="9"/>
              </w:numPr>
              <w:tabs>
                <w:tab w:val="left" w:pos="360"/>
              </w:tabs>
              <w:spacing w:before="60" w:after="60"/>
              <w:rPr>
                <w:rFonts w:ascii="Arial Narrow" w:hAnsi="Arial Narrow"/>
                <w:b/>
                <w:sz w:val="20"/>
              </w:rPr>
            </w:pPr>
            <w:r>
              <w:rPr>
                <w:rFonts w:ascii="Arial" w:hAnsi="Arial"/>
                <w:b/>
                <w:sz w:val="18"/>
              </w:rPr>
              <w:t>Statements from patent holders (patent letters of assurance) received regarding this proposed ANS:</w:t>
            </w:r>
          </w:p>
          <w:p w:rsidR="00B01AF1" w:rsidRDefault="00B01AF1" w:rsidP="00B01AF1">
            <w:pPr>
              <w:tabs>
                <w:tab w:val="left" w:pos="360"/>
              </w:tabs>
              <w:spacing w:before="60" w:after="60"/>
              <w:rPr>
                <w:rFonts w:ascii="Arial Narrow" w:hAnsi="Arial Narrow"/>
                <w:b/>
                <w:sz w:val="20"/>
              </w:rPr>
            </w:pPr>
            <w:r>
              <w:rPr>
                <w:rFonts w:ascii="Arial Narrow" w:hAnsi="Arial Narrow"/>
                <w:b/>
                <w:sz w:val="20"/>
              </w:rPr>
              <w:t>A copy of all such statements indicating that the patent holder is willing to license essential patent claims in accordance with the terms of the ANSI and ASD Patent Policies shall be made publicly available, but need not be attached to this BSR-109, unless the ASD elects to have ANSI publish the LOA to ANSI's LOA repository.</w:t>
            </w:r>
          </w:p>
          <w:p w:rsidR="00B01AF1" w:rsidRPr="00B01AF1" w:rsidRDefault="00B01AF1" w:rsidP="00B01AF1">
            <w:pPr>
              <w:tabs>
                <w:tab w:val="left" w:pos="360"/>
              </w:tabs>
              <w:spacing w:before="60" w:after="60"/>
              <w:rPr>
                <w:rFonts w:ascii="Arial Narrow" w:hAnsi="Arial Narrow"/>
                <w:b/>
                <w:sz w:val="20"/>
              </w:rPr>
            </w:pPr>
            <w:r>
              <w:rPr>
                <w:rFonts w:ascii="Arial Narrow" w:hAnsi="Arial Narrow"/>
                <w:b/>
                <w:sz w:val="20"/>
              </w:rPr>
              <w:t>A copy of all statements indicating that the patent holder is unwilling to license essential patent claims in accordance with the ANSI and ASD Patent Policy must be attached to this BSR-109.</w:t>
            </w:r>
          </w:p>
          <w:p w:rsidR="00B01AF1" w:rsidRPr="00CE694D" w:rsidRDefault="00B01AF1" w:rsidP="00B01AF1">
            <w:pPr>
              <w:tabs>
                <w:tab w:val="left" w:pos="360"/>
              </w:tabs>
              <w:spacing w:before="60" w:after="60"/>
              <w:rPr>
                <w:rFonts w:ascii="Arial Narrow" w:hAnsi="Arial Narrow"/>
                <w:b/>
                <w:sz w:val="20"/>
              </w:rPr>
            </w:pPr>
          </w:p>
        </w:tc>
        <w:tc>
          <w:tcPr>
            <w:tcW w:w="5940" w:type="dxa"/>
            <w:gridSpan w:val="4"/>
            <w:tcBorders>
              <w:top w:val="single" w:sz="12" w:space="0" w:color="auto"/>
              <w:left w:val="single" w:sz="12" w:space="0" w:color="auto"/>
              <w:bottom w:val="single" w:sz="6" w:space="0" w:color="auto"/>
              <w:right w:val="single" w:sz="12" w:space="0" w:color="auto"/>
            </w:tcBorders>
          </w:tcPr>
          <w:p w:rsidR="00494E56" w:rsidRPr="00494E56" w:rsidRDefault="00494E56">
            <w:pPr>
              <w:numPr>
                <w:ilvl w:val="12"/>
                <w:numId w:val="0"/>
              </w:numPr>
              <w:spacing w:before="60" w:after="60"/>
              <w:rPr>
                <w:rFonts w:ascii="Arial Narrow" w:hAnsi="Arial Narrow" w:cs="Arial"/>
                <w:b/>
                <w:sz w:val="22"/>
              </w:rPr>
            </w:pPr>
            <w:r>
              <w:rPr>
                <w:rFonts w:ascii="Arial Narrow" w:hAnsi="Arial Narrow" w:cs="Arial"/>
                <w:b/>
                <w:sz w:val="22"/>
              </w:rPr>
              <w:t>Select all that apply</w:t>
            </w:r>
            <w:r w:rsidRPr="00494E56">
              <w:rPr>
                <w:rFonts w:ascii="Arial Narrow" w:hAnsi="Arial Narrow" w:cs="Arial"/>
                <w:b/>
                <w:sz w:val="22"/>
              </w:rPr>
              <w:t>:</w:t>
            </w:r>
          </w:p>
          <w:p w:rsidR="004A22EC" w:rsidRDefault="00CE694D">
            <w:pPr>
              <w:numPr>
                <w:ilvl w:val="12"/>
                <w:numId w:val="0"/>
              </w:numPr>
              <w:spacing w:before="60" w:after="60"/>
              <w:rPr>
                <w:rFonts w:ascii="Arial Narrow" w:hAnsi="Arial Narrow" w:cs="Arial"/>
                <w:sz w:val="22"/>
              </w:rPr>
            </w:pPr>
            <w:r w:rsidRPr="00CE694D">
              <w:rPr>
                <w:rFonts w:ascii="Arial Narrow" w:hAnsi="Arial Narrow" w:cs="Arial"/>
                <w:sz w:val="22"/>
              </w:rPr>
              <w:t xml:space="preserve">__ </w:t>
            </w:r>
            <w:r w:rsidRPr="00CE694D">
              <w:rPr>
                <w:rFonts w:ascii="Arial Narrow" w:hAnsi="Arial Narrow" w:cs="Arial"/>
                <w:b/>
                <w:sz w:val="22"/>
              </w:rPr>
              <w:t>Yes</w:t>
            </w:r>
            <w:r w:rsidRPr="00CE694D">
              <w:rPr>
                <w:rFonts w:ascii="Arial Narrow" w:hAnsi="Arial Narrow" w:cs="Arial"/>
                <w:sz w:val="22"/>
              </w:rPr>
              <w:t xml:space="preserve">, </w:t>
            </w:r>
            <w:r w:rsidRPr="00494E56">
              <w:rPr>
                <w:rFonts w:ascii="Arial Narrow" w:hAnsi="Arial Narrow" w:cs="Arial"/>
                <w:sz w:val="22"/>
              </w:rPr>
              <w:t>patent le</w:t>
            </w:r>
            <w:r w:rsidR="00B01AF1" w:rsidRPr="00494E56">
              <w:rPr>
                <w:rFonts w:ascii="Arial Narrow" w:hAnsi="Arial Narrow" w:cs="Arial"/>
                <w:sz w:val="22"/>
              </w:rPr>
              <w:t xml:space="preserve">tters of assurance </w:t>
            </w:r>
            <w:r w:rsidR="00494E56">
              <w:rPr>
                <w:rFonts w:ascii="Arial Narrow" w:hAnsi="Arial Narrow" w:cs="Arial"/>
                <w:sz w:val="22"/>
              </w:rPr>
              <w:t>were received and will be posted publicly by the Audited Designator.</w:t>
            </w:r>
          </w:p>
          <w:p w:rsidR="00494E56" w:rsidRDefault="00494E56" w:rsidP="00494E56">
            <w:pPr>
              <w:numPr>
                <w:ilvl w:val="12"/>
                <w:numId w:val="0"/>
              </w:numPr>
              <w:spacing w:before="60" w:after="60"/>
              <w:rPr>
                <w:rFonts w:ascii="Arial Narrow" w:hAnsi="Arial Narrow" w:cs="Arial"/>
                <w:sz w:val="22"/>
              </w:rPr>
            </w:pPr>
            <w:r w:rsidRPr="00CE694D">
              <w:rPr>
                <w:rFonts w:ascii="Arial Narrow" w:hAnsi="Arial Narrow" w:cs="Arial"/>
                <w:sz w:val="22"/>
              </w:rPr>
              <w:t xml:space="preserve">__ </w:t>
            </w:r>
            <w:r w:rsidRPr="00CE694D">
              <w:rPr>
                <w:rFonts w:ascii="Arial Narrow" w:hAnsi="Arial Narrow" w:cs="Arial"/>
                <w:b/>
                <w:sz w:val="22"/>
              </w:rPr>
              <w:t>Yes</w:t>
            </w:r>
            <w:r w:rsidRPr="00CE694D">
              <w:rPr>
                <w:rFonts w:ascii="Arial Narrow" w:hAnsi="Arial Narrow" w:cs="Arial"/>
                <w:sz w:val="22"/>
              </w:rPr>
              <w:t xml:space="preserve">, </w:t>
            </w:r>
            <w:r w:rsidRPr="00494E56">
              <w:rPr>
                <w:rFonts w:ascii="Arial Narrow" w:hAnsi="Arial Narrow" w:cs="Arial"/>
                <w:sz w:val="22"/>
              </w:rPr>
              <w:t xml:space="preserve">patent letters of assurance </w:t>
            </w:r>
            <w:r w:rsidR="000C1B14">
              <w:rPr>
                <w:rFonts w:ascii="Arial Narrow" w:hAnsi="Arial Narrow" w:cs="Arial"/>
                <w:sz w:val="22"/>
              </w:rPr>
              <w:t xml:space="preserve">were received and </w:t>
            </w:r>
            <w:r w:rsidRPr="00494E56">
              <w:rPr>
                <w:rFonts w:ascii="Arial Narrow" w:hAnsi="Arial Narrow" w:cs="Arial"/>
                <w:sz w:val="22"/>
              </w:rPr>
              <w:t>are attached for ANSI to post to ANSI's LOA repository.</w:t>
            </w:r>
          </w:p>
          <w:p w:rsidR="00B01AF1" w:rsidRPr="00B01AF1" w:rsidRDefault="00B01AF1">
            <w:pPr>
              <w:numPr>
                <w:ilvl w:val="12"/>
                <w:numId w:val="0"/>
              </w:numPr>
              <w:spacing w:before="60" w:after="60"/>
              <w:rPr>
                <w:rFonts w:ascii="Arial Narrow" w:hAnsi="Arial Narrow" w:cs="Arial"/>
                <w:sz w:val="22"/>
              </w:rPr>
            </w:pPr>
            <w:r>
              <w:rPr>
                <w:rFonts w:ascii="Arial Narrow" w:hAnsi="Arial Narrow" w:cs="Arial"/>
                <w:sz w:val="22"/>
              </w:rPr>
              <w:t>__</w:t>
            </w:r>
            <w:r w:rsidR="00494E56">
              <w:rPr>
                <w:rFonts w:ascii="Arial Narrow" w:hAnsi="Arial Narrow" w:cs="Arial"/>
                <w:sz w:val="22"/>
              </w:rPr>
              <w:t xml:space="preserve"> </w:t>
            </w:r>
            <w:r>
              <w:rPr>
                <w:rFonts w:ascii="Arial Narrow" w:hAnsi="Arial Narrow" w:cs="Arial"/>
                <w:b/>
                <w:sz w:val="22"/>
              </w:rPr>
              <w:t xml:space="preserve">Yes, </w:t>
            </w:r>
            <w:r>
              <w:rPr>
                <w:rFonts w:ascii="Arial Narrow" w:hAnsi="Arial Narrow" w:cs="Arial"/>
                <w:sz w:val="22"/>
              </w:rPr>
              <w:t>statements indicating that the patent holder is unwilling to license essential patent claims were received and are attached</w:t>
            </w:r>
            <w:r w:rsidR="005B2D9A">
              <w:rPr>
                <w:rFonts w:ascii="Arial Narrow" w:hAnsi="Arial Narrow" w:cs="Arial"/>
                <w:sz w:val="22"/>
              </w:rPr>
              <w:t xml:space="preserve"> along with an explanation as to why the ASD believes the proposed ANS meets the ANSI Patent Policy</w:t>
            </w:r>
            <w:r>
              <w:rPr>
                <w:rFonts w:ascii="Arial Narrow" w:hAnsi="Arial Narrow" w:cs="Arial"/>
                <w:sz w:val="22"/>
              </w:rPr>
              <w:t>.</w:t>
            </w:r>
          </w:p>
          <w:p w:rsidR="00CE694D" w:rsidRPr="00CE694D" w:rsidRDefault="00CE694D" w:rsidP="00494E56">
            <w:pPr>
              <w:numPr>
                <w:ilvl w:val="12"/>
                <w:numId w:val="0"/>
              </w:numPr>
              <w:spacing w:before="60" w:after="60"/>
              <w:rPr>
                <w:rFonts w:ascii="Arial Narrow" w:hAnsi="Arial Narrow" w:cs="Arial"/>
                <w:sz w:val="22"/>
              </w:rPr>
            </w:pPr>
            <w:r w:rsidRPr="00CE694D">
              <w:rPr>
                <w:rFonts w:ascii="Arial Narrow" w:hAnsi="Arial Narrow" w:cs="Arial"/>
                <w:sz w:val="22"/>
              </w:rPr>
              <w:t xml:space="preserve">__ </w:t>
            </w:r>
            <w:r w:rsidRPr="00CE694D">
              <w:rPr>
                <w:rFonts w:ascii="Arial Narrow" w:hAnsi="Arial Narrow" w:cs="Arial"/>
                <w:b/>
                <w:sz w:val="22"/>
              </w:rPr>
              <w:t>No</w:t>
            </w:r>
            <w:r w:rsidRPr="00CE694D">
              <w:rPr>
                <w:rFonts w:ascii="Arial Narrow" w:hAnsi="Arial Narrow" w:cs="Arial"/>
                <w:sz w:val="22"/>
              </w:rPr>
              <w:t xml:space="preserve">, patent letters of assurance </w:t>
            </w:r>
            <w:r w:rsidR="00494E56">
              <w:rPr>
                <w:rFonts w:ascii="Arial Narrow" w:hAnsi="Arial Narrow" w:cs="Arial"/>
                <w:sz w:val="22"/>
              </w:rPr>
              <w:t>were not received</w:t>
            </w:r>
            <w:r w:rsidRPr="00CE694D">
              <w:rPr>
                <w:rFonts w:ascii="Arial Narrow" w:hAnsi="Arial Narrow" w:cs="Arial"/>
                <w:sz w:val="22"/>
              </w:rPr>
              <w:t>.</w:t>
            </w:r>
          </w:p>
        </w:tc>
      </w:tr>
      <w:tr w:rsidR="002D3432">
        <w:trPr>
          <w:cantSplit/>
        </w:trPr>
        <w:tc>
          <w:tcPr>
            <w:tcW w:w="4608" w:type="dxa"/>
            <w:gridSpan w:val="2"/>
            <w:tcBorders>
              <w:top w:val="single" w:sz="12" w:space="0" w:color="auto"/>
              <w:left w:val="single" w:sz="12" w:space="0" w:color="auto"/>
              <w:bottom w:val="single" w:sz="6" w:space="0" w:color="auto"/>
              <w:right w:val="single" w:sz="12" w:space="0" w:color="auto"/>
            </w:tcBorders>
            <w:shd w:val="clear" w:color="auto" w:fill="E6E6E6"/>
          </w:tcPr>
          <w:p w:rsidR="002D3432" w:rsidRDefault="002D3432" w:rsidP="00B357BD">
            <w:pPr>
              <w:numPr>
                <w:ilvl w:val="0"/>
                <w:numId w:val="9"/>
              </w:numPr>
              <w:tabs>
                <w:tab w:val="left" w:pos="360"/>
              </w:tabs>
              <w:spacing w:before="60" w:after="60"/>
              <w:rPr>
                <w:rFonts w:ascii="Arial Narrow" w:hAnsi="Arial Narrow"/>
                <w:b/>
                <w:sz w:val="20"/>
              </w:rPr>
            </w:pPr>
            <w:r>
              <w:rPr>
                <w:rFonts w:ascii="Arial Narrow" w:hAnsi="Arial Narrow"/>
                <w:b/>
                <w:sz w:val="20"/>
              </w:rPr>
              <w:t>Project Intent:</w:t>
            </w:r>
            <w:r>
              <w:rPr>
                <w:rFonts w:ascii="Arial Narrow" w:hAnsi="Arial Narrow"/>
                <w:sz w:val="20"/>
              </w:rPr>
              <w:t xml:space="preserve"> (Check the applicable boxes below)</w:t>
            </w:r>
          </w:p>
        </w:tc>
        <w:tc>
          <w:tcPr>
            <w:tcW w:w="5940" w:type="dxa"/>
            <w:gridSpan w:val="4"/>
            <w:tcBorders>
              <w:top w:val="single" w:sz="6" w:space="0" w:color="auto"/>
              <w:left w:val="single" w:sz="12" w:space="0" w:color="auto"/>
              <w:bottom w:val="single" w:sz="12" w:space="0" w:color="auto"/>
              <w:right w:val="single" w:sz="12" w:space="0" w:color="auto"/>
            </w:tcBorders>
            <w:shd w:val="clear" w:color="auto" w:fill="E6E6E6"/>
          </w:tcPr>
          <w:p w:rsidR="002D3432" w:rsidRDefault="00832949" w:rsidP="00B357BD">
            <w:pPr>
              <w:spacing w:before="60" w:after="60"/>
              <w:rPr>
                <w:rFonts w:ascii="Arial Narrow" w:hAnsi="Arial Narrow"/>
                <w:sz w:val="20"/>
              </w:rPr>
            </w:pPr>
            <w:proofErr w:type="gramStart"/>
            <w:r>
              <w:rPr>
                <w:rFonts w:ascii="Arial Narrow" w:hAnsi="Arial Narrow"/>
                <w:b/>
                <w:sz w:val="20"/>
              </w:rPr>
              <w:t>6</w:t>
            </w:r>
            <w:r w:rsidR="00B357BD">
              <w:rPr>
                <w:rFonts w:ascii="Arial Narrow" w:hAnsi="Arial Narrow"/>
                <w:b/>
                <w:sz w:val="20"/>
              </w:rPr>
              <w:t>.a</w:t>
            </w:r>
            <w:proofErr w:type="gramEnd"/>
            <w:r w:rsidR="002D3432">
              <w:rPr>
                <w:rFonts w:ascii="Arial Narrow" w:hAnsi="Arial Narrow"/>
                <w:b/>
                <w:sz w:val="20"/>
              </w:rPr>
              <w:t>.  Supersedes or Affects:</w:t>
            </w:r>
            <w:r w:rsidR="002D3432">
              <w:rPr>
                <w:rFonts w:ascii="Arial Narrow" w:hAnsi="Arial Narrow"/>
                <w:sz w:val="20"/>
              </w:rPr>
              <w:t xml:space="preserve"> (Specify designation of approved ANS standard(s) to be superseded and/or ISO or IEC standard(s)* to be adopted)</w:t>
            </w:r>
          </w:p>
        </w:tc>
      </w:tr>
      <w:tr w:rsidR="002D3432">
        <w:trPr>
          <w:cantSplit/>
        </w:trPr>
        <w:tc>
          <w:tcPr>
            <w:tcW w:w="4608" w:type="dxa"/>
            <w:gridSpan w:val="2"/>
            <w:tcBorders>
              <w:top w:val="single" w:sz="6" w:space="0" w:color="auto"/>
              <w:left w:val="single" w:sz="12" w:space="0" w:color="auto"/>
              <w:bottom w:val="single" w:sz="6" w:space="0" w:color="auto"/>
              <w:right w:val="single" w:sz="12" w:space="0" w:color="auto"/>
            </w:tcBorders>
            <w:shd w:val="clear" w:color="auto" w:fill="E6E6E6"/>
          </w:tcPr>
          <w:p w:rsidR="002D3432" w:rsidRDefault="003C51CD">
            <w:pPr>
              <w:numPr>
                <w:ilvl w:val="12"/>
                <w:numId w:val="0"/>
              </w:numPr>
              <w:spacing w:before="20" w:after="20"/>
              <w:ind w:right="72"/>
              <w:jc w:val="right"/>
              <w:rPr>
                <w:rFonts w:ascii="Arial Narrow" w:hAnsi="Arial Narrow"/>
                <w:sz w:val="20"/>
              </w:rPr>
            </w:pPr>
            <w:r>
              <w:rPr>
                <w:rFonts w:ascii="Arial Narrow" w:hAnsi="Arial Narrow"/>
                <w:sz w:val="20"/>
              </w:rPr>
              <w:t>Create new American National Standard</w:t>
            </w:r>
          </w:p>
        </w:tc>
        <w:tc>
          <w:tcPr>
            <w:tcW w:w="360" w:type="dxa"/>
            <w:tcBorders>
              <w:top w:val="single" w:sz="12" w:space="0" w:color="auto"/>
              <w:left w:val="single" w:sz="12" w:space="0" w:color="auto"/>
              <w:bottom w:val="single" w:sz="12" w:space="0" w:color="auto"/>
              <w:right w:val="single" w:sz="12" w:space="0" w:color="auto"/>
            </w:tcBorders>
          </w:tcPr>
          <w:p w:rsidR="002D3432" w:rsidRDefault="002D3432">
            <w:pPr>
              <w:numPr>
                <w:ilvl w:val="12"/>
                <w:numId w:val="0"/>
              </w:numPr>
              <w:spacing w:before="20" w:after="20"/>
              <w:ind w:left="-52" w:hanging="6"/>
              <w:jc w:val="center"/>
              <w:rPr>
                <w:sz w:val="22"/>
              </w:rPr>
            </w:pPr>
          </w:p>
        </w:tc>
        <w:tc>
          <w:tcPr>
            <w:tcW w:w="5580" w:type="dxa"/>
            <w:gridSpan w:val="3"/>
            <w:tcBorders>
              <w:top w:val="single" w:sz="12" w:space="0" w:color="auto"/>
              <w:left w:val="single" w:sz="12" w:space="0" w:color="auto"/>
              <w:bottom w:val="single" w:sz="12" w:space="0" w:color="auto"/>
              <w:right w:val="single" w:sz="12" w:space="0" w:color="auto"/>
            </w:tcBorders>
          </w:tcPr>
          <w:p w:rsidR="002D3432" w:rsidRDefault="002D3432">
            <w:pPr>
              <w:numPr>
                <w:ilvl w:val="12"/>
                <w:numId w:val="0"/>
              </w:numPr>
              <w:spacing w:before="20" w:after="20"/>
              <w:rPr>
                <w:sz w:val="22"/>
              </w:rPr>
            </w:pPr>
          </w:p>
        </w:tc>
      </w:tr>
      <w:tr w:rsidR="002D3432">
        <w:trPr>
          <w:cantSplit/>
        </w:trPr>
        <w:tc>
          <w:tcPr>
            <w:tcW w:w="4608" w:type="dxa"/>
            <w:gridSpan w:val="2"/>
            <w:tcBorders>
              <w:top w:val="single" w:sz="6" w:space="0" w:color="auto"/>
              <w:left w:val="single" w:sz="12" w:space="0" w:color="auto"/>
              <w:bottom w:val="single" w:sz="6" w:space="0" w:color="auto"/>
              <w:right w:val="single" w:sz="12" w:space="0" w:color="auto"/>
            </w:tcBorders>
            <w:shd w:val="clear" w:color="auto" w:fill="E6E6E6"/>
          </w:tcPr>
          <w:p w:rsidR="002D3432" w:rsidRDefault="002D3432">
            <w:pPr>
              <w:numPr>
                <w:ilvl w:val="12"/>
                <w:numId w:val="0"/>
              </w:numPr>
              <w:spacing w:before="20" w:after="20"/>
              <w:ind w:right="72"/>
              <w:jc w:val="right"/>
              <w:rPr>
                <w:rFonts w:ascii="Arial Narrow" w:hAnsi="Arial Narrow"/>
                <w:sz w:val="20"/>
              </w:rPr>
            </w:pPr>
            <w:r>
              <w:rPr>
                <w:rFonts w:ascii="Arial Narrow" w:hAnsi="Arial Narrow"/>
                <w:sz w:val="20"/>
              </w:rPr>
              <w:t xml:space="preserve">*Adopt ISO or IEC standard </w:t>
            </w:r>
          </w:p>
        </w:tc>
        <w:tc>
          <w:tcPr>
            <w:tcW w:w="360" w:type="dxa"/>
            <w:tcBorders>
              <w:top w:val="single" w:sz="12" w:space="0" w:color="auto"/>
              <w:left w:val="single" w:sz="12" w:space="0" w:color="auto"/>
              <w:bottom w:val="single" w:sz="12" w:space="0" w:color="auto"/>
              <w:right w:val="single" w:sz="12" w:space="0" w:color="auto"/>
            </w:tcBorders>
          </w:tcPr>
          <w:p w:rsidR="002D3432" w:rsidRDefault="002D3432">
            <w:pPr>
              <w:numPr>
                <w:ilvl w:val="12"/>
                <w:numId w:val="0"/>
              </w:numPr>
              <w:spacing w:before="20" w:after="20"/>
              <w:jc w:val="right"/>
              <w:rPr>
                <w:sz w:val="22"/>
              </w:rPr>
            </w:pPr>
          </w:p>
        </w:tc>
        <w:tc>
          <w:tcPr>
            <w:tcW w:w="5580" w:type="dxa"/>
            <w:gridSpan w:val="3"/>
            <w:tcBorders>
              <w:top w:val="single" w:sz="12" w:space="0" w:color="auto"/>
              <w:left w:val="single" w:sz="12" w:space="0" w:color="auto"/>
              <w:bottom w:val="single" w:sz="12" w:space="0" w:color="auto"/>
              <w:right w:val="single" w:sz="12" w:space="0" w:color="auto"/>
            </w:tcBorders>
          </w:tcPr>
          <w:p w:rsidR="002D3432" w:rsidRDefault="002D3432">
            <w:pPr>
              <w:numPr>
                <w:ilvl w:val="12"/>
                <w:numId w:val="0"/>
              </w:numPr>
              <w:spacing w:before="20" w:after="20"/>
              <w:rPr>
                <w:rFonts w:ascii="Arial Narrow" w:hAnsi="Arial Narrow"/>
                <w:color w:val="000000"/>
                <w:sz w:val="18"/>
              </w:rPr>
            </w:pPr>
          </w:p>
        </w:tc>
      </w:tr>
      <w:tr w:rsidR="002D3432">
        <w:trPr>
          <w:cantSplit/>
        </w:trPr>
        <w:tc>
          <w:tcPr>
            <w:tcW w:w="4608" w:type="dxa"/>
            <w:gridSpan w:val="2"/>
            <w:tcBorders>
              <w:top w:val="single" w:sz="6" w:space="0" w:color="auto"/>
              <w:left w:val="single" w:sz="12" w:space="0" w:color="auto"/>
              <w:bottom w:val="single" w:sz="6" w:space="0" w:color="auto"/>
              <w:right w:val="single" w:sz="12" w:space="0" w:color="auto"/>
            </w:tcBorders>
            <w:shd w:val="clear" w:color="auto" w:fill="E6E6E6"/>
          </w:tcPr>
          <w:p w:rsidR="002D3432" w:rsidRDefault="002D3432">
            <w:pPr>
              <w:numPr>
                <w:ilvl w:val="12"/>
                <w:numId w:val="0"/>
              </w:numPr>
              <w:spacing w:before="20" w:after="20"/>
              <w:ind w:right="72"/>
              <w:jc w:val="right"/>
              <w:rPr>
                <w:rFonts w:ascii="Arial Narrow" w:hAnsi="Arial Narrow"/>
                <w:color w:val="000000"/>
                <w:sz w:val="20"/>
              </w:rPr>
            </w:pPr>
            <w:r>
              <w:rPr>
                <w:rFonts w:ascii="Arial Narrow" w:hAnsi="Arial Narrow"/>
                <w:color w:val="000000"/>
                <w:sz w:val="20"/>
              </w:rPr>
              <w:t xml:space="preserve">*Adopt modified ISO or IEC standard </w:t>
            </w:r>
          </w:p>
        </w:tc>
        <w:tc>
          <w:tcPr>
            <w:tcW w:w="360" w:type="dxa"/>
            <w:tcBorders>
              <w:top w:val="single" w:sz="12" w:space="0" w:color="auto"/>
              <w:left w:val="single" w:sz="12" w:space="0" w:color="auto"/>
              <w:bottom w:val="single" w:sz="12" w:space="0" w:color="auto"/>
              <w:right w:val="single" w:sz="12" w:space="0" w:color="auto"/>
            </w:tcBorders>
          </w:tcPr>
          <w:p w:rsidR="002D3432" w:rsidRDefault="002D3432">
            <w:pPr>
              <w:numPr>
                <w:ilvl w:val="12"/>
                <w:numId w:val="0"/>
              </w:numPr>
              <w:spacing w:before="20" w:after="20"/>
              <w:jc w:val="right"/>
              <w:rPr>
                <w:sz w:val="22"/>
              </w:rPr>
            </w:pPr>
          </w:p>
        </w:tc>
        <w:tc>
          <w:tcPr>
            <w:tcW w:w="5580" w:type="dxa"/>
            <w:gridSpan w:val="3"/>
            <w:tcBorders>
              <w:top w:val="single" w:sz="12" w:space="0" w:color="auto"/>
              <w:left w:val="single" w:sz="12" w:space="0" w:color="auto"/>
              <w:bottom w:val="single" w:sz="12" w:space="0" w:color="auto"/>
              <w:right w:val="single" w:sz="12" w:space="0" w:color="auto"/>
            </w:tcBorders>
          </w:tcPr>
          <w:p w:rsidR="002D3432" w:rsidRDefault="002D3432">
            <w:pPr>
              <w:numPr>
                <w:ilvl w:val="12"/>
                <w:numId w:val="0"/>
              </w:numPr>
              <w:spacing w:before="20" w:after="20"/>
              <w:rPr>
                <w:rFonts w:ascii="Arial Narrow" w:hAnsi="Arial Narrow"/>
                <w:color w:val="0000FF"/>
                <w:sz w:val="18"/>
              </w:rPr>
            </w:pPr>
          </w:p>
        </w:tc>
      </w:tr>
      <w:tr w:rsidR="002D3432">
        <w:trPr>
          <w:cantSplit/>
        </w:trPr>
        <w:tc>
          <w:tcPr>
            <w:tcW w:w="4608" w:type="dxa"/>
            <w:gridSpan w:val="2"/>
            <w:tcBorders>
              <w:top w:val="single" w:sz="6" w:space="0" w:color="auto"/>
              <w:left w:val="single" w:sz="12" w:space="0" w:color="auto"/>
              <w:bottom w:val="single" w:sz="6" w:space="0" w:color="auto"/>
              <w:right w:val="single" w:sz="12" w:space="0" w:color="auto"/>
            </w:tcBorders>
            <w:shd w:val="clear" w:color="auto" w:fill="E6E6E6"/>
          </w:tcPr>
          <w:p w:rsidR="002D3432" w:rsidRDefault="002D3432">
            <w:pPr>
              <w:numPr>
                <w:ilvl w:val="12"/>
                <w:numId w:val="0"/>
              </w:numPr>
              <w:spacing w:before="20" w:after="20"/>
              <w:ind w:right="72"/>
              <w:jc w:val="right"/>
              <w:rPr>
                <w:rFonts w:ascii="Arial Narrow" w:hAnsi="Arial Narrow"/>
                <w:sz w:val="20"/>
              </w:rPr>
            </w:pPr>
            <w:r>
              <w:rPr>
                <w:rFonts w:ascii="Arial Narrow" w:hAnsi="Arial Narrow"/>
                <w:sz w:val="20"/>
              </w:rPr>
              <w:t>*</w:t>
            </w:r>
            <w:r>
              <w:rPr>
                <w:rFonts w:ascii="Arial Narrow" w:hAnsi="Arial Narrow"/>
                <w:b/>
                <w:sz w:val="20"/>
              </w:rPr>
              <w:t>AND</w:t>
            </w:r>
            <w:r>
              <w:rPr>
                <w:rFonts w:ascii="Arial Narrow" w:hAnsi="Arial Narrow"/>
                <w:sz w:val="20"/>
              </w:rPr>
              <w:t xml:space="preserve"> this adoption revises this current ANS</w:t>
            </w:r>
          </w:p>
        </w:tc>
        <w:tc>
          <w:tcPr>
            <w:tcW w:w="360" w:type="dxa"/>
            <w:tcBorders>
              <w:top w:val="single" w:sz="12" w:space="0" w:color="auto"/>
              <w:left w:val="single" w:sz="12" w:space="0" w:color="auto"/>
              <w:bottom w:val="single" w:sz="12" w:space="0" w:color="auto"/>
              <w:right w:val="single" w:sz="12" w:space="0" w:color="auto"/>
            </w:tcBorders>
          </w:tcPr>
          <w:p w:rsidR="002D3432" w:rsidRDefault="002D3432">
            <w:pPr>
              <w:numPr>
                <w:ilvl w:val="12"/>
                <w:numId w:val="0"/>
              </w:numPr>
              <w:spacing w:before="20" w:after="20"/>
              <w:jc w:val="right"/>
              <w:rPr>
                <w:sz w:val="22"/>
              </w:rPr>
            </w:pPr>
          </w:p>
        </w:tc>
        <w:tc>
          <w:tcPr>
            <w:tcW w:w="5580" w:type="dxa"/>
            <w:gridSpan w:val="3"/>
            <w:tcBorders>
              <w:top w:val="single" w:sz="12" w:space="0" w:color="auto"/>
              <w:left w:val="single" w:sz="12" w:space="0" w:color="auto"/>
              <w:bottom w:val="single" w:sz="12" w:space="0" w:color="auto"/>
              <w:right w:val="single" w:sz="12" w:space="0" w:color="auto"/>
            </w:tcBorders>
          </w:tcPr>
          <w:p w:rsidR="002D3432" w:rsidRDefault="002D3432">
            <w:pPr>
              <w:numPr>
                <w:ilvl w:val="12"/>
                <w:numId w:val="0"/>
              </w:numPr>
              <w:spacing w:before="20" w:after="20"/>
              <w:rPr>
                <w:sz w:val="22"/>
              </w:rPr>
            </w:pPr>
          </w:p>
        </w:tc>
      </w:tr>
      <w:tr w:rsidR="002D3432">
        <w:trPr>
          <w:cantSplit/>
          <w:trHeight w:val="20"/>
        </w:trPr>
        <w:tc>
          <w:tcPr>
            <w:tcW w:w="4608" w:type="dxa"/>
            <w:gridSpan w:val="2"/>
            <w:tcBorders>
              <w:top w:val="single" w:sz="6" w:space="0" w:color="auto"/>
              <w:left w:val="single" w:sz="12" w:space="0" w:color="auto"/>
              <w:bottom w:val="single" w:sz="6" w:space="0" w:color="auto"/>
              <w:right w:val="single" w:sz="12" w:space="0" w:color="auto"/>
            </w:tcBorders>
            <w:shd w:val="clear" w:color="auto" w:fill="E6E6E6"/>
          </w:tcPr>
          <w:p w:rsidR="002D3432" w:rsidRDefault="003C51CD">
            <w:pPr>
              <w:numPr>
                <w:ilvl w:val="12"/>
                <w:numId w:val="0"/>
              </w:numPr>
              <w:spacing w:before="20" w:after="20"/>
              <w:ind w:right="72"/>
              <w:jc w:val="right"/>
              <w:rPr>
                <w:rFonts w:ascii="Arial Narrow" w:hAnsi="Arial Narrow"/>
                <w:sz w:val="20"/>
              </w:rPr>
            </w:pPr>
            <w:r>
              <w:rPr>
                <w:rFonts w:ascii="Arial Narrow" w:hAnsi="Arial Narrow"/>
                <w:sz w:val="20"/>
              </w:rPr>
              <w:t>Revise current ANS</w:t>
            </w:r>
          </w:p>
        </w:tc>
        <w:tc>
          <w:tcPr>
            <w:tcW w:w="360" w:type="dxa"/>
            <w:tcBorders>
              <w:top w:val="single" w:sz="12" w:space="0" w:color="auto"/>
              <w:left w:val="single" w:sz="12" w:space="0" w:color="auto"/>
              <w:bottom w:val="single" w:sz="12" w:space="0" w:color="auto"/>
              <w:right w:val="single" w:sz="12" w:space="0" w:color="auto"/>
            </w:tcBorders>
          </w:tcPr>
          <w:p w:rsidR="002D3432" w:rsidRDefault="002D3432">
            <w:pPr>
              <w:numPr>
                <w:ilvl w:val="12"/>
                <w:numId w:val="0"/>
              </w:numPr>
              <w:spacing w:before="20" w:after="20"/>
              <w:jc w:val="right"/>
              <w:rPr>
                <w:sz w:val="22"/>
              </w:rPr>
            </w:pPr>
          </w:p>
        </w:tc>
        <w:tc>
          <w:tcPr>
            <w:tcW w:w="5580" w:type="dxa"/>
            <w:gridSpan w:val="3"/>
            <w:tcBorders>
              <w:top w:val="single" w:sz="12" w:space="0" w:color="auto"/>
              <w:left w:val="single" w:sz="12" w:space="0" w:color="auto"/>
              <w:bottom w:val="single" w:sz="12" w:space="0" w:color="auto"/>
              <w:right w:val="single" w:sz="12" w:space="0" w:color="auto"/>
            </w:tcBorders>
          </w:tcPr>
          <w:p w:rsidR="002D3432" w:rsidRDefault="002D3432">
            <w:pPr>
              <w:numPr>
                <w:ilvl w:val="12"/>
                <w:numId w:val="0"/>
              </w:numPr>
              <w:spacing w:before="20" w:after="20"/>
              <w:rPr>
                <w:sz w:val="22"/>
              </w:rPr>
            </w:pPr>
          </w:p>
        </w:tc>
      </w:tr>
      <w:tr w:rsidR="002D3432">
        <w:trPr>
          <w:cantSplit/>
          <w:trHeight w:val="20"/>
        </w:trPr>
        <w:tc>
          <w:tcPr>
            <w:tcW w:w="4608" w:type="dxa"/>
            <w:gridSpan w:val="2"/>
            <w:tcBorders>
              <w:top w:val="single" w:sz="6" w:space="0" w:color="auto"/>
              <w:left w:val="single" w:sz="12" w:space="0" w:color="auto"/>
              <w:bottom w:val="single" w:sz="6" w:space="0" w:color="auto"/>
              <w:right w:val="single" w:sz="12" w:space="0" w:color="auto"/>
            </w:tcBorders>
            <w:shd w:val="clear" w:color="auto" w:fill="E6E6E6"/>
          </w:tcPr>
          <w:p w:rsidR="002D3432" w:rsidRDefault="002D3432">
            <w:pPr>
              <w:numPr>
                <w:ilvl w:val="12"/>
                <w:numId w:val="0"/>
              </w:numPr>
              <w:spacing w:before="20" w:after="20"/>
              <w:ind w:right="72"/>
              <w:jc w:val="right"/>
              <w:rPr>
                <w:rFonts w:ascii="Arial Narrow" w:hAnsi="Arial Narrow"/>
                <w:sz w:val="20"/>
              </w:rPr>
            </w:pPr>
            <w:r>
              <w:rPr>
                <w:rFonts w:ascii="Arial Narrow" w:hAnsi="Arial Narrow"/>
                <w:sz w:val="20"/>
              </w:rPr>
              <w:t xml:space="preserve">Revise </w:t>
            </w:r>
            <w:r w:rsidR="003C51CD">
              <w:rPr>
                <w:rFonts w:ascii="Arial Narrow" w:hAnsi="Arial Narrow"/>
                <w:sz w:val="20"/>
              </w:rPr>
              <w:t xml:space="preserve">and </w:t>
            </w:r>
            <w:proofErr w:type="spellStart"/>
            <w:r w:rsidR="003C51CD">
              <w:rPr>
                <w:rFonts w:ascii="Arial Narrow" w:hAnsi="Arial Narrow"/>
                <w:sz w:val="20"/>
              </w:rPr>
              <w:t>Redesignate</w:t>
            </w:r>
            <w:proofErr w:type="spellEnd"/>
            <w:r w:rsidR="003C51CD">
              <w:rPr>
                <w:rFonts w:ascii="Arial Narrow" w:hAnsi="Arial Narrow"/>
                <w:sz w:val="20"/>
              </w:rPr>
              <w:t xml:space="preserve"> current ANS</w:t>
            </w:r>
          </w:p>
        </w:tc>
        <w:tc>
          <w:tcPr>
            <w:tcW w:w="360" w:type="dxa"/>
            <w:tcBorders>
              <w:top w:val="single" w:sz="12" w:space="0" w:color="auto"/>
              <w:left w:val="single" w:sz="12" w:space="0" w:color="auto"/>
              <w:bottom w:val="single" w:sz="12" w:space="0" w:color="auto"/>
              <w:right w:val="single" w:sz="12" w:space="0" w:color="auto"/>
            </w:tcBorders>
          </w:tcPr>
          <w:p w:rsidR="002D3432" w:rsidRDefault="002D3432">
            <w:pPr>
              <w:numPr>
                <w:ilvl w:val="12"/>
                <w:numId w:val="0"/>
              </w:numPr>
              <w:spacing w:before="20" w:after="20"/>
              <w:jc w:val="right"/>
              <w:rPr>
                <w:sz w:val="22"/>
              </w:rPr>
            </w:pPr>
          </w:p>
        </w:tc>
        <w:tc>
          <w:tcPr>
            <w:tcW w:w="5580" w:type="dxa"/>
            <w:gridSpan w:val="3"/>
            <w:tcBorders>
              <w:top w:val="single" w:sz="12" w:space="0" w:color="auto"/>
              <w:left w:val="single" w:sz="12" w:space="0" w:color="auto"/>
              <w:bottom w:val="single" w:sz="12" w:space="0" w:color="auto"/>
              <w:right w:val="single" w:sz="12" w:space="0" w:color="auto"/>
            </w:tcBorders>
          </w:tcPr>
          <w:p w:rsidR="002D3432" w:rsidRDefault="002D3432">
            <w:pPr>
              <w:numPr>
                <w:ilvl w:val="12"/>
                <w:numId w:val="0"/>
              </w:numPr>
              <w:spacing w:before="20" w:after="20"/>
              <w:rPr>
                <w:sz w:val="22"/>
              </w:rPr>
            </w:pPr>
          </w:p>
        </w:tc>
      </w:tr>
      <w:tr w:rsidR="002D3432">
        <w:trPr>
          <w:cantSplit/>
          <w:trHeight w:val="20"/>
        </w:trPr>
        <w:tc>
          <w:tcPr>
            <w:tcW w:w="4608" w:type="dxa"/>
            <w:gridSpan w:val="2"/>
            <w:tcBorders>
              <w:top w:val="single" w:sz="6" w:space="0" w:color="auto"/>
              <w:left w:val="single" w:sz="12" w:space="0" w:color="auto"/>
              <w:bottom w:val="single" w:sz="6" w:space="0" w:color="auto"/>
              <w:right w:val="single" w:sz="12" w:space="0" w:color="auto"/>
            </w:tcBorders>
            <w:shd w:val="clear" w:color="auto" w:fill="E6E6E6"/>
          </w:tcPr>
          <w:p w:rsidR="002D3432" w:rsidRDefault="002D3432">
            <w:pPr>
              <w:numPr>
                <w:ilvl w:val="12"/>
                <w:numId w:val="0"/>
              </w:numPr>
              <w:spacing w:before="20" w:after="20"/>
              <w:ind w:right="72"/>
              <w:jc w:val="right"/>
              <w:rPr>
                <w:rFonts w:ascii="Arial Narrow" w:hAnsi="Arial Narrow"/>
                <w:sz w:val="20"/>
              </w:rPr>
            </w:pPr>
            <w:r>
              <w:rPr>
                <w:rFonts w:ascii="Arial Narrow" w:hAnsi="Arial Narrow"/>
                <w:sz w:val="20"/>
              </w:rPr>
              <w:t xml:space="preserve">Revise, </w:t>
            </w:r>
            <w:proofErr w:type="spellStart"/>
            <w:r>
              <w:rPr>
                <w:rFonts w:ascii="Arial Narrow" w:hAnsi="Arial Narrow"/>
                <w:sz w:val="20"/>
              </w:rPr>
              <w:t>Redesignate</w:t>
            </w:r>
            <w:proofErr w:type="spellEnd"/>
            <w:r>
              <w:rPr>
                <w:rFonts w:ascii="Arial Narrow" w:hAnsi="Arial Narrow"/>
                <w:sz w:val="20"/>
              </w:rPr>
              <w:t xml:space="preserve"> </w:t>
            </w:r>
            <w:r w:rsidR="003C51CD">
              <w:rPr>
                <w:rFonts w:ascii="Arial Narrow" w:hAnsi="Arial Narrow"/>
                <w:sz w:val="20"/>
              </w:rPr>
              <w:t>and Consolidate current ANS</w:t>
            </w:r>
          </w:p>
        </w:tc>
        <w:tc>
          <w:tcPr>
            <w:tcW w:w="360" w:type="dxa"/>
            <w:tcBorders>
              <w:top w:val="single" w:sz="12" w:space="0" w:color="auto"/>
              <w:left w:val="single" w:sz="12" w:space="0" w:color="auto"/>
              <w:bottom w:val="single" w:sz="12" w:space="0" w:color="auto"/>
              <w:right w:val="single" w:sz="12" w:space="0" w:color="auto"/>
            </w:tcBorders>
          </w:tcPr>
          <w:p w:rsidR="002D3432" w:rsidRDefault="002D3432">
            <w:pPr>
              <w:numPr>
                <w:ilvl w:val="12"/>
                <w:numId w:val="0"/>
              </w:numPr>
              <w:spacing w:before="20" w:after="20"/>
              <w:jc w:val="right"/>
              <w:rPr>
                <w:sz w:val="22"/>
              </w:rPr>
            </w:pPr>
          </w:p>
        </w:tc>
        <w:tc>
          <w:tcPr>
            <w:tcW w:w="5580" w:type="dxa"/>
            <w:gridSpan w:val="3"/>
            <w:tcBorders>
              <w:top w:val="single" w:sz="12" w:space="0" w:color="auto"/>
              <w:left w:val="single" w:sz="12" w:space="0" w:color="auto"/>
              <w:bottom w:val="single" w:sz="12" w:space="0" w:color="auto"/>
              <w:right w:val="single" w:sz="12" w:space="0" w:color="auto"/>
            </w:tcBorders>
          </w:tcPr>
          <w:p w:rsidR="002D3432" w:rsidRDefault="002D3432">
            <w:pPr>
              <w:numPr>
                <w:ilvl w:val="12"/>
                <w:numId w:val="0"/>
              </w:numPr>
              <w:spacing w:before="20" w:after="20"/>
              <w:rPr>
                <w:sz w:val="22"/>
              </w:rPr>
            </w:pPr>
          </w:p>
        </w:tc>
      </w:tr>
      <w:tr w:rsidR="002D3432">
        <w:trPr>
          <w:cantSplit/>
          <w:trHeight w:val="20"/>
        </w:trPr>
        <w:tc>
          <w:tcPr>
            <w:tcW w:w="4608" w:type="dxa"/>
            <w:gridSpan w:val="2"/>
            <w:tcBorders>
              <w:top w:val="single" w:sz="6" w:space="0" w:color="auto"/>
              <w:left w:val="single" w:sz="12" w:space="0" w:color="auto"/>
              <w:bottom w:val="single" w:sz="6" w:space="0" w:color="auto"/>
              <w:right w:val="single" w:sz="12" w:space="0" w:color="auto"/>
            </w:tcBorders>
            <w:shd w:val="clear" w:color="auto" w:fill="E6E6E6"/>
          </w:tcPr>
          <w:p w:rsidR="002D3432" w:rsidRDefault="002D3432">
            <w:pPr>
              <w:numPr>
                <w:ilvl w:val="12"/>
                <w:numId w:val="0"/>
              </w:numPr>
              <w:spacing w:before="20" w:after="20"/>
              <w:ind w:right="72"/>
              <w:jc w:val="right"/>
              <w:rPr>
                <w:rFonts w:ascii="Arial Narrow" w:hAnsi="Arial Narrow"/>
                <w:sz w:val="20"/>
              </w:rPr>
            </w:pPr>
            <w:r>
              <w:rPr>
                <w:rFonts w:ascii="Arial Narrow" w:hAnsi="Arial Narrow"/>
                <w:sz w:val="20"/>
              </w:rPr>
              <w:t>Revis</w:t>
            </w:r>
            <w:r w:rsidR="003C51CD">
              <w:rPr>
                <w:rFonts w:ascii="Arial Narrow" w:hAnsi="Arial Narrow"/>
                <w:sz w:val="20"/>
              </w:rPr>
              <w:t>e and Partition current ANS</w:t>
            </w:r>
          </w:p>
        </w:tc>
        <w:tc>
          <w:tcPr>
            <w:tcW w:w="360" w:type="dxa"/>
            <w:tcBorders>
              <w:top w:val="single" w:sz="12" w:space="0" w:color="auto"/>
              <w:left w:val="single" w:sz="12" w:space="0" w:color="auto"/>
              <w:bottom w:val="single" w:sz="12" w:space="0" w:color="auto"/>
              <w:right w:val="single" w:sz="12" w:space="0" w:color="auto"/>
            </w:tcBorders>
          </w:tcPr>
          <w:p w:rsidR="002D3432" w:rsidRDefault="002D3432">
            <w:pPr>
              <w:numPr>
                <w:ilvl w:val="12"/>
                <w:numId w:val="0"/>
              </w:numPr>
              <w:spacing w:before="20" w:after="20"/>
              <w:jc w:val="right"/>
              <w:rPr>
                <w:sz w:val="22"/>
              </w:rPr>
            </w:pPr>
          </w:p>
        </w:tc>
        <w:tc>
          <w:tcPr>
            <w:tcW w:w="5580" w:type="dxa"/>
            <w:gridSpan w:val="3"/>
            <w:tcBorders>
              <w:top w:val="single" w:sz="12" w:space="0" w:color="auto"/>
              <w:left w:val="single" w:sz="12" w:space="0" w:color="auto"/>
              <w:bottom w:val="single" w:sz="12" w:space="0" w:color="auto"/>
              <w:right w:val="single" w:sz="12" w:space="0" w:color="auto"/>
            </w:tcBorders>
          </w:tcPr>
          <w:p w:rsidR="002D3432" w:rsidRDefault="002D3432">
            <w:pPr>
              <w:numPr>
                <w:ilvl w:val="12"/>
                <w:numId w:val="0"/>
              </w:numPr>
              <w:spacing w:before="20" w:after="20"/>
              <w:rPr>
                <w:sz w:val="22"/>
              </w:rPr>
            </w:pPr>
          </w:p>
        </w:tc>
      </w:tr>
      <w:tr w:rsidR="002D3432">
        <w:trPr>
          <w:cantSplit/>
        </w:trPr>
        <w:tc>
          <w:tcPr>
            <w:tcW w:w="4608" w:type="dxa"/>
            <w:gridSpan w:val="2"/>
            <w:tcBorders>
              <w:top w:val="single" w:sz="6" w:space="0" w:color="auto"/>
              <w:left w:val="single" w:sz="12" w:space="0" w:color="auto"/>
              <w:bottom w:val="single" w:sz="6" w:space="0" w:color="auto"/>
              <w:right w:val="single" w:sz="12" w:space="0" w:color="auto"/>
            </w:tcBorders>
            <w:shd w:val="clear" w:color="auto" w:fill="E6E6E6"/>
          </w:tcPr>
          <w:p w:rsidR="002D3432" w:rsidRDefault="003C51CD">
            <w:pPr>
              <w:numPr>
                <w:ilvl w:val="12"/>
                <w:numId w:val="0"/>
              </w:numPr>
              <w:spacing w:before="20" w:after="20"/>
              <w:ind w:right="72"/>
              <w:jc w:val="right"/>
              <w:rPr>
                <w:rFonts w:ascii="Arial Narrow" w:hAnsi="Arial Narrow"/>
                <w:sz w:val="20"/>
              </w:rPr>
            </w:pPr>
            <w:r>
              <w:rPr>
                <w:rFonts w:ascii="Arial Narrow" w:hAnsi="Arial Narrow"/>
                <w:sz w:val="20"/>
              </w:rPr>
              <w:t>Reaffirm current ANS</w:t>
            </w:r>
          </w:p>
        </w:tc>
        <w:tc>
          <w:tcPr>
            <w:tcW w:w="360" w:type="dxa"/>
            <w:tcBorders>
              <w:top w:val="single" w:sz="12" w:space="0" w:color="auto"/>
              <w:left w:val="single" w:sz="12" w:space="0" w:color="auto"/>
              <w:bottom w:val="single" w:sz="12" w:space="0" w:color="auto"/>
              <w:right w:val="single" w:sz="12" w:space="0" w:color="auto"/>
            </w:tcBorders>
          </w:tcPr>
          <w:p w:rsidR="002D3432" w:rsidRDefault="002D3432">
            <w:pPr>
              <w:numPr>
                <w:ilvl w:val="12"/>
                <w:numId w:val="0"/>
              </w:numPr>
              <w:spacing w:before="20" w:after="20"/>
              <w:jc w:val="right"/>
              <w:rPr>
                <w:sz w:val="22"/>
              </w:rPr>
            </w:pPr>
          </w:p>
        </w:tc>
        <w:tc>
          <w:tcPr>
            <w:tcW w:w="5580" w:type="dxa"/>
            <w:gridSpan w:val="3"/>
            <w:tcBorders>
              <w:top w:val="single" w:sz="12" w:space="0" w:color="auto"/>
              <w:left w:val="single" w:sz="12" w:space="0" w:color="auto"/>
              <w:bottom w:val="single" w:sz="12" w:space="0" w:color="auto"/>
              <w:right w:val="single" w:sz="12" w:space="0" w:color="auto"/>
            </w:tcBorders>
          </w:tcPr>
          <w:p w:rsidR="002D3432" w:rsidRDefault="002D3432">
            <w:pPr>
              <w:numPr>
                <w:ilvl w:val="12"/>
                <w:numId w:val="0"/>
              </w:numPr>
              <w:spacing w:before="20" w:after="20"/>
              <w:rPr>
                <w:sz w:val="22"/>
              </w:rPr>
            </w:pPr>
          </w:p>
        </w:tc>
      </w:tr>
      <w:tr w:rsidR="002D3432">
        <w:trPr>
          <w:cantSplit/>
        </w:trPr>
        <w:tc>
          <w:tcPr>
            <w:tcW w:w="4608" w:type="dxa"/>
            <w:gridSpan w:val="2"/>
            <w:tcBorders>
              <w:top w:val="single" w:sz="6" w:space="0" w:color="auto"/>
              <w:left w:val="single" w:sz="12" w:space="0" w:color="auto"/>
              <w:bottom w:val="single" w:sz="6" w:space="0" w:color="auto"/>
              <w:right w:val="single" w:sz="12" w:space="0" w:color="auto"/>
            </w:tcBorders>
            <w:shd w:val="clear" w:color="auto" w:fill="E6E6E6"/>
          </w:tcPr>
          <w:p w:rsidR="002D3432" w:rsidRDefault="002D3432">
            <w:pPr>
              <w:numPr>
                <w:ilvl w:val="12"/>
                <w:numId w:val="0"/>
              </w:numPr>
              <w:spacing w:before="20" w:after="20"/>
              <w:ind w:right="72"/>
              <w:jc w:val="right"/>
              <w:rPr>
                <w:rFonts w:ascii="Arial Narrow" w:hAnsi="Arial Narrow"/>
                <w:sz w:val="20"/>
              </w:rPr>
            </w:pPr>
            <w:r>
              <w:rPr>
                <w:rFonts w:ascii="Arial Narrow" w:hAnsi="Arial Narrow"/>
                <w:sz w:val="20"/>
              </w:rPr>
              <w:t xml:space="preserve">Reaffirm </w:t>
            </w:r>
            <w:r w:rsidR="003C51CD">
              <w:rPr>
                <w:rFonts w:ascii="Arial Narrow" w:hAnsi="Arial Narrow"/>
                <w:sz w:val="20"/>
              </w:rPr>
              <w:t xml:space="preserve">and </w:t>
            </w:r>
            <w:proofErr w:type="spellStart"/>
            <w:r w:rsidR="003C51CD">
              <w:rPr>
                <w:rFonts w:ascii="Arial Narrow" w:hAnsi="Arial Narrow"/>
                <w:sz w:val="20"/>
              </w:rPr>
              <w:t>Redesignate</w:t>
            </w:r>
            <w:proofErr w:type="spellEnd"/>
            <w:r w:rsidR="003C51CD">
              <w:rPr>
                <w:rFonts w:ascii="Arial Narrow" w:hAnsi="Arial Narrow"/>
                <w:sz w:val="20"/>
              </w:rPr>
              <w:t xml:space="preserve"> current ANS</w:t>
            </w:r>
          </w:p>
        </w:tc>
        <w:tc>
          <w:tcPr>
            <w:tcW w:w="360" w:type="dxa"/>
            <w:tcBorders>
              <w:top w:val="single" w:sz="12" w:space="0" w:color="auto"/>
              <w:left w:val="single" w:sz="12" w:space="0" w:color="auto"/>
              <w:bottom w:val="single" w:sz="12" w:space="0" w:color="auto"/>
              <w:right w:val="single" w:sz="12" w:space="0" w:color="auto"/>
            </w:tcBorders>
          </w:tcPr>
          <w:p w:rsidR="002D3432" w:rsidRDefault="002D3432">
            <w:pPr>
              <w:numPr>
                <w:ilvl w:val="12"/>
                <w:numId w:val="0"/>
              </w:numPr>
              <w:spacing w:before="20" w:after="20"/>
              <w:jc w:val="right"/>
              <w:rPr>
                <w:sz w:val="22"/>
              </w:rPr>
            </w:pPr>
          </w:p>
        </w:tc>
        <w:tc>
          <w:tcPr>
            <w:tcW w:w="5580" w:type="dxa"/>
            <w:gridSpan w:val="3"/>
            <w:tcBorders>
              <w:top w:val="single" w:sz="12" w:space="0" w:color="auto"/>
              <w:left w:val="single" w:sz="12" w:space="0" w:color="auto"/>
              <w:bottom w:val="single" w:sz="12" w:space="0" w:color="auto"/>
              <w:right w:val="single" w:sz="12" w:space="0" w:color="auto"/>
            </w:tcBorders>
          </w:tcPr>
          <w:p w:rsidR="002D3432" w:rsidRDefault="002D3432">
            <w:pPr>
              <w:numPr>
                <w:ilvl w:val="12"/>
                <w:numId w:val="0"/>
              </w:numPr>
              <w:spacing w:before="20" w:after="20"/>
              <w:rPr>
                <w:sz w:val="22"/>
              </w:rPr>
            </w:pPr>
          </w:p>
        </w:tc>
      </w:tr>
      <w:tr w:rsidR="002D3432">
        <w:trPr>
          <w:cantSplit/>
        </w:trPr>
        <w:tc>
          <w:tcPr>
            <w:tcW w:w="4608" w:type="dxa"/>
            <w:gridSpan w:val="2"/>
            <w:tcBorders>
              <w:top w:val="single" w:sz="6" w:space="0" w:color="auto"/>
              <w:left w:val="single" w:sz="12" w:space="0" w:color="auto"/>
              <w:bottom w:val="single" w:sz="6" w:space="0" w:color="auto"/>
              <w:right w:val="single" w:sz="12" w:space="0" w:color="auto"/>
            </w:tcBorders>
            <w:shd w:val="clear" w:color="auto" w:fill="E6E6E6"/>
          </w:tcPr>
          <w:p w:rsidR="002D3432" w:rsidRDefault="002D3432">
            <w:pPr>
              <w:numPr>
                <w:ilvl w:val="12"/>
                <w:numId w:val="0"/>
              </w:numPr>
              <w:spacing w:before="20" w:after="20"/>
              <w:ind w:right="72"/>
              <w:jc w:val="right"/>
              <w:rPr>
                <w:rFonts w:ascii="Arial Narrow" w:hAnsi="Arial Narrow"/>
                <w:sz w:val="20"/>
              </w:rPr>
            </w:pPr>
            <w:r>
              <w:rPr>
                <w:rFonts w:ascii="Arial Narrow" w:hAnsi="Arial Narrow"/>
                <w:sz w:val="20"/>
              </w:rPr>
              <w:t>Addenda to</w:t>
            </w:r>
            <w:r w:rsidR="003C51CD">
              <w:rPr>
                <w:rFonts w:ascii="Arial Narrow" w:hAnsi="Arial Narrow"/>
                <w:sz w:val="20"/>
              </w:rPr>
              <w:t xml:space="preserve"> a current ANS</w:t>
            </w:r>
            <w:r w:rsidR="004F426E">
              <w:rPr>
                <w:rFonts w:ascii="Arial Narrow" w:hAnsi="Arial Narrow"/>
                <w:sz w:val="20"/>
              </w:rPr>
              <w:t xml:space="preserve"> under Continuous Maintenance</w:t>
            </w:r>
          </w:p>
        </w:tc>
        <w:tc>
          <w:tcPr>
            <w:tcW w:w="360" w:type="dxa"/>
            <w:tcBorders>
              <w:top w:val="single" w:sz="12" w:space="0" w:color="auto"/>
              <w:left w:val="single" w:sz="12" w:space="0" w:color="auto"/>
              <w:bottom w:val="single" w:sz="12" w:space="0" w:color="auto"/>
              <w:right w:val="single" w:sz="12" w:space="0" w:color="auto"/>
            </w:tcBorders>
          </w:tcPr>
          <w:p w:rsidR="002D3432" w:rsidRDefault="002D3432">
            <w:pPr>
              <w:numPr>
                <w:ilvl w:val="12"/>
                <w:numId w:val="0"/>
              </w:numPr>
              <w:spacing w:before="20" w:after="20"/>
              <w:jc w:val="right"/>
              <w:rPr>
                <w:sz w:val="22"/>
              </w:rPr>
            </w:pPr>
          </w:p>
        </w:tc>
        <w:tc>
          <w:tcPr>
            <w:tcW w:w="5580" w:type="dxa"/>
            <w:gridSpan w:val="3"/>
            <w:tcBorders>
              <w:top w:val="single" w:sz="12" w:space="0" w:color="auto"/>
              <w:left w:val="single" w:sz="12" w:space="0" w:color="auto"/>
              <w:bottom w:val="single" w:sz="12" w:space="0" w:color="auto"/>
              <w:right w:val="single" w:sz="12" w:space="0" w:color="auto"/>
            </w:tcBorders>
          </w:tcPr>
          <w:p w:rsidR="002D3432" w:rsidRDefault="002D3432">
            <w:pPr>
              <w:numPr>
                <w:ilvl w:val="12"/>
                <w:numId w:val="0"/>
              </w:numPr>
              <w:spacing w:before="20" w:after="20"/>
              <w:rPr>
                <w:sz w:val="22"/>
              </w:rPr>
            </w:pPr>
          </w:p>
        </w:tc>
      </w:tr>
      <w:tr w:rsidR="002D3432">
        <w:trPr>
          <w:cantSplit/>
        </w:trPr>
        <w:tc>
          <w:tcPr>
            <w:tcW w:w="4608" w:type="dxa"/>
            <w:gridSpan w:val="2"/>
            <w:tcBorders>
              <w:top w:val="single" w:sz="6" w:space="0" w:color="auto"/>
              <w:left w:val="single" w:sz="12" w:space="0" w:color="auto"/>
              <w:bottom w:val="single" w:sz="6" w:space="0" w:color="auto"/>
              <w:right w:val="single" w:sz="12" w:space="0" w:color="auto"/>
            </w:tcBorders>
            <w:shd w:val="clear" w:color="auto" w:fill="E6E6E6"/>
          </w:tcPr>
          <w:p w:rsidR="002D3432" w:rsidRDefault="003C51CD">
            <w:pPr>
              <w:numPr>
                <w:ilvl w:val="12"/>
                <w:numId w:val="0"/>
              </w:numPr>
              <w:spacing w:before="20" w:after="20"/>
              <w:ind w:right="72"/>
              <w:jc w:val="right"/>
              <w:rPr>
                <w:rFonts w:ascii="Arial Narrow" w:hAnsi="Arial Narrow"/>
                <w:sz w:val="20"/>
              </w:rPr>
            </w:pPr>
            <w:r>
              <w:rPr>
                <w:rFonts w:ascii="Arial Narrow" w:hAnsi="Arial Narrow"/>
                <w:sz w:val="20"/>
              </w:rPr>
              <w:t>Supplement to a current ANS</w:t>
            </w:r>
          </w:p>
        </w:tc>
        <w:tc>
          <w:tcPr>
            <w:tcW w:w="360" w:type="dxa"/>
            <w:tcBorders>
              <w:top w:val="single" w:sz="12" w:space="0" w:color="auto"/>
              <w:left w:val="single" w:sz="12" w:space="0" w:color="auto"/>
              <w:bottom w:val="single" w:sz="12" w:space="0" w:color="auto"/>
              <w:right w:val="single" w:sz="12" w:space="0" w:color="auto"/>
            </w:tcBorders>
          </w:tcPr>
          <w:p w:rsidR="002D3432" w:rsidRDefault="002D3432">
            <w:pPr>
              <w:numPr>
                <w:ilvl w:val="12"/>
                <w:numId w:val="0"/>
              </w:numPr>
              <w:spacing w:before="20" w:after="20"/>
              <w:jc w:val="right"/>
              <w:rPr>
                <w:sz w:val="22"/>
              </w:rPr>
            </w:pPr>
          </w:p>
        </w:tc>
        <w:tc>
          <w:tcPr>
            <w:tcW w:w="5580" w:type="dxa"/>
            <w:gridSpan w:val="3"/>
            <w:tcBorders>
              <w:top w:val="single" w:sz="12" w:space="0" w:color="auto"/>
              <w:left w:val="single" w:sz="12" w:space="0" w:color="auto"/>
              <w:bottom w:val="single" w:sz="12" w:space="0" w:color="auto"/>
              <w:right w:val="single" w:sz="12" w:space="0" w:color="auto"/>
            </w:tcBorders>
          </w:tcPr>
          <w:p w:rsidR="002D3432" w:rsidRDefault="002D3432">
            <w:pPr>
              <w:numPr>
                <w:ilvl w:val="12"/>
                <w:numId w:val="0"/>
              </w:numPr>
              <w:spacing w:before="20" w:after="20"/>
              <w:rPr>
                <w:sz w:val="22"/>
              </w:rPr>
            </w:pPr>
          </w:p>
        </w:tc>
      </w:tr>
      <w:tr w:rsidR="002D3432">
        <w:trPr>
          <w:cantSplit/>
        </w:trPr>
        <w:tc>
          <w:tcPr>
            <w:tcW w:w="4608" w:type="dxa"/>
            <w:gridSpan w:val="2"/>
            <w:tcBorders>
              <w:top w:val="single" w:sz="6" w:space="0" w:color="auto"/>
              <w:left w:val="single" w:sz="12" w:space="0" w:color="auto"/>
              <w:bottom w:val="single" w:sz="12" w:space="0" w:color="auto"/>
              <w:right w:val="single" w:sz="12" w:space="0" w:color="auto"/>
            </w:tcBorders>
            <w:shd w:val="clear" w:color="auto" w:fill="E6E6E6"/>
          </w:tcPr>
          <w:p w:rsidR="002D3432" w:rsidRDefault="003C51CD">
            <w:pPr>
              <w:pStyle w:val="BodyText"/>
              <w:numPr>
                <w:ilvl w:val="12"/>
                <w:numId w:val="0"/>
              </w:numPr>
              <w:spacing w:before="20" w:after="20"/>
              <w:ind w:right="72"/>
              <w:jc w:val="right"/>
              <w:rPr>
                <w:rFonts w:ascii="Arial Narrow" w:hAnsi="Arial Narrow"/>
                <w:sz w:val="20"/>
              </w:rPr>
            </w:pPr>
            <w:r>
              <w:rPr>
                <w:rFonts w:ascii="Arial Narrow" w:hAnsi="Arial Narrow"/>
                <w:sz w:val="20"/>
              </w:rPr>
              <w:t>Withdraw current ANS</w:t>
            </w:r>
          </w:p>
        </w:tc>
        <w:tc>
          <w:tcPr>
            <w:tcW w:w="360" w:type="dxa"/>
            <w:tcBorders>
              <w:top w:val="single" w:sz="12" w:space="0" w:color="auto"/>
              <w:left w:val="single" w:sz="12" w:space="0" w:color="auto"/>
              <w:bottom w:val="single" w:sz="12" w:space="0" w:color="auto"/>
              <w:right w:val="single" w:sz="12" w:space="0" w:color="auto"/>
            </w:tcBorders>
          </w:tcPr>
          <w:p w:rsidR="002D3432" w:rsidRDefault="002D3432">
            <w:pPr>
              <w:pStyle w:val="BodyText"/>
              <w:numPr>
                <w:ilvl w:val="12"/>
                <w:numId w:val="0"/>
              </w:numPr>
              <w:spacing w:before="20" w:after="20"/>
              <w:jc w:val="right"/>
            </w:pPr>
          </w:p>
        </w:tc>
        <w:tc>
          <w:tcPr>
            <w:tcW w:w="5580" w:type="dxa"/>
            <w:gridSpan w:val="3"/>
            <w:tcBorders>
              <w:top w:val="single" w:sz="12" w:space="0" w:color="auto"/>
              <w:left w:val="single" w:sz="12" w:space="0" w:color="auto"/>
              <w:bottom w:val="single" w:sz="12" w:space="0" w:color="auto"/>
              <w:right w:val="single" w:sz="12" w:space="0" w:color="auto"/>
            </w:tcBorders>
          </w:tcPr>
          <w:p w:rsidR="002D3432" w:rsidRDefault="002D3432">
            <w:pPr>
              <w:pStyle w:val="BodyText"/>
              <w:numPr>
                <w:ilvl w:val="12"/>
                <w:numId w:val="0"/>
              </w:numPr>
              <w:spacing w:before="20" w:after="20"/>
            </w:pPr>
          </w:p>
        </w:tc>
      </w:tr>
      <w:tr w:rsidR="005766A0">
        <w:trPr>
          <w:cantSplit/>
        </w:trPr>
        <w:tc>
          <w:tcPr>
            <w:tcW w:w="4608" w:type="dxa"/>
            <w:gridSpan w:val="2"/>
            <w:tcBorders>
              <w:top w:val="single" w:sz="6" w:space="0" w:color="auto"/>
              <w:left w:val="single" w:sz="12" w:space="0" w:color="auto"/>
              <w:bottom w:val="single" w:sz="12" w:space="0" w:color="auto"/>
              <w:right w:val="single" w:sz="12" w:space="0" w:color="auto"/>
            </w:tcBorders>
            <w:shd w:val="clear" w:color="auto" w:fill="E6E6E6"/>
          </w:tcPr>
          <w:p w:rsidR="005766A0" w:rsidRDefault="005766A0">
            <w:pPr>
              <w:pStyle w:val="BodyText"/>
              <w:numPr>
                <w:ilvl w:val="12"/>
                <w:numId w:val="0"/>
              </w:numPr>
              <w:spacing w:before="20" w:after="20"/>
              <w:ind w:right="72"/>
              <w:jc w:val="right"/>
              <w:rPr>
                <w:rFonts w:ascii="Arial Narrow" w:hAnsi="Arial Narrow"/>
                <w:sz w:val="20"/>
              </w:rPr>
            </w:pPr>
            <w:r>
              <w:rPr>
                <w:rFonts w:ascii="Arial Narrow" w:hAnsi="Arial Narrow"/>
                <w:sz w:val="20"/>
              </w:rPr>
              <w:t>Reaffirm a current national adoption</w:t>
            </w:r>
          </w:p>
        </w:tc>
        <w:tc>
          <w:tcPr>
            <w:tcW w:w="360" w:type="dxa"/>
            <w:tcBorders>
              <w:top w:val="single" w:sz="12" w:space="0" w:color="auto"/>
              <w:left w:val="single" w:sz="12" w:space="0" w:color="auto"/>
              <w:bottom w:val="single" w:sz="12" w:space="0" w:color="auto"/>
              <w:right w:val="single" w:sz="12" w:space="0" w:color="auto"/>
            </w:tcBorders>
          </w:tcPr>
          <w:p w:rsidR="005766A0" w:rsidRDefault="005766A0">
            <w:pPr>
              <w:pStyle w:val="BodyText"/>
              <w:numPr>
                <w:ilvl w:val="12"/>
                <w:numId w:val="0"/>
              </w:numPr>
              <w:spacing w:before="20" w:after="20"/>
              <w:jc w:val="right"/>
            </w:pPr>
          </w:p>
        </w:tc>
        <w:tc>
          <w:tcPr>
            <w:tcW w:w="5580" w:type="dxa"/>
            <w:gridSpan w:val="3"/>
            <w:tcBorders>
              <w:top w:val="single" w:sz="12" w:space="0" w:color="auto"/>
              <w:left w:val="single" w:sz="12" w:space="0" w:color="auto"/>
              <w:bottom w:val="single" w:sz="12" w:space="0" w:color="auto"/>
              <w:right w:val="single" w:sz="12" w:space="0" w:color="auto"/>
            </w:tcBorders>
          </w:tcPr>
          <w:p w:rsidR="005766A0" w:rsidRDefault="005766A0">
            <w:pPr>
              <w:pStyle w:val="BodyText"/>
              <w:numPr>
                <w:ilvl w:val="12"/>
                <w:numId w:val="0"/>
              </w:numPr>
              <w:spacing w:before="20" w:after="20"/>
            </w:pPr>
          </w:p>
        </w:tc>
      </w:tr>
      <w:tr w:rsidR="005766A0">
        <w:trPr>
          <w:cantSplit/>
        </w:trPr>
        <w:tc>
          <w:tcPr>
            <w:tcW w:w="4608" w:type="dxa"/>
            <w:gridSpan w:val="2"/>
            <w:tcBorders>
              <w:top w:val="single" w:sz="6" w:space="0" w:color="auto"/>
              <w:left w:val="single" w:sz="12" w:space="0" w:color="auto"/>
              <w:bottom w:val="single" w:sz="12" w:space="0" w:color="auto"/>
              <w:right w:val="single" w:sz="12" w:space="0" w:color="auto"/>
            </w:tcBorders>
            <w:shd w:val="clear" w:color="auto" w:fill="E6E6E6"/>
          </w:tcPr>
          <w:p w:rsidR="005766A0" w:rsidRDefault="005766A0">
            <w:pPr>
              <w:pStyle w:val="BodyText"/>
              <w:numPr>
                <w:ilvl w:val="12"/>
                <w:numId w:val="0"/>
              </w:numPr>
              <w:spacing w:before="20" w:after="20"/>
              <w:ind w:right="72"/>
              <w:jc w:val="right"/>
              <w:rPr>
                <w:rFonts w:ascii="Arial Narrow" w:hAnsi="Arial Narrow"/>
                <w:sz w:val="20"/>
              </w:rPr>
            </w:pPr>
            <w:r>
              <w:rPr>
                <w:rFonts w:ascii="Arial Narrow" w:hAnsi="Arial Narrow"/>
                <w:sz w:val="20"/>
              </w:rPr>
              <w:t>Decision to maintain ANS under stabilized maintenance</w:t>
            </w:r>
          </w:p>
        </w:tc>
        <w:tc>
          <w:tcPr>
            <w:tcW w:w="360" w:type="dxa"/>
            <w:tcBorders>
              <w:top w:val="single" w:sz="12" w:space="0" w:color="auto"/>
              <w:left w:val="single" w:sz="12" w:space="0" w:color="auto"/>
              <w:bottom w:val="single" w:sz="12" w:space="0" w:color="auto"/>
              <w:right w:val="single" w:sz="12" w:space="0" w:color="auto"/>
            </w:tcBorders>
          </w:tcPr>
          <w:p w:rsidR="005766A0" w:rsidRDefault="005766A0">
            <w:pPr>
              <w:pStyle w:val="BodyText"/>
              <w:numPr>
                <w:ilvl w:val="12"/>
                <w:numId w:val="0"/>
              </w:numPr>
              <w:spacing w:before="20" w:after="20"/>
              <w:jc w:val="right"/>
            </w:pPr>
          </w:p>
        </w:tc>
        <w:tc>
          <w:tcPr>
            <w:tcW w:w="5580" w:type="dxa"/>
            <w:gridSpan w:val="3"/>
            <w:tcBorders>
              <w:top w:val="single" w:sz="12" w:space="0" w:color="auto"/>
              <w:left w:val="single" w:sz="12" w:space="0" w:color="auto"/>
              <w:bottom w:val="single" w:sz="12" w:space="0" w:color="auto"/>
              <w:right w:val="single" w:sz="12" w:space="0" w:color="auto"/>
            </w:tcBorders>
          </w:tcPr>
          <w:p w:rsidR="005766A0" w:rsidRDefault="005766A0">
            <w:pPr>
              <w:pStyle w:val="BodyText"/>
              <w:numPr>
                <w:ilvl w:val="12"/>
                <w:numId w:val="0"/>
              </w:numPr>
              <w:spacing w:before="20" w:after="20"/>
            </w:pPr>
          </w:p>
        </w:tc>
      </w:tr>
      <w:tr w:rsidR="002D3432">
        <w:trPr>
          <w:cantSplit/>
        </w:trPr>
        <w:tc>
          <w:tcPr>
            <w:tcW w:w="4608" w:type="dxa"/>
            <w:gridSpan w:val="2"/>
            <w:tcBorders>
              <w:top w:val="single" w:sz="12" w:space="0" w:color="auto"/>
              <w:left w:val="single" w:sz="12" w:space="0" w:color="auto"/>
              <w:bottom w:val="single" w:sz="12" w:space="0" w:color="auto"/>
              <w:right w:val="single" w:sz="12" w:space="0" w:color="auto"/>
            </w:tcBorders>
            <w:shd w:val="clear" w:color="auto" w:fill="E6E6E6"/>
          </w:tcPr>
          <w:p w:rsidR="002D3432" w:rsidRPr="00296F14" w:rsidRDefault="002D3432" w:rsidP="00B357BD">
            <w:pPr>
              <w:numPr>
                <w:ilvl w:val="0"/>
                <w:numId w:val="9"/>
              </w:numPr>
              <w:tabs>
                <w:tab w:val="left" w:pos="360"/>
              </w:tabs>
              <w:spacing w:before="60" w:after="60"/>
              <w:rPr>
                <w:rFonts w:asciiTheme="minorHAnsi" w:hAnsiTheme="minorHAnsi" w:cstheme="minorHAnsi"/>
                <w:b/>
                <w:sz w:val="22"/>
                <w:szCs w:val="22"/>
              </w:rPr>
            </w:pPr>
            <w:r w:rsidRPr="00296F14">
              <w:rPr>
                <w:rFonts w:asciiTheme="minorHAnsi" w:hAnsiTheme="minorHAnsi" w:cstheme="minorHAnsi"/>
                <w:b/>
                <w:sz w:val="22"/>
                <w:szCs w:val="22"/>
              </w:rPr>
              <w:t>Approval Date as an ANS:</w:t>
            </w:r>
          </w:p>
        </w:tc>
        <w:tc>
          <w:tcPr>
            <w:tcW w:w="5940" w:type="dxa"/>
            <w:gridSpan w:val="4"/>
            <w:tcBorders>
              <w:top w:val="single" w:sz="12" w:space="0" w:color="auto"/>
              <w:left w:val="single" w:sz="12" w:space="0" w:color="auto"/>
              <w:bottom w:val="single" w:sz="6" w:space="0" w:color="auto"/>
              <w:right w:val="single" w:sz="12" w:space="0" w:color="auto"/>
            </w:tcBorders>
          </w:tcPr>
          <w:p w:rsidR="002D3432" w:rsidRDefault="002D3432">
            <w:pPr>
              <w:numPr>
                <w:ilvl w:val="12"/>
                <w:numId w:val="0"/>
              </w:numPr>
              <w:spacing w:before="60" w:after="60"/>
              <w:rPr>
                <w:sz w:val="22"/>
              </w:rPr>
            </w:pPr>
          </w:p>
        </w:tc>
      </w:tr>
      <w:tr w:rsidR="002D3432">
        <w:trPr>
          <w:trHeight w:val="123"/>
        </w:trPr>
        <w:tc>
          <w:tcPr>
            <w:tcW w:w="10548" w:type="dxa"/>
            <w:gridSpan w:val="6"/>
            <w:tcBorders>
              <w:top w:val="single" w:sz="6" w:space="0" w:color="auto"/>
              <w:left w:val="single" w:sz="12" w:space="0" w:color="auto"/>
              <w:bottom w:val="single" w:sz="12" w:space="0" w:color="auto"/>
              <w:right w:val="single" w:sz="12" w:space="0" w:color="auto"/>
            </w:tcBorders>
            <w:shd w:val="clear" w:color="auto" w:fill="E6E6E6"/>
          </w:tcPr>
          <w:p w:rsidR="002D3432" w:rsidRPr="00296F14" w:rsidRDefault="002D3432" w:rsidP="00296F14">
            <w:pPr>
              <w:rPr>
                <w:rFonts w:asciiTheme="minorHAnsi" w:hAnsiTheme="minorHAnsi" w:cstheme="minorHAnsi"/>
                <w:sz w:val="22"/>
                <w:szCs w:val="22"/>
              </w:rPr>
            </w:pPr>
            <w:r w:rsidRPr="00296F14">
              <w:rPr>
                <w:rFonts w:asciiTheme="minorHAnsi" w:hAnsiTheme="minorHAnsi" w:cstheme="minorHAnsi"/>
                <w:b/>
                <w:sz w:val="22"/>
                <w:szCs w:val="22"/>
              </w:rPr>
              <w:t xml:space="preserve">Certification:  </w:t>
            </w:r>
            <w:r w:rsidRPr="00296F14">
              <w:rPr>
                <w:rFonts w:asciiTheme="minorHAnsi" w:hAnsiTheme="minorHAnsi" w:cstheme="minorHAnsi"/>
                <w:sz w:val="22"/>
                <w:szCs w:val="22"/>
              </w:rPr>
              <w:t xml:space="preserve">I hereby declare the ANSI criteria for approval/withdrawal have been met and that the draft standard was acted on in accordance with section </w:t>
            </w:r>
            <w:r w:rsidRPr="00296F14">
              <w:rPr>
                <w:rFonts w:asciiTheme="minorHAnsi" w:hAnsiTheme="minorHAnsi" w:cstheme="minorHAnsi"/>
                <w:i/>
                <w:sz w:val="22"/>
                <w:szCs w:val="22"/>
              </w:rPr>
              <w:t>5.0 Normative Policies and Procedures for ANSI Audited Designators</w:t>
            </w:r>
            <w:r w:rsidRPr="00296F14">
              <w:rPr>
                <w:rFonts w:asciiTheme="minorHAnsi" w:hAnsiTheme="minorHAnsi" w:cstheme="minorHAnsi"/>
                <w:sz w:val="22"/>
                <w:szCs w:val="22"/>
              </w:rPr>
              <w:t xml:space="preserve"> of the </w:t>
            </w:r>
            <w:r w:rsidRPr="00296F14">
              <w:rPr>
                <w:rFonts w:asciiTheme="minorHAnsi" w:hAnsiTheme="minorHAnsi" w:cstheme="minorHAnsi"/>
                <w:i/>
                <w:sz w:val="22"/>
                <w:szCs w:val="22"/>
              </w:rPr>
              <w:t xml:space="preserve">ANSI Essential Requirements </w:t>
            </w:r>
            <w:r w:rsidRPr="00296F14">
              <w:rPr>
                <w:rFonts w:asciiTheme="minorHAnsi" w:hAnsiTheme="minorHAnsi" w:cstheme="minorHAnsi"/>
                <w:sz w:val="22"/>
                <w:szCs w:val="22"/>
              </w:rPr>
              <w:t>and the following criteria and that evidence to this effect is available for inspection</w:t>
            </w:r>
            <w:r w:rsidR="00296F14" w:rsidRPr="00296F14">
              <w:rPr>
                <w:rFonts w:asciiTheme="minorHAnsi" w:hAnsiTheme="minorHAnsi" w:cstheme="minorHAnsi"/>
                <w:sz w:val="22"/>
                <w:szCs w:val="22"/>
              </w:rPr>
              <w:t xml:space="preserve"> by ANSI</w:t>
            </w:r>
            <w:r w:rsidRPr="00296F14">
              <w:rPr>
                <w:rFonts w:asciiTheme="minorHAnsi" w:hAnsiTheme="minorHAnsi" w:cstheme="minorHAnsi"/>
                <w:sz w:val="22"/>
                <w:szCs w:val="22"/>
              </w:rPr>
              <w:t>:</w:t>
            </w:r>
          </w:p>
          <w:p w:rsidR="00296F14" w:rsidRPr="00296F14" w:rsidRDefault="00296F14" w:rsidP="00296F14">
            <w:pPr>
              <w:pStyle w:val="ListParagraph"/>
              <w:numPr>
                <w:ilvl w:val="0"/>
                <w:numId w:val="10"/>
              </w:numPr>
              <w:autoSpaceDE w:val="0"/>
              <w:autoSpaceDN w:val="0"/>
              <w:spacing w:after="0" w:line="220" w:lineRule="atLeast"/>
              <w:jc w:val="both"/>
              <w:rPr>
                <w:rFonts w:asciiTheme="minorHAnsi" w:hAnsiTheme="minorHAnsi" w:cstheme="minorHAnsi"/>
              </w:rPr>
            </w:pPr>
            <w:proofErr w:type="gramStart"/>
            <w:r w:rsidRPr="00296F14">
              <w:rPr>
                <w:rFonts w:asciiTheme="minorHAnsi" w:hAnsiTheme="minorHAnsi" w:cstheme="minorHAnsi"/>
              </w:rPr>
              <w:t>That due process requirements</w:t>
            </w:r>
            <w:proofErr w:type="gramEnd"/>
            <w:r w:rsidRPr="00296F14">
              <w:rPr>
                <w:rFonts w:asciiTheme="minorHAnsi" w:hAnsiTheme="minorHAnsi" w:cstheme="minorHAnsi"/>
              </w:rPr>
              <w:t xml:space="preserve"> were met.</w:t>
            </w:r>
          </w:p>
          <w:p w:rsidR="00296F14" w:rsidRPr="00296F14" w:rsidRDefault="00296F14" w:rsidP="00296F14">
            <w:pPr>
              <w:pStyle w:val="ListParagraph"/>
              <w:numPr>
                <w:ilvl w:val="0"/>
                <w:numId w:val="10"/>
              </w:numPr>
              <w:autoSpaceDE w:val="0"/>
              <w:autoSpaceDN w:val="0"/>
              <w:spacing w:after="0" w:line="220" w:lineRule="atLeast"/>
              <w:jc w:val="both"/>
              <w:rPr>
                <w:rFonts w:asciiTheme="minorHAnsi" w:hAnsiTheme="minorHAnsi" w:cstheme="minorHAnsi"/>
              </w:rPr>
            </w:pPr>
            <w:r w:rsidRPr="00296F14">
              <w:rPr>
                <w:rFonts w:asciiTheme="minorHAnsi" w:hAnsiTheme="minorHAnsi" w:cstheme="minorHAnsi"/>
              </w:rPr>
              <w:t>That the standard is within the scope previously registered with ANSI.</w:t>
            </w:r>
          </w:p>
          <w:p w:rsidR="00296F14" w:rsidRPr="00296F14" w:rsidRDefault="00296F14" w:rsidP="00296F14">
            <w:pPr>
              <w:pStyle w:val="ListParagraph"/>
              <w:numPr>
                <w:ilvl w:val="0"/>
                <w:numId w:val="10"/>
              </w:numPr>
              <w:autoSpaceDE w:val="0"/>
              <w:autoSpaceDN w:val="0"/>
              <w:spacing w:after="0" w:line="220" w:lineRule="atLeast"/>
              <w:jc w:val="both"/>
              <w:rPr>
                <w:rFonts w:asciiTheme="minorHAnsi" w:hAnsiTheme="minorHAnsi" w:cstheme="minorHAnsi"/>
              </w:rPr>
            </w:pPr>
            <w:r w:rsidRPr="00296F14">
              <w:rPr>
                <w:rFonts w:asciiTheme="minorHAnsi" w:hAnsiTheme="minorHAnsi" w:cstheme="minorHAnsi"/>
              </w:rPr>
              <w:t xml:space="preserve">That any identified conflict with another American National Standard </w:t>
            </w:r>
            <w:proofErr w:type="gramStart"/>
            <w:r w:rsidRPr="00296F14">
              <w:rPr>
                <w:rFonts w:asciiTheme="minorHAnsi" w:hAnsiTheme="minorHAnsi" w:cstheme="minorHAnsi"/>
              </w:rPr>
              <w:t>was addressed</w:t>
            </w:r>
            <w:proofErr w:type="gramEnd"/>
            <w:r w:rsidRPr="00296F14">
              <w:rPr>
                <w:rFonts w:asciiTheme="minorHAnsi" w:hAnsiTheme="minorHAnsi" w:cstheme="minorHAnsi"/>
              </w:rPr>
              <w:t xml:space="preserve"> in accordance with the requirements set-forth in the </w:t>
            </w:r>
            <w:r w:rsidRPr="00296F14">
              <w:rPr>
                <w:rFonts w:asciiTheme="minorHAnsi" w:hAnsiTheme="minorHAnsi" w:cstheme="minorHAnsi"/>
                <w:i/>
                <w:iCs/>
              </w:rPr>
              <w:t>ANSI Essential Requirements</w:t>
            </w:r>
            <w:r w:rsidRPr="00296F14">
              <w:rPr>
                <w:rFonts w:asciiTheme="minorHAnsi" w:hAnsiTheme="minorHAnsi" w:cstheme="minorHAnsi"/>
              </w:rPr>
              <w:t>.</w:t>
            </w:r>
          </w:p>
          <w:p w:rsidR="00296F14" w:rsidRPr="00296F14" w:rsidRDefault="00296F14" w:rsidP="00296F14">
            <w:pPr>
              <w:pStyle w:val="ListParagraph"/>
              <w:numPr>
                <w:ilvl w:val="0"/>
                <w:numId w:val="10"/>
              </w:numPr>
              <w:autoSpaceDE w:val="0"/>
              <w:autoSpaceDN w:val="0"/>
              <w:spacing w:after="0" w:line="240" w:lineRule="auto"/>
              <w:jc w:val="both"/>
              <w:rPr>
                <w:rFonts w:asciiTheme="minorHAnsi" w:hAnsiTheme="minorHAnsi" w:cstheme="minorHAnsi"/>
              </w:rPr>
            </w:pPr>
            <w:r w:rsidRPr="00296F14">
              <w:rPr>
                <w:rFonts w:asciiTheme="minorHAnsi" w:hAnsiTheme="minorHAnsi" w:cstheme="minorHAnsi"/>
              </w:rPr>
              <w:t xml:space="preserve">That other known national standards </w:t>
            </w:r>
            <w:proofErr w:type="gramStart"/>
            <w:r w:rsidRPr="00296F14">
              <w:rPr>
                <w:rFonts w:asciiTheme="minorHAnsi" w:hAnsiTheme="minorHAnsi" w:cstheme="minorHAnsi"/>
              </w:rPr>
              <w:t>were examined</w:t>
            </w:r>
            <w:proofErr w:type="gramEnd"/>
            <w:r w:rsidRPr="00296F14">
              <w:rPr>
                <w:rFonts w:asciiTheme="minorHAnsi" w:hAnsiTheme="minorHAnsi" w:cstheme="minorHAnsi"/>
              </w:rPr>
              <w:t xml:space="preserve"> with regard to harmonization and duplication of content; if duplication exists, there is a compelling need for the standard.</w:t>
            </w:r>
          </w:p>
          <w:p w:rsidR="00296F14" w:rsidRPr="00296F14" w:rsidRDefault="00296F14" w:rsidP="00296F14">
            <w:pPr>
              <w:pStyle w:val="ListParagraph"/>
              <w:numPr>
                <w:ilvl w:val="0"/>
                <w:numId w:val="10"/>
              </w:numPr>
              <w:autoSpaceDE w:val="0"/>
              <w:autoSpaceDN w:val="0"/>
              <w:spacing w:after="0" w:line="240" w:lineRule="auto"/>
              <w:jc w:val="both"/>
              <w:rPr>
                <w:rFonts w:asciiTheme="minorHAnsi" w:hAnsiTheme="minorHAnsi" w:cstheme="minorHAnsi"/>
              </w:rPr>
            </w:pPr>
            <w:r w:rsidRPr="00296F14">
              <w:rPr>
                <w:rFonts w:asciiTheme="minorHAnsi" w:hAnsiTheme="minorHAnsi" w:cstheme="minorHAnsi"/>
              </w:rPr>
              <w:t xml:space="preserve">That unresolved objectors </w:t>
            </w:r>
            <w:proofErr w:type="gramStart"/>
            <w:r w:rsidRPr="00296F14">
              <w:rPr>
                <w:rFonts w:asciiTheme="minorHAnsi" w:hAnsiTheme="minorHAnsi" w:cstheme="minorHAnsi"/>
              </w:rPr>
              <w:t>have been notified</w:t>
            </w:r>
            <w:proofErr w:type="gramEnd"/>
            <w:r w:rsidRPr="00296F14">
              <w:rPr>
                <w:rFonts w:asciiTheme="minorHAnsi" w:hAnsiTheme="minorHAnsi" w:cstheme="minorHAnsi"/>
              </w:rPr>
              <w:t xml:space="preserve"> in writing of their right to file a procedural appeal to the standards developer and that all such appeals to the standards developer were completed.</w:t>
            </w:r>
          </w:p>
          <w:p w:rsidR="00296F14" w:rsidRDefault="00296F14" w:rsidP="00296F14">
            <w:pPr>
              <w:pStyle w:val="ListParagraph"/>
              <w:numPr>
                <w:ilvl w:val="0"/>
                <w:numId w:val="10"/>
              </w:numPr>
              <w:autoSpaceDE w:val="0"/>
              <w:autoSpaceDN w:val="0"/>
              <w:spacing w:after="0" w:line="220" w:lineRule="atLeast"/>
              <w:jc w:val="both"/>
              <w:rPr>
                <w:rFonts w:asciiTheme="minorHAnsi" w:hAnsiTheme="minorHAnsi" w:cstheme="minorHAnsi"/>
              </w:rPr>
            </w:pPr>
            <w:r w:rsidRPr="00296F14">
              <w:rPr>
                <w:rFonts w:asciiTheme="minorHAnsi" w:hAnsiTheme="minorHAnsi" w:cstheme="minorHAnsi"/>
              </w:rPr>
              <w:t xml:space="preserve">That no substantive changes </w:t>
            </w:r>
            <w:proofErr w:type="gramStart"/>
            <w:r w:rsidRPr="00296F14">
              <w:rPr>
                <w:rFonts w:asciiTheme="minorHAnsi" w:hAnsiTheme="minorHAnsi" w:cstheme="minorHAnsi"/>
              </w:rPr>
              <w:t>have been made</w:t>
            </w:r>
            <w:proofErr w:type="gramEnd"/>
            <w:r w:rsidRPr="00296F14">
              <w:rPr>
                <w:rFonts w:asciiTheme="minorHAnsi" w:hAnsiTheme="minorHAnsi" w:cstheme="minorHAnsi"/>
              </w:rPr>
              <w:t xml:space="preserve"> since the draft standard was last listed in </w:t>
            </w:r>
            <w:r w:rsidRPr="00296F14">
              <w:rPr>
                <w:rFonts w:asciiTheme="minorHAnsi" w:hAnsiTheme="minorHAnsi" w:cstheme="minorHAnsi"/>
                <w:i/>
                <w:iCs/>
              </w:rPr>
              <w:t>Standards Action</w:t>
            </w:r>
            <w:r w:rsidRPr="00296F14">
              <w:rPr>
                <w:rFonts w:asciiTheme="minorHAnsi" w:hAnsiTheme="minorHAnsi" w:cstheme="minorHAnsi"/>
              </w:rPr>
              <w:t>.</w:t>
            </w:r>
          </w:p>
          <w:p w:rsidR="006051FA" w:rsidRPr="00B552B6" w:rsidRDefault="006051FA" w:rsidP="006051FA">
            <w:pPr>
              <w:pStyle w:val="ListParagraph"/>
              <w:numPr>
                <w:ilvl w:val="0"/>
                <w:numId w:val="10"/>
              </w:numPr>
              <w:autoSpaceDE w:val="0"/>
              <w:autoSpaceDN w:val="0"/>
              <w:spacing w:after="0" w:line="220" w:lineRule="atLeast"/>
              <w:jc w:val="both"/>
            </w:pPr>
            <w:r w:rsidRPr="00B552B6">
              <w:t xml:space="preserve">That we agree to comply with the </w:t>
            </w:r>
            <w:r w:rsidRPr="00B552B6">
              <w:rPr>
                <w:i/>
                <w:iCs/>
              </w:rPr>
              <w:t>ANSI Patent Policy</w:t>
            </w:r>
            <w:r w:rsidRPr="00B552B6">
              <w:t xml:space="preserve"> and that:</w:t>
            </w:r>
          </w:p>
          <w:p w:rsidR="006051FA" w:rsidRPr="00B552B6" w:rsidRDefault="00543254" w:rsidP="006051FA">
            <w:pPr>
              <w:pStyle w:val="ListParagraph"/>
              <w:numPr>
                <w:ilvl w:val="1"/>
                <w:numId w:val="10"/>
              </w:numPr>
              <w:autoSpaceDE w:val="0"/>
              <w:autoSpaceDN w:val="0"/>
              <w:spacing w:after="0" w:line="220" w:lineRule="atLeast"/>
              <w:jc w:val="both"/>
            </w:pPr>
            <w:r>
              <w:t>A</w:t>
            </w:r>
            <w:r w:rsidR="006051FA" w:rsidRPr="00B552B6">
              <w:t>ny patent holder’s statements or letters of assurances (</w:t>
            </w:r>
            <w:proofErr w:type="spellStart"/>
            <w:r w:rsidR="006051FA" w:rsidRPr="00B552B6">
              <w:t>LoAs</w:t>
            </w:r>
            <w:proofErr w:type="spellEnd"/>
            <w:r w:rsidR="006051FA" w:rsidRPr="00B552B6">
              <w:t>) we receive comply with ANSI's (and our) Patent Policy (See 3.1) and will be made p</w:t>
            </w:r>
            <w:r>
              <w:t xml:space="preserve">ublicly available either on </w:t>
            </w:r>
            <w:r w:rsidR="006051FA" w:rsidRPr="00B552B6">
              <w:t>our website or on ANSI’s LOA repository (See 15 above).</w:t>
            </w:r>
          </w:p>
          <w:p w:rsidR="006051FA" w:rsidRPr="00B552B6" w:rsidRDefault="00543254" w:rsidP="006051FA">
            <w:pPr>
              <w:pStyle w:val="ListParagraph"/>
              <w:numPr>
                <w:ilvl w:val="1"/>
                <w:numId w:val="10"/>
              </w:numPr>
              <w:autoSpaceDE w:val="0"/>
              <w:autoSpaceDN w:val="0"/>
              <w:spacing w:after="0" w:line="220" w:lineRule="atLeast"/>
              <w:jc w:val="both"/>
            </w:pPr>
            <w:r>
              <w:t>A</w:t>
            </w:r>
            <w:r w:rsidR="006051FA" w:rsidRPr="00B552B6">
              <w:t xml:space="preserve">ny negative </w:t>
            </w:r>
            <w:proofErr w:type="spellStart"/>
            <w:r w:rsidR="006051FA" w:rsidRPr="00B552B6">
              <w:t>LoAs</w:t>
            </w:r>
            <w:proofErr w:type="spellEnd"/>
            <w:r w:rsidR="006051FA" w:rsidRPr="00B552B6">
              <w:t xml:space="preserve"> (i.e., those indicating the patent holder is unwilling to license essential patent claims) we receive will, in addition, be (</w:t>
            </w:r>
            <w:proofErr w:type="spellStart"/>
            <w:r w:rsidR="006051FA" w:rsidRPr="00B552B6">
              <w:t>i</w:t>
            </w:r>
            <w:proofErr w:type="spellEnd"/>
            <w:r w:rsidR="006051FA" w:rsidRPr="00B552B6">
              <w:t>) provided with this BSR-</w:t>
            </w:r>
            <w:r>
              <w:t>10</w:t>
            </w:r>
            <w:r w:rsidR="006051FA" w:rsidRPr="00B552B6">
              <w:t>9 form or, (ii) if received after the BSR-</w:t>
            </w:r>
            <w:r>
              <w:t>10</w:t>
            </w:r>
            <w:r w:rsidR="006051FA" w:rsidRPr="00B552B6">
              <w:t xml:space="preserve">9 form is filed, provided directly to the Secretary of the </w:t>
            </w:r>
            <w:r>
              <w:t>ExSC</w:t>
            </w:r>
            <w:r w:rsidR="006051FA" w:rsidRPr="00B552B6">
              <w:t xml:space="preserve"> within 30 days of receipt</w:t>
            </w:r>
            <w:r w:rsidR="006051FA" w:rsidRPr="00B41A3F">
              <w:t>.</w:t>
            </w:r>
          </w:p>
          <w:p w:rsidR="00296F14" w:rsidRPr="00296F14" w:rsidRDefault="00296F14" w:rsidP="00296F14">
            <w:pPr>
              <w:pStyle w:val="ListParagraph"/>
              <w:numPr>
                <w:ilvl w:val="0"/>
                <w:numId w:val="10"/>
              </w:numPr>
              <w:autoSpaceDE w:val="0"/>
              <w:autoSpaceDN w:val="0"/>
              <w:spacing w:after="0" w:line="220" w:lineRule="atLeast"/>
              <w:jc w:val="both"/>
              <w:rPr>
                <w:rFonts w:asciiTheme="minorHAnsi" w:hAnsiTheme="minorHAnsi" w:cstheme="minorHAnsi"/>
              </w:rPr>
            </w:pPr>
            <w:r w:rsidRPr="00296F14">
              <w:rPr>
                <w:rFonts w:asciiTheme="minorHAnsi" w:hAnsiTheme="minorHAnsi" w:cstheme="minorHAnsi"/>
              </w:rPr>
              <w:t xml:space="preserve">That we agree to comply with the </w:t>
            </w:r>
            <w:r w:rsidRPr="00296F14">
              <w:rPr>
                <w:rFonts w:asciiTheme="minorHAnsi" w:hAnsiTheme="minorHAnsi" w:cstheme="minorHAnsi"/>
                <w:i/>
                <w:iCs/>
              </w:rPr>
              <w:t>Commercial Terms and Conditions</w:t>
            </w:r>
            <w:r w:rsidRPr="00296F14">
              <w:rPr>
                <w:rFonts w:asciiTheme="minorHAnsi" w:hAnsiTheme="minorHAnsi" w:cstheme="minorHAnsi"/>
              </w:rPr>
              <w:t xml:space="preserve"> provision contained in the </w:t>
            </w:r>
            <w:r w:rsidRPr="00296F14">
              <w:rPr>
                <w:rFonts w:asciiTheme="minorHAnsi" w:hAnsiTheme="minorHAnsi" w:cstheme="minorHAnsi"/>
                <w:i/>
                <w:iCs/>
              </w:rPr>
              <w:t>ANSI Essential Requirements.</w:t>
            </w:r>
            <w:r w:rsidRPr="00296F14">
              <w:rPr>
                <w:rFonts w:asciiTheme="minorHAnsi" w:hAnsiTheme="minorHAnsi" w:cstheme="minorHAnsi"/>
              </w:rPr>
              <w:t xml:space="preserve"> (See 3.2)</w:t>
            </w:r>
          </w:p>
          <w:p w:rsidR="00296F14" w:rsidRPr="00296F14" w:rsidRDefault="00296F14" w:rsidP="00296F14">
            <w:pPr>
              <w:tabs>
                <w:tab w:val="left" w:pos="360"/>
              </w:tabs>
              <w:spacing w:line="80" w:lineRule="exact"/>
              <w:ind w:left="360" w:hanging="360"/>
              <w:rPr>
                <w:rFonts w:asciiTheme="minorHAnsi" w:hAnsiTheme="minorHAnsi" w:cstheme="minorHAnsi"/>
                <w:sz w:val="22"/>
                <w:szCs w:val="22"/>
              </w:rPr>
            </w:pPr>
          </w:p>
          <w:p w:rsidR="00296F14" w:rsidRPr="00296F14" w:rsidRDefault="00296F14" w:rsidP="00296F14">
            <w:pPr>
              <w:jc w:val="both"/>
              <w:rPr>
                <w:rFonts w:asciiTheme="minorHAnsi" w:hAnsiTheme="minorHAnsi" w:cstheme="minorHAnsi"/>
                <w:sz w:val="22"/>
                <w:szCs w:val="22"/>
              </w:rPr>
            </w:pPr>
            <w:r w:rsidRPr="00296F14">
              <w:rPr>
                <w:rFonts w:asciiTheme="minorHAnsi" w:hAnsiTheme="minorHAnsi" w:cstheme="minorHAnsi"/>
                <w:sz w:val="22"/>
                <w:szCs w:val="22"/>
              </w:rPr>
              <w:t xml:space="preserve">I agree that the evidence supporting any statement in this submittal or its attachments will be furnished to ANSI immediately upon request at any time and for any reason, including </w:t>
            </w:r>
            <w:proofErr w:type="gramStart"/>
            <w:r w:rsidRPr="00296F14">
              <w:rPr>
                <w:rFonts w:asciiTheme="minorHAnsi" w:hAnsiTheme="minorHAnsi" w:cstheme="minorHAnsi"/>
                <w:sz w:val="22"/>
                <w:szCs w:val="22"/>
              </w:rPr>
              <w:t>as a result</w:t>
            </w:r>
            <w:proofErr w:type="gramEnd"/>
            <w:r w:rsidRPr="00296F14">
              <w:rPr>
                <w:rFonts w:asciiTheme="minorHAnsi" w:hAnsiTheme="minorHAnsi" w:cstheme="minorHAnsi"/>
                <w:sz w:val="22"/>
                <w:szCs w:val="22"/>
              </w:rPr>
              <w:t xml:space="preserve"> of an audit or third-party appeal.  </w:t>
            </w:r>
          </w:p>
          <w:p w:rsidR="00296F14" w:rsidRPr="00296F14" w:rsidRDefault="00296F14" w:rsidP="005766A0">
            <w:pPr>
              <w:pStyle w:val="BodyText2"/>
              <w:tabs>
                <w:tab w:val="left" w:pos="0"/>
              </w:tabs>
              <w:spacing w:before="120"/>
              <w:ind w:left="0"/>
              <w:jc w:val="both"/>
              <w:rPr>
                <w:rFonts w:asciiTheme="minorHAnsi" w:hAnsiTheme="minorHAnsi" w:cstheme="minorHAnsi"/>
                <w:szCs w:val="22"/>
              </w:rPr>
            </w:pPr>
            <w:r w:rsidRPr="00296F14">
              <w:rPr>
                <w:rFonts w:asciiTheme="minorHAnsi" w:hAnsiTheme="minorHAnsi" w:cstheme="minorHAnsi"/>
                <w:szCs w:val="22"/>
              </w:rPr>
              <w:t xml:space="preserve">If it develops that misstatements of fact </w:t>
            </w:r>
            <w:proofErr w:type="gramStart"/>
            <w:r w:rsidRPr="00296F14">
              <w:rPr>
                <w:rFonts w:asciiTheme="minorHAnsi" w:hAnsiTheme="minorHAnsi" w:cstheme="minorHAnsi"/>
                <w:szCs w:val="22"/>
              </w:rPr>
              <w:t>have been made</w:t>
            </w:r>
            <w:proofErr w:type="gramEnd"/>
            <w:r w:rsidRPr="00296F14">
              <w:rPr>
                <w:rFonts w:asciiTheme="minorHAnsi" w:hAnsiTheme="minorHAnsi" w:cstheme="minorHAnsi"/>
                <w:szCs w:val="22"/>
              </w:rPr>
              <w:t xml:space="preserve"> in connection with this submittal, I understand that the standard in question is subject to withdrawal with appropriate public notice with reasons therefor.  Furthermore, if it is found that the conditions upon which this delegated authority is granted or the conditions upon which accreditation is granted are not maintained, withdrawal of the ability to apply the ANS designation without BSR review can result.</w:t>
            </w:r>
          </w:p>
          <w:p w:rsidR="002D3432" w:rsidRPr="00296F14" w:rsidRDefault="00296F14" w:rsidP="005766A0">
            <w:pPr>
              <w:pStyle w:val="BodyTextIndent2"/>
              <w:tabs>
                <w:tab w:val="left" w:pos="0"/>
              </w:tabs>
              <w:spacing w:before="120" w:after="0" w:line="240" w:lineRule="auto"/>
              <w:ind w:left="0"/>
              <w:jc w:val="both"/>
              <w:rPr>
                <w:rFonts w:cstheme="minorHAnsi"/>
              </w:rPr>
            </w:pPr>
            <w:r w:rsidRPr="00296F14">
              <w:rPr>
                <w:rFonts w:cstheme="minorHAnsi"/>
              </w:rPr>
              <w:t>Our organization agrees to maintain the American National Standard by reaffirmation, revision, or withdrawal within five years of the date of ANSI approval.</w:t>
            </w:r>
          </w:p>
        </w:tc>
      </w:tr>
      <w:tr w:rsidR="002D3432">
        <w:trPr>
          <w:cantSplit/>
          <w:trHeight w:val="123"/>
        </w:trPr>
        <w:tc>
          <w:tcPr>
            <w:tcW w:w="2718" w:type="dxa"/>
            <w:vMerge w:val="restart"/>
            <w:tcBorders>
              <w:top w:val="single" w:sz="12" w:space="0" w:color="auto"/>
              <w:left w:val="single" w:sz="12" w:space="0" w:color="auto"/>
              <w:right w:val="single" w:sz="6" w:space="0" w:color="auto"/>
            </w:tcBorders>
            <w:shd w:val="clear" w:color="auto" w:fill="E6E6E6"/>
          </w:tcPr>
          <w:p w:rsidR="002D3432" w:rsidRDefault="002D3432">
            <w:pPr>
              <w:pStyle w:val="BodyText"/>
              <w:tabs>
                <w:tab w:val="left" w:pos="360"/>
              </w:tabs>
              <w:spacing w:before="60" w:after="60"/>
              <w:rPr>
                <w:rFonts w:ascii="Arial Narrow" w:hAnsi="Arial Narrow"/>
                <w:b/>
                <w:sz w:val="20"/>
              </w:rPr>
            </w:pPr>
            <w:r>
              <w:rPr>
                <w:rFonts w:ascii="Arial Narrow" w:hAnsi="Arial Narrow"/>
                <w:b/>
                <w:sz w:val="20"/>
              </w:rPr>
              <w:t>Submitter:</w:t>
            </w:r>
            <w:r>
              <w:rPr>
                <w:rFonts w:ascii="Arial Narrow" w:hAnsi="Arial Narrow"/>
                <w:sz w:val="20"/>
              </w:rPr>
              <w:t xml:space="preserve"> (Specify submitter’s name, Accredited Standards Developer and complete contact information, address, phone, email, etc.):</w:t>
            </w:r>
          </w:p>
        </w:tc>
        <w:tc>
          <w:tcPr>
            <w:tcW w:w="1890" w:type="dxa"/>
            <w:tcBorders>
              <w:top w:val="single" w:sz="12" w:space="0" w:color="auto"/>
              <w:left w:val="single" w:sz="6" w:space="0" w:color="auto"/>
              <w:bottom w:val="single" w:sz="6" w:space="0" w:color="auto"/>
              <w:right w:val="single" w:sz="12" w:space="0" w:color="auto"/>
            </w:tcBorders>
            <w:shd w:val="clear" w:color="auto" w:fill="E6E6E6"/>
          </w:tcPr>
          <w:p w:rsidR="002D3432" w:rsidRDefault="002D3432">
            <w:pPr>
              <w:pStyle w:val="BodyText"/>
              <w:numPr>
                <w:ilvl w:val="12"/>
                <w:numId w:val="0"/>
              </w:numPr>
              <w:spacing w:before="80" w:after="80"/>
              <w:jc w:val="right"/>
              <w:rPr>
                <w:rFonts w:ascii="Arial Narrow" w:hAnsi="Arial Narrow"/>
                <w:sz w:val="20"/>
              </w:rPr>
            </w:pPr>
            <w:r>
              <w:rPr>
                <w:rFonts w:ascii="Arial Narrow" w:hAnsi="Arial Narrow"/>
                <w:sz w:val="20"/>
              </w:rPr>
              <w:t>Name:</w:t>
            </w:r>
          </w:p>
        </w:tc>
        <w:tc>
          <w:tcPr>
            <w:tcW w:w="5940" w:type="dxa"/>
            <w:gridSpan w:val="4"/>
            <w:tcBorders>
              <w:top w:val="single" w:sz="12" w:space="0" w:color="auto"/>
              <w:left w:val="single" w:sz="12" w:space="0" w:color="auto"/>
              <w:bottom w:val="single" w:sz="12" w:space="0" w:color="auto"/>
              <w:right w:val="single" w:sz="12" w:space="0" w:color="auto"/>
            </w:tcBorders>
          </w:tcPr>
          <w:p w:rsidR="002D3432" w:rsidRDefault="002D3432">
            <w:pPr>
              <w:pStyle w:val="BodyText"/>
              <w:numPr>
                <w:ilvl w:val="12"/>
                <w:numId w:val="0"/>
              </w:numPr>
              <w:ind w:left="360"/>
              <w:rPr>
                <w:rFonts w:ascii="Arial Narrow" w:hAnsi="Arial Narrow"/>
                <w:sz w:val="20"/>
              </w:rPr>
            </w:pPr>
          </w:p>
        </w:tc>
      </w:tr>
      <w:tr w:rsidR="002D3432">
        <w:trPr>
          <w:cantSplit/>
          <w:trHeight w:val="147"/>
        </w:trPr>
        <w:tc>
          <w:tcPr>
            <w:tcW w:w="2718" w:type="dxa"/>
            <w:vMerge/>
            <w:tcBorders>
              <w:left w:val="single" w:sz="12" w:space="0" w:color="auto"/>
              <w:right w:val="single" w:sz="6" w:space="0" w:color="auto"/>
            </w:tcBorders>
            <w:shd w:val="clear" w:color="auto" w:fill="E6E6E6"/>
          </w:tcPr>
          <w:p w:rsidR="002D3432" w:rsidRDefault="002D3432">
            <w:pPr>
              <w:pStyle w:val="BodyText"/>
              <w:tabs>
                <w:tab w:val="left" w:pos="360"/>
              </w:tabs>
              <w:spacing w:before="60" w:after="60"/>
              <w:rPr>
                <w:rFonts w:ascii="Arial Narrow" w:hAnsi="Arial Narrow"/>
                <w:b/>
              </w:rPr>
            </w:pPr>
          </w:p>
        </w:tc>
        <w:tc>
          <w:tcPr>
            <w:tcW w:w="1890" w:type="dxa"/>
            <w:tcBorders>
              <w:top w:val="single" w:sz="6" w:space="0" w:color="auto"/>
              <w:left w:val="single" w:sz="6" w:space="0" w:color="auto"/>
              <w:bottom w:val="single" w:sz="6" w:space="0" w:color="auto"/>
              <w:right w:val="single" w:sz="12" w:space="0" w:color="auto"/>
            </w:tcBorders>
            <w:shd w:val="clear" w:color="auto" w:fill="E6E6E6"/>
          </w:tcPr>
          <w:p w:rsidR="002D3432" w:rsidRDefault="002D3432">
            <w:pPr>
              <w:pStyle w:val="BodyText"/>
              <w:numPr>
                <w:ilvl w:val="12"/>
                <w:numId w:val="0"/>
              </w:numPr>
              <w:ind w:left="360"/>
              <w:jc w:val="right"/>
              <w:rPr>
                <w:rFonts w:ascii="Arial Narrow" w:hAnsi="Arial Narrow"/>
                <w:sz w:val="20"/>
              </w:rPr>
            </w:pPr>
            <w:r>
              <w:rPr>
                <w:rFonts w:ascii="Arial Narrow" w:hAnsi="Arial Narrow"/>
                <w:sz w:val="20"/>
              </w:rPr>
              <w:t>Title:</w:t>
            </w:r>
          </w:p>
        </w:tc>
        <w:tc>
          <w:tcPr>
            <w:tcW w:w="5940" w:type="dxa"/>
            <w:gridSpan w:val="4"/>
            <w:tcBorders>
              <w:top w:val="single" w:sz="12" w:space="0" w:color="auto"/>
              <w:left w:val="single" w:sz="12" w:space="0" w:color="auto"/>
              <w:bottom w:val="single" w:sz="12" w:space="0" w:color="auto"/>
              <w:right w:val="single" w:sz="12" w:space="0" w:color="auto"/>
            </w:tcBorders>
          </w:tcPr>
          <w:p w:rsidR="002D3432" w:rsidRDefault="002D3432">
            <w:pPr>
              <w:pStyle w:val="BodyText"/>
              <w:numPr>
                <w:ilvl w:val="12"/>
                <w:numId w:val="0"/>
              </w:numPr>
              <w:spacing w:before="60" w:after="60"/>
            </w:pPr>
          </w:p>
        </w:tc>
      </w:tr>
      <w:tr w:rsidR="002D3432">
        <w:trPr>
          <w:cantSplit/>
          <w:trHeight w:val="147"/>
        </w:trPr>
        <w:tc>
          <w:tcPr>
            <w:tcW w:w="2718" w:type="dxa"/>
            <w:vMerge/>
            <w:tcBorders>
              <w:left w:val="single" w:sz="12" w:space="0" w:color="auto"/>
              <w:right w:val="single" w:sz="6" w:space="0" w:color="auto"/>
            </w:tcBorders>
            <w:shd w:val="clear" w:color="auto" w:fill="E6E6E6"/>
          </w:tcPr>
          <w:p w:rsidR="002D3432" w:rsidRDefault="002D3432">
            <w:pPr>
              <w:pStyle w:val="BodyText"/>
              <w:tabs>
                <w:tab w:val="left" w:pos="360"/>
              </w:tabs>
              <w:spacing w:before="60" w:after="60"/>
              <w:rPr>
                <w:rFonts w:ascii="Arial Narrow" w:hAnsi="Arial Narrow"/>
                <w:b/>
              </w:rPr>
            </w:pPr>
          </w:p>
        </w:tc>
        <w:tc>
          <w:tcPr>
            <w:tcW w:w="1890" w:type="dxa"/>
            <w:tcBorders>
              <w:top w:val="single" w:sz="6" w:space="0" w:color="auto"/>
              <w:left w:val="single" w:sz="6" w:space="0" w:color="auto"/>
              <w:bottom w:val="single" w:sz="6" w:space="0" w:color="auto"/>
              <w:right w:val="single" w:sz="12" w:space="0" w:color="auto"/>
            </w:tcBorders>
            <w:shd w:val="clear" w:color="auto" w:fill="E6E6E6"/>
          </w:tcPr>
          <w:p w:rsidR="002D3432" w:rsidRDefault="002D3432">
            <w:pPr>
              <w:pStyle w:val="BodyText"/>
              <w:numPr>
                <w:ilvl w:val="12"/>
                <w:numId w:val="0"/>
              </w:numPr>
              <w:jc w:val="right"/>
              <w:rPr>
                <w:rFonts w:ascii="Arial Narrow" w:hAnsi="Arial Narrow"/>
                <w:sz w:val="20"/>
              </w:rPr>
            </w:pPr>
            <w:r>
              <w:rPr>
                <w:rFonts w:ascii="Arial Narrow" w:hAnsi="Arial Narrow"/>
                <w:sz w:val="20"/>
              </w:rPr>
              <w:t>Developer Acronym:</w:t>
            </w:r>
          </w:p>
        </w:tc>
        <w:tc>
          <w:tcPr>
            <w:tcW w:w="5940" w:type="dxa"/>
            <w:gridSpan w:val="4"/>
            <w:tcBorders>
              <w:top w:val="single" w:sz="12" w:space="0" w:color="auto"/>
              <w:left w:val="single" w:sz="12" w:space="0" w:color="auto"/>
              <w:bottom w:val="single" w:sz="12" w:space="0" w:color="auto"/>
              <w:right w:val="single" w:sz="12" w:space="0" w:color="auto"/>
            </w:tcBorders>
          </w:tcPr>
          <w:p w:rsidR="002D3432" w:rsidRDefault="002D3432">
            <w:pPr>
              <w:pStyle w:val="BodyText"/>
              <w:numPr>
                <w:ilvl w:val="12"/>
                <w:numId w:val="0"/>
              </w:numPr>
              <w:spacing w:before="60" w:after="60"/>
            </w:pPr>
          </w:p>
        </w:tc>
      </w:tr>
      <w:tr w:rsidR="002D3432">
        <w:trPr>
          <w:cantSplit/>
          <w:trHeight w:val="147"/>
        </w:trPr>
        <w:tc>
          <w:tcPr>
            <w:tcW w:w="2718" w:type="dxa"/>
            <w:vMerge/>
            <w:tcBorders>
              <w:left w:val="single" w:sz="12" w:space="0" w:color="auto"/>
              <w:right w:val="single" w:sz="6" w:space="0" w:color="auto"/>
            </w:tcBorders>
            <w:shd w:val="clear" w:color="auto" w:fill="E6E6E6"/>
          </w:tcPr>
          <w:p w:rsidR="002D3432" w:rsidRDefault="002D3432">
            <w:pPr>
              <w:pStyle w:val="BodyText"/>
              <w:tabs>
                <w:tab w:val="left" w:pos="360"/>
              </w:tabs>
              <w:spacing w:before="60" w:after="60"/>
              <w:rPr>
                <w:rFonts w:ascii="Arial Narrow" w:hAnsi="Arial Narrow"/>
                <w:b/>
              </w:rPr>
            </w:pPr>
          </w:p>
        </w:tc>
        <w:tc>
          <w:tcPr>
            <w:tcW w:w="1890" w:type="dxa"/>
            <w:tcBorders>
              <w:top w:val="single" w:sz="6" w:space="0" w:color="auto"/>
              <w:left w:val="single" w:sz="6" w:space="0" w:color="auto"/>
              <w:bottom w:val="single" w:sz="6" w:space="0" w:color="auto"/>
              <w:right w:val="single" w:sz="12" w:space="0" w:color="auto"/>
            </w:tcBorders>
            <w:shd w:val="clear" w:color="auto" w:fill="E6E6E6"/>
          </w:tcPr>
          <w:p w:rsidR="002D3432" w:rsidRDefault="002D3432">
            <w:pPr>
              <w:pStyle w:val="BodyText"/>
              <w:numPr>
                <w:ilvl w:val="12"/>
                <w:numId w:val="0"/>
              </w:numPr>
              <w:ind w:left="360"/>
              <w:jc w:val="right"/>
              <w:rPr>
                <w:rFonts w:ascii="Arial Narrow" w:hAnsi="Arial Narrow"/>
                <w:sz w:val="20"/>
              </w:rPr>
            </w:pPr>
            <w:r>
              <w:rPr>
                <w:rFonts w:ascii="Arial Narrow" w:hAnsi="Arial Narrow"/>
                <w:sz w:val="20"/>
              </w:rPr>
              <w:t>Address:</w:t>
            </w:r>
          </w:p>
        </w:tc>
        <w:tc>
          <w:tcPr>
            <w:tcW w:w="5940" w:type="dxa"/>
            <w:gridSpan w:val="4"/>
            <w:tcBorders>
              <w:top w:val="single" w:sz="12" w:space="0" w:color="auto"/>
              <w:left w:val="single" w:sz="12" w:space="0" w:color="auto"/>
              <w:bottom w:val="single" w:sz="12" w:space="0" w:color="auto"/>
              <w:right w:val="single" w:sz="12" w:space="0" w:color="auto"/>
            </w:tcBorders>
          </w:tcPr>
          <w:p w:rsidR="002D3432" w:rsidRDefault="002D3432">
            <w:pPr>
              <w:pStyle w:val="BodyText"/>
              <w:numPr>
                <w:ilvl w:val="12"/>
                <w:numId w:val="0"/>
              </w:numPr>
              <w:spacing w:before="60" w:after="60"/>
            </w:pPr>
          </w:p>
        </w:tc>
      </w:tr>
      <w:tr w:rsidR="002D3432">
        <w:trPr>
          <w:cantSplit/>
          <w:trHeight w:val="147"/>
        </w:trPr>
        <w:tc>
          <w:tcPr>
            <w:tcW w:w="2718" w:type="dxa"/>
            <w:vMerge/>
            <w:tcBorders>
              <w:left w:val="single" w:sz="12" w:space="0" w:color="auto"/>
              <w:right w:val="single" w:sz="6" w:space="0" w:color="auto"/>
            </w:tcBorders>
            <w:shd w:val="clear" w:color="auto" w:fill="E6E6E6"/>
          </w:tcPr>
          <w:p w:rsidR="002D3432" w:rsidRDefault="002D3432">
            <w:pPr>
              <w:pStyle w:val="BodyText"/>
              <w:tabs>
                <w:tab w:val="left" w:pos="360"/>
              </w:tabs>
              <w:spacing w:before="60" w:after="60"/>
              <w:rPr>
                <w:rFonts w:ascii="Arial Narrow" w:hAnsi="Arial Narrow"/>
                <w:b/>
              </w:rPr>
            </w:pPr>
          </w:p>
        </w:tc>
        <w:tc>
          <w:tcPr>
            <w:tcW w:w="1890" w:type="dxa"/>
            <w:tcBorders>
              <w:top w:val="single" w:sz="6" w:space="0" w:color="auto"/>
              <w:left w:val="single" w:sz="6" w:space="0" w:color="auto"/>
              <w:bottom w:val="single" w:sz="6" w:space="0" w:color="auto"/>
              <w:right w:val="single" w:sz="12" w:space="0" w:color="auto"/>
            </w:tcBorders>
            <w:shd w:val="clear" w:color="auto" w:fill="E6E6E6"/>
          </w:tcPr>
          <w:p w:rsidR="002D3432" w:rsidRDefault="002D3432">
            <w:pPr>
              <w:pStyle w:val="BodyText"/>
              <w:numPr>
                <w:ilvl w:val="12"/>
                <w:numId w:val="0"/>
              </w:numPr>
              <w:ind w:left="360"/>
              <w:jc w:val="right"/>
              <w:rPr>
                <w:rFonts w:ascii="Arial Narrow" w:hAnsi="Arial Narrow"/>
                <w:sz w:val="20"/>
              </w:rPr>
            </w:pPr>
            <w:r>
              <w:rPr>
                <w:rFonts w:ascii="Arial Narrow" w:hAnsi="Arial Narrow"/>
                <w:sz w:val="20"/>
              </w:rPr>
              <w:t>City, ST, Zip:</w:t>
            </w:r>
          </w:p>
        </w:tc>
        <w:tc>
          <w:tcPr>
            <w:tcW w:w="2790" w:type="dxa"/>
            <w:gridSpan w:val="2"/>
            <w:tcBorders>
              <w:top w:val="single" w:sz="12" w:space="0" w:color="auto"/>
              <w:left w:val="single" w:sz="12" w:space="0" w:color="auto"/>
              <w:bottom w:val="single" w:sz="12" w:space="0" w:color="auto"/>
              <w:right w:val="single" w:sz="12" w:space="0" w:color="auto"/>
            </w:tcBorders>
          </w:tcPr>
          <w:p w:rsidR="002D3432" w:rsidRDefault="002D3432">
            <w:pPr>
              <w:pStyle w:val="BodyText"/>
              <w:numPr>
                <w:ilvl w:val="12"/>
                <w:numId w:val="0"/>
              </w:numPr>
              <w:spacing w:before="60" w:after="60"/>
            </w:pPr>
          </w:p>
        </w:tc>
        <w:tc>
          <w:tcPr>
            <w:tcW w:w="720" w:type="dxa"/>
            <w:tcBorders>
              <w:top w:val="single" w:sz="12" w:space="0" w:color="auto"/>
              <w:left w:val="single" w:sz="12" w:space="0" w:color="auto"/>
              <w:bottom w:val="single" w:sz="12" w:space="0" w:color="auto"/>
              <w:right w:val="single" w:sz="12" w:space="0" w:color="auto"/>
            </w:tcBorders>
          </w:tcPr>
          <w:p w:rsidR="002D3432" w:rsidRDefault="002D3432">
            <w:pPr>
              <w:pStyle w:val="BodyText"/>
              <w:numPr>
                <w:ilvl w:val="12"/>
                <w:numId w:val="0"/>
              </w:numPr>
              <w:spacing w:before="60" w:after="60"/>
            </w:pPr>
          </w:p>
        </w:tc>
        <w:tc>
          <w:tcPr>
            <w:tcW w:w="2430" w:type="dxa"/>
            <w:tcBorders>
              <w:top w:val="single" w:sz="12" w:space="0" w:color="auto"/>
              <w:left w:val="single" w:sz="12" w:space="0" w:color="auto"/>
              <w:bottom w:val="single" w:sz="12" w:space="0" w:color="auto"/>
              <w:right w:val="single" w:sz="12" w:space="0" w:color="auto"/>
            </w:tcBorders>
          </w:tcPr>
          <w:p w:rsidR="002D3432" w:rsidRDefault="002D3432">
            <w:pPr>
              <w:pStyle w:val="BodyText"/>
              <w:numPr>
                <w:ilvl w:val="12"/>
                <w:numId w:val="0"/>
              </w:numPr>
              <w:spacing w:before="60" w:after="60"/>
            </w:pPr>
          </w:p>
        </w:tc>
      </w:tr>
      <w:tr w:rsidR="002D3432">
        <w:trPr>
          <w:cantSplit/>
          <w:trHeight w:val="147"/>
        </w:trPr>
        <w:tc>
          <w:tcPr>
            <w:tcW w:w="2718" w:type="dxa"/>
            <w:vMerge/>
            <w:tcBorders>
              <w:left w:val="single" w:sz="12" w:space="0" w:color="auto"/>
              <w:right w:val="single" w:sz="6" w:space="0" w:color="auto"/>
            </w:tcBorders>
            <w:shd w:val="clear" w:color="auto" w:fill="E6E6E6"/>
          </w:tcPr>
          <w:p w:rsidR="002D3432" w:rsidRDefault="002D3432">
            <w:pPr>
              <w:pStyle w:val="BodyText"/>
              <w:tabs>
                <w:tab w:val="left" w:pos="360"/>
              </w:tabs>
              <w:spacing w:before="60" w:after="60"/>
              <w:rPr>
                <w:rFonts w:ascii="Arial Narrow" w:hAnsi="Arial Narrow"/>
                <w:b/>
              </w:rPr>
            </w:pPr>
          </w:p>
        </w:tc>
        <w:tc>
          <w:tcPr>
            <w:tcW w:w="1890" w:type="dxa"/>
            <w:tcBorders>
              <w:top w:val="single" w:sz="6" w:space="0" w:color="auto"/>
              <w:left w:val="single" w:sz="6" w:space="0" w:color="auto"/>
              <w:bottom w:val="single" w:sz="6" w:space="0" w:color="auto"/>
              <w:right w:val="single" w:sz="12" w:space="0" w:color="auto"/>
            </w:tcBorders>
            <w:shd w:val="clear" w:color="auto" w:fill="E6E6E6"/>
          </w:tcPr>
          <w:p w:rsidR="002D3432" w:rsidRDefault="002D3432">
            <w:pPr>
              <w:pStyle w:val="BodyText"/>
              <w:numPr>
                <w:ilvl w:val="12"/>
                <w:numId w:val="0"/>
              </w:numPr>
              <w:ind w:left="360"/>
              <w:jc w:val="right"/>
              <w:rPr>
                <w:rFonts w:ascii="Arial Narrow" w:hAnsi="Arial Narrow"/>
                <w:sz w:val="20"/>
              </w:rPr>
            </w:pPr>
            <w:r>
              <w:rPr>
                <w:rFonts w:ascii="Arial Narrow" w:hAnsi="Arial Narrow"/>
                <w:sz w:val="20"/>
              </w:rPr>
              <w:t>Phone:</w:t>
            </w:r>
          </w:p>
        </w:tc>
        <w:tc>
          <w:tcPr>
            <w:tcW w:w="5940" w:type="dxa"/>
            <w:gridSpan w:val="4"/>
            <w:tcBorders>
              <w:top w:val="single" w:sz="12" w:space="0" w:color="auto"/>
              <w:left w:val="single" w:sz="12" w:space="0" w:color="auto"/>
              <w:bottom w:val="single" w:sz="12" w:space="0" w:color="auto"/>
              <w:right w:val="single" w:sz="12" w:space="0" w:color="auto"/>
            </w:tcBorders>
          </w:tcPr>
          <w:p w:rsidR="002D3432" w:rsidRDefault="002D3432">
            <w:pPr>
              <w:pStyle w:val="BodyText"/>
              <w:numPr>
                <w:ilvl w:val="12"/>
                <w:numId w:val="0"/>
              </w:numPr>
              <w:spacing w:before="60" w:after="60"/>
            </w:pPr>
          </w:p>
        </w:tc>
      </w:tr>
      <w:tr w:rsidR="002D3432">
        <w:trPr>
          <w:cantSplit/>
          <w:trHeight w:val="147"/>
        </w:trPr>
        <w:tc>
          <w:tcPr>
            <w:tcW w:w="2718" w:type="dxa"/>
            <w:vMerge/>
            <w:tcBorders>
              <w:left w:val="single" w:sz="12" w:space="0" w:color="auto"/>
              <w:right w:val="single" w:sz="6" w:space="0" w:color="auto"/>
            </w:tcBorders>
            <w:shd w:val="clear" w:color="auto" w:fill="E6E6E6"/>
          </w:tcPr>
          <w:p w:rsidR="002D3432" w:rsidRDefault="002D3432">
            <w:pPr>
              <w:pStyle w:val="BodyText"/>
              <w:tabs>
                <w:tab w:val="left" w:pos="360"/>
              </w:tabs>
              <w:spacing w:before="60" w:after="60"/>
              <w:rPr>
                <w:rFonts w:ascii="Arial Narrow" w:hAnsi="Arial Narrow"/>
                <w:b/>
              </w:rPr>
            </w:pPr>
          </w:p>
        </w:tc>
        <w:tc>
          <w:tcPr>
            <w:tcW w:w="1890" w:type="dxa"/>
            <w:tcBorders>
              <w:top w:val="single" w:sz="6" w:space="0" w:color="auto"/>
              <w:left w:val="single" w:sz="6" w:space="0" w:color="auto"/>
              <w:bottom w:val="single" w:sz="6" w:space="0" w:color="auto"/>
              <w:right w:val="single" w:sz="12" w:space="0" w:color="auto"/>
            </w:tcBorders>
            <w:shd w:val="clear" w:color="auto" w:fill="E6E6E6"/>
          </w:tcPr>
          <w:p w:rsidR="002D3432" w:rsidRDefault="002D3432">
            <w:pPr>
              <w:pStyle w:val="BodyText"/>
              <w:numPr>
                <w:ilvl w:val="12"/>
                <w:numId w:val="0"/>
              </w:numPr>
              <w:ind w:left="360"/>
              <w:jc w:val="right"/>
              <w:rPr>
                <w:rFonts w:ascii="Arial Narrow" w:hAnsi="Arial Narrow"/>
                <w:sz w:val="20"/>
              </w:rPr>
            </w:pPr>
            <w:r>
              <w:rPr>
                <w:rFonts w:ascii="Arial Narrow" w:hAnsi="Arial Narrow"/>
                <w:sz w:val="20"/>
              </w:rPr>
              <w:t>Fax:</w:t>
            </w:r>
          </w:p>
        </w:tc>
        <w:tc>
          <w:tcPr>
            <w:tcW w:w="5940" w:type="dxa"/>
            <w:gridSpan w:val="4"/>
            <w:tcBorders>
              <w:top w:val="single" w:sz="12" w:space="0" w:color="auto"/>
              <w:left w:val="single" w:sz="12" w:space="0" w:color="auto"/>
              <w:bottom w:val="single" w:sz="12" w:space="0" w:color="auto"/>
              <w:right w:val="single" w:sz="12" w:space="0" w:color="auto"/>
            </w:tcBorders>
          </w:tcPr>
          <w:p w:rsidR="002D3432" w:rsidRDefault="002D3432">
            <w:pPr>
              <w:pStyle w:val="BodyText"/>
              <w:numPr>
                <w:ilvl w:val="12"/>
                <w:numId w:val="0"/>
              </w:numPr>
              <w:spacing w:before="60" w:after="60"/>
            </w:pPr>
          </w:p>
        </w:tc>
      </w:tr>
      <w:tr w:rsidR="002D3432">
        <w:trPr>
          <w:cantSplit/>
          <w:trHeight w:val="188"/>
        </w:trPr>
        <w:tc>
          <w:tcPr>
            <w:tcW w:w="2718" w:type="dxa"/>
            <w:vMerge/>
            <w:tcBorders>
              <w:left w:val="single" w:sz="12" w:space="0" w:color="auto"/>
              <w:right w:val="single" w:sz="6" w:space="0" w:color="auto"/>
            </w:tcBorders>
            <w:shd w:val="clear" w:color="auto" w:fill="E6E6E6"/>
          </w:tcPr>
          <w:p w:rsidR="002D3432" w:rsidRDefault="002D3432">
            <w:pPr>
              <w:pStyle w:val="BodyText"/>
              <w:tabs>
                <w:tab w:val="left" w:pos="360"/>
              </w:tabs>
              <w:spacing w:before="60" w:after="60"/>
              <w:rPr>
                <w:rFonts w:ascii="Arial Narrow" w:hAnsi="Arial Narrow"/>
                <w:b/>
              </w:rPr>
            </w:pPr>
          </w:p>
        </w:tc>
        <w:tc>
          <w:tcPr>
            <w:tcW w:w="1890" w:type="dxa"/>
            <w:tcBorders>
              <w:top w:val="single" w:sz="6" w:space="0" w:color="auto"/>
              <w:left w:val="single" w:sz="6" w:space="0" w:color="auto"/>
              <w:bottom w:val="single" w:sz="6" w:space="0" w:color="auto"/>
              <w:right w:val="single" w:sz="12" w:space="0" w:color="auto"/>
            </w:tcBorders>
            <w:shd w:val="clear" w:color="auto" w:fill="E6E6E6"/>
          </w:tcPr>
          <w:p w:rsidR="002D3432" w:rsidRDefault="002D3432">
            <w:pPr>
              <w:pStyle w:val="BodyText"/>
              <w:numPr>
                <w:ilvl w:val="12"/>
                <w:numId w:val="0"/>
              </w:numPr>
              <w:ind w:left="360"/>
              <w:jc w:val="right"/>
              <w:rPr>
                <w:rFonts w:ascii="Arial Narrow" w:hAnsi="Arial Narrow"/>
                <w:sz w:val="20"/>
              </w:rPr>
            </w:pPr>
            <w:r>
              <w:rPr>
                <w:rFonts w:ascii="Arial Narrow" w:hAnsi="Arial Narrow"/>
                <w:sz w:val="20"/>
              </w:rPr>
              <w:t>Email:</w:t>
            </w:r>
          </w:p>
        </w:tc>
        <w:tc>
          <w:tcPr>
            <w:tcW w:w="5940" w:type="dxa"/>
            <w:gridSpan w:val="4"/>
            <w:tcBorders>
              <w:top w:val="single" w:sz="12" w:space="0" w:color="auto"/>
              <w:left w:val="single" w:sz="12" w:space="0" w:color="auto"/>
              <w:bottom w:val="single" w:sz="6" w:space="0" w:color="auto"/>
              <w:right w:val="single" w:sz="12" w:space="0" w:color="auto"/>
            </w:tcBorders>
          </w:tcPr>
          <w:p w:rsidR="002D3432" w:rsidRDefault="002D3432">
            <w:pPr>
              <w:pStyle w:val="BodyText"/>
              <w:numPr>
                <w:ilvl w:val="12"/>
                <w:numId w:val="0"/>
              </w:numPr>
              <w:spacing w:before="60" w:after="60"/>
            </w:pPr>
          </w:p>
        </w:tc>
      </w:tr>
      <w:tr w:rsidR="002D3432">
        <w:trPr>
          <w:cantSplit/>
          <w:trHeight w:val="187"/>
        </w:trPr>
        <w:tc>
          <w:tcPr>
            <w:tcW w:w="2718" w:type="dxa"/>
            <w:vMerge/>
            <w:tcBorders>
              <w:left w:val="single" w:sz="12" w:space="0" w:color="auto"/>
              <w:bottom w:val="single" w:sz="12" w:space="0" w:color="auto"/>
              <w:right w:val="single" w:sz="6" w:space="0" w:color="auto"/>
            </w:tcBorders>
            <w:shd w:val="clear" w:color="auto" w:fill="E6E6E6"/>
          </w:tcPr>
          <w:p w:rsidR="002D3432" w:rsidRDefault="002D3432">
            <w:pPr>
              <w:pStyle w:val="BodyText"/>
              <w:tabs>
                <w:tab w:val="left" w:pos="360"/>
              </w:tabs>
              <w:spacing w:before="60" w:after="60"/>
              <w:rPr>
                <w:rFonts w:ascii="Arial Narrow" w:hAnsi="Arial Narrow"/>
                <w:b/>
              </w:rPr>
            </w:pPr>
          </w:p>
        </w:tc>
        <w:tc>
          <w:tcPr>
            <w:tcW w:w="1890" w:type="dxa"/>
            <w:tcBorders>
              <w:top w:val="single" w:sz="6" w:space="0" w:color="auto"/>
              <w:left w:val="single" w:sz="6" w:space="0" w:color="auto"/>
              <w:bottom w:val="single" w:sz="12" w:space="0" w:color="auto"/>
              <w:right w:val="single" w:sz="12" w:space="0" w:color="auto"/>
            </w:tcBorders>
            <w:shd w:val="clear" w:color="auto" w:fill="E6E6E6"/>
          </w:tcPr>
          <w:p w:rsidR="002D3432" w:rsidRDefault="002D3432">
            <w:pPr>
              <w:pStyle w:val="BodyText"/>
              <w:ind w:left="360"/>
              <w:jc w:val="right"/>
              <w:rPr>
                <w:rFonts w:ascii="Arial Narrow" w:hAnsi="Arial Narrow"/>
                <w:sz w:val="20"/>
              </w:rPr>
            </w:pPr>
            <w:r>
              <w:rPr>
                <w:rFonts w:ascii="Arial Narrow" w:hAnsi="Arial Narrow"/>
                <w:sz w:val="20"/>
              </w:rPr>
              <w:t>Signature:</w:t>
            </w:r>
          </w:p>
        </w:tc>
        <w:tc>
          <w:tcPr>
            <w:tcW w:w="5940" w:type="dxa"/>
            <w:gridSpan w:val="4"/>
            <w:tcBorders>
              <w:top w:val="single" w:sz="6" w:space="0" w:color="auto"/>
              <w:left w:val="single" w:sz="12" w:space="0" w:color="auto"/>
              <w:bottom w:val="single" w:sz="12" w:space="0" w:color="auto"/>
              <w:right w:val="single" w:sz="12" w:space="0" w:color="auto"/>
            </w:tcBorders>
          </w:tcPr>
          <w:p w:rsidR="002D3432" w:rsidRDefault="002D3432">
            <w:pPr>
              <w:pStyle w:val="BodyText"/>
              <w:spacing w:before="60" w:after="60"/>
            </w:pPr>
          </w:p>
        </w:tc>
      </w:tr>
    </w:tbl>
    <w:p w:rsidR="002D3432" w:rsidRDefault="002D3432" w:rsidP="005766A0">
      <w:pPr>
        <w:rPr>
          <w:rFonts w:ascii="Arial" w:hAnsi="Arial"/>
          <w:sz w:val="20"/>
        </w:rPr>
      </w:pPr>
    </w:p>
    <w:sectPr w:rsidR="002D3432">
      <w:headerReference w:type="first" r:id="rId8"/>
      <w:pgSz w:w="12240" w:h="15840" w:code="1"/>
      <w:pgMar w:top="720" w:right="1008" w:bottom="720" w:left="1008" w:header="504"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6591" w:rsidRDefault="00D16591">
      <w:r>
        <w:separator/>
      </w:r>
    </w:p>
  </w:endnote>
  <w:endnote w:type="continuationSeparator" w:id="0">
    <w:p w:rsidR="00D16591" w:rsidRDefault="00D16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6591" w:rsidRDefault="00D16591">
      <w:r>
        <w:separator/>
      </w:r>
    </w:p>
  </w:footnote>
  <w:footnote w:type="continuationSeparator" w:id="0">
    <w:p w:rsidR="00D16591" w:rsidRDefault="00D165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1CD" w:rsidRDefault="003C51CD">
    <w:pPr>
      <w:jc w:val="right"/>
      <w:rPr>
        <w:b/>
        <w:sz w:val="16"/>
      </w:rPr>
    </w:pPr>
    <w:r>
      <w:rPr>
        <w:b/>
        <w:sz w:val="16"/>
      </w:rPr>
      <w:t xml:space="preserve">Submit to:  </w:t>
    </w:r>
    <w:r>
      <w:rPr>
        <w:rStyle w:val="Hyperlink"/>
        <w:b/>
        <w:sz w:val="16"/>
      </w:rPr>
      <w:t>psa@ansi.org</w:t>
    </w:r>
    <w:r>
      <w:rPr>
        <w:b/>
        <w:sz w:val="16"/>
      </w:rPr>
      <w:t xml:space="preserve"> </w:t>
    </w:r>
  </w:p>
  <w:p w:rsidR="003C51CD" w:rsidRDefault="00296F14">
    <w:pPr>
      <w:jc w:val="right"/>
      <w:rPr>
        <w:b/>
        <w:sz w:val="16"/>
      </w:rPr>
    </w:pPr>
    <w:r>
      <w:rPr>
        <w:b/>
        <w:sz w:val="16"/>
      </w:rPr>
      <w:t>January 1</w:t>
    </w:r>
    <w:r w:rsidR="005B2D9A">
      <w:rPr>
        <w:b/>
        <w:sz w:val="16"/>
      </w:rPr>
      <w:t>, 202</w:t>
    </w:r>
    <w:r w:rsidR="006051FA">
      <w:rPr>
        <w:b/>
        <w:sz w:val="16"/>
      </w:rPr>
      <w:t>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996016E"/>
    <w:lvl w:ilvl="0">
      <w:numFmt w:val="decimal"/>
      <w:lvlText w:val="*"/>
      <w:lvlJc w:val="left"/>
    </w:lvl>
  </w:abstractNum>
  <w:abstractNum w:abstractNumId="1" w15:restartNumberingAfterBreak="0">
    <w:nsid w:val="09704143"/>
    <w:multiLevelType w:val="hybridMultilevel"/>
    <w:tmpl w:val="510C9A26"/>
    <w:lvl w:ilvl="0" w:tplc="04090001">
      <w:start w:val="1"/>
      <w:numFmt w:val="bullet"/>
      <w:lvlText w:val=""/>
      <w:lvlJc w:val="left"/>
      <w:pPr>
        <w:ind w:left="975" w:hanging="615"/>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6E7114"/>
    <w:multiLevelType w:val="hybridMultilevel"/>
    <w:tmpl w:val="C8CE01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3863D3F"/>
    <w:multiLevelType w:val="hybridMultilevel"/>
    <w:tmpl w:val="16A4D32A"/>
    <w:lvl w:ilvl="0" w:tplc="A754B47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DF501C0"/>
    <w:multiLevelType w:val="hybridMultilevel"/>
    <w:tmpl w:val="A0D210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E734EF1"/>
    <w:multiLevelType w:val="singleLevel"/>
    <w:tmpl w:val="8028239A"/>
    <w:lvl w:ilvl="0">
      <w:start w:val="1"/>
      <w:numFmt w:val="decimal"/>
      <w:lvlText w:val="%1."/>
      <w:legacy w:legacy="1" w:legacySpace="0" w:legacyIndent="360"/>
      <w:lvlJc w:val="left"/>
      <w:pPr>
        <w:ind w:left="360" w:hanging="360"/>
      </w:pPr>
    </w:lvl>
  </w:abstractNum>
  <w:abstractNum w:abstractNumId="6" w15:restartNumberingAfterBreak="0">
    <w:nsid w:val="3AC01AB6"/>
    <w:multiLevelType w:val="singleLevel"/>
    <w:tmpl w:val="E6A4BB2E"/>
    <w:lvl w:ilvl="0">
      <w:start w:val="1"/>
      <w:numFmt w:val="decimal"/>
      <w:lvlText w:val="%1."/>
      <w:legacy w:legacy="1" w:legacySpace="120" w:legacyIndent="360"/>
      <w:lvlJc w:val="left"/>
    </w:lvl>
  </w:abstractNum>
  <w:abstractNum w:abstractNumId="7" w15:restartNumberingAfterBreak="0">
    <w:nsid w:val="45E5325E"/>
    <w:multiLevelType w:val="hybridMultilevel"/>
    <w:tmpl w:val="1876D6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CF82F7E"/>
    <w:multiLevelType w:val="hybridMultilevel"/>
    <w:tmpl w:val="47969AB4"/>
    <w:lvl w:ilvl="0" w:tplc="11B82EB6">
      <w:start w:val="1"/>
      <w:numFmt w:val="decimal"/>
      <w:lvlText w:val="%1."/>
      <w:lvlJc w:val="left"/>
      <w:pPr>
        <w:tabs>
          <w:tab w:val="num" w:pos="36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3">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4">
    <w:abstractNumId w:val="5"/>
  </w:num>
  <w:num w:numId="5">
    <w:abstractNumId w:val="8"/>
  </w:num>
  <w:num w:numId="6">
    <w:abstractNumId w:val="2"/>
  </w:num>
  <w:num w:numId="7">
    <w:abstractNumId w:val="4"/>
  </w:num>
  <w:num w:numId="8">
    <w:abstractNumId w:val="7"/>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9D9"/>
    <w:rsid w:val="000A2785"/>
    <w:rsid w:val="000C1B14"/>
    <w:rsid w:val="00104F7B"/>
    <w:rsid w:val="001623BE"/>
    <w:rsid w:val="001A264D"/>
    <w:rsid w:val="00296F14"/>
    <w:rsid w:val="002D3432"/>
    <w:rsid w:val="00332D9E"/>
    <w:rsid w:val="003C51CD"/>
    <w:rsid w:val="00494E56"/>
    <w:rsid w:val="004A22EC"/>
    <w:rsid w:val="004F426E"/>
    <w:rsid w:val="00543254"/>
    <w:rsid w:val="005733A4"/>
    <w:rsid w:val="0057535D"/>
    <w:rsid w:val="005766A0"/>
    <w:rsid w:val="005A0032"/>
    <w:rsid w:val="005B2D9A"/>
    <w:rsid w:val="00601E53"/>
    <w:rsid w:val="006051FA"/>
    <w:rsid w:val="00754720"/>
    <w:rsid w:val="007A7138"/>
    <w:rsid w:val="00832949"/>
    <w:rsid w:val="00865298"/>
    <w:rsid w:val="008E2C17"/>
    <w:rsid w:val="00912EC6"/>
    <w:rsid w:val="0099083F"/>
    <w:rsid w:val="009959BA"/>
    <w:rsid w:val="00996409"/>
    <w:rsid w:val="00A36C46"/>
    <w:rsid w:val="00A408E3"/>
    <w:rsid w:val="00A92105"/>
    <w:rsid w:val="00B01AF1"/>
    <w:rsid w:val="00B357BD"/>
    <w:rsid w:val="00B47095"/>
    <w:rsid w:val="00B80C3D"/>
    <w:rsid w:val="00BE7410"/>
    <w:rsid w:val="00BF763A"/>
    <w:rsid w:val="00CB6BC5"/>
    <w:rsid w:val="00CE694D"/>
    <w:rsid w:val="00D16591"/>
    <w:rsid w:val="00DF19D9"/>
    <w:rsid w:val="00E80611"/>
    <w:rsid w:val="00FB44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1EED6B"/>
  <w15:chartTrackingRefBased/>
  <w15:docId w15:val="{02BD3DAD-2B25-4E14-A577-620F409CD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Indent 2"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BodyText2">
    <w:name w:val="Body Text 2"/>
    <w:basedOn w:val="Normal"/>
    <w:pPr>
      <w:ind w:left="720"/>
    </w:pPr>
    <w:rPr>
      <w:sz w:val="22"/>
    </w:rPr>
  </w:style>
  <w:style w:type="paragraph" w:styleId="BodyText">
    <w:name w:val="Body Text"/>
    <w:basedOn w:val="Normal"/>
    <w:rPr>
      <w:sz w:val="22"/>
    </w:rPr>
  </w:style>
  <w:style w:type="character" w:styleId="Hyperlink">
    <w:name w:val="Hyperlink"/>
    <w:rPr>
      <w:color w:val="0000FF"/>
      <w:u w:val="single"/>
    </w:rPr>
  </w:style>
  <w:style w:type="paragraph" w:styleId="BodyText3">
    <w:name w:val="Body Text 3"/>
    <w:basedOn w:val="Normal"/>
    <w:rPr>
      <w:rFonts w:ascii="Arial" w:hAnsi="Arial"/>
      <w:b/>
      <w:i/>
      <w:sz w:val="20"/>
    </w:rPr>
  </w:style>
  <w:style w:type="paragraph" w:customStyle="1" w:styleId="AutoCorrect">
    <w:name w:val="AutoCorrect"/>
    <w:rPr>
      <w:sz w:val="24"/>
      <w:szCs w:val="24"/>
    </w:rPr>
  </w:style>
  <w:style w:type="paragraph" w:styleId="ListParagraph">
    <w:name w:val="List Paragraph"/>
    <w:basedOn w:val="Normal"/>
    <w:uiPriority w:val="34"/>
    <w:qFormat/>
    <w:rsid w:val="00601E53"/>
    <w:pPr>
      <w:overflowPunct/>
      <w:autoSpaceDE/>
      <w:autoSpaceDN/>
      <w:adjustRightInd/>
      <w:spacing w:after="160" w:line="259" w:lineRule="auto"/>
      <w:ind w:left="720"/>
      <w:contextualSpacing/>
      <w:textAlignment w:val="auto"/>
    </w:pPr>
    <w:rPr>
      <w:rFonts w:ascii="Calibri" w:eastAsia="Calibri" w:hAnsi="Calibri"/>
      <w:sz w:val="22"/>
      <w:szCs w:val="22"/>
    </w:rPr>
  </w:style>
  <w:style w:type="character" w:styleId="CommentReference">
    <w:name w:val="annotation reference"/>
    <w:rsid w:val="00601E53"/>
    <w:rPr>
      <w:sz w:val="16"/>
      <w:szCs w:val="16"/>
    </w:rPr>
  </w:style>
  <w:style w:type="paragraph" w:styleId="CommentText">
    <w:name w:val="annotation text"/>
    <w:basedOn w:val="Normal"/>
    <w:link w:val="CommentTextChar"/>
    <w:rsid w:val="00601E53"/>
    <w:rPr>
      <w:sz w:val="20"/>
    </w:rPr>
  </w:style>
  <w:style w:type="character" w:customStyle="1" w:styleId="CommentTextChar">
    <w:name w:val="Comment Text Char"/>
    <w:basedOn w:val="DefaultParagraphFont"/>
    <w:link w:val="CommentText"/>
    <w:rsid w:val="00601E53"/>
  </w:style>
  <w:style w:type="paragraph" w:styleId="CommentSubject">
    <w:name w:val="annotation subject"/>
    <w:basedOn w:val="CommentText"/>
    <w:next w:val="CommentText"/>
    <w:link w:val="CommentSubjectChar"/>
    <w:rsid w:val="00601E53"/>
    <w:rPr>
      <w:b/>
      <w:bCs/>
    </w:rPr>
  </w:style>
  <w:style w:type="character" w:customStyle="1" w:styleId="CommentSubjectChar">
    <w:name w:val="Comment Subject Char"/>
    <w:link w:val="CommentSubject"/>
    <w:rsid w:val="00601E53"/>
    <w:rPr>
      <w:b/>
      <w:bCs/>
    </w:rPr>
  </w:style>
  <w:style w:type="paragraph" w:styleId="BalloonText">
    <w:name w:val="Balloon Text"/>
    <w:basedOn w:val="Normal"/>
    <w:link w:val="BalloonTextChar"/>
    <w:rsid w:val="00601E53"/>
    <w:rPr>
      <w:rFonts w:ascii="Segoe UI" w:hAnsi="Segoe UI" w:cs="Segoe UI"/>
      <w:sz w:val="18"/>
      <w:szCs w:val="18"/>
    </w:rPr>
  </w:style>
  <w:style w:type="character" w:customStyle="1" w:styleId="BalloonTextChar">
    <w:name w:val="Balloon Text Char"/>
    <w:link w:val="BalloonText"/>
    <w:rsid w:val="00601E53"/>
    <w:rPr>
      <w:rFonts w:ascii="Segoe UI" w:hAnsi="Segoe UI" w:cs="Segoe UI"/>
      <w:sz w:val="18"/>
      <w:szCs w:val="18"/>
    </w:rPr>
  </w:style>
  <w:style w:type="character" w:styleId="FollowedHyperlink">
    <w:name w:val="FollowedHyperlink"/>
    <w:basedOn w:val="DefaultParagraphFont"/>
    <w:rsid w:val="00BF763A"/>
    <w:rPr>
      <w:color w:val="954F72" w:themeColor="followedHyperlink"/>
      <w:u w:val="single"/>
    </w:rPr>
  </w:style>
  <w:style w:type="paragraph" w:styleId="BodyTextIndent2">
    <w:name w:val="Body Text Indent 2"/>
    <w:basedOn w:val="Normal"/>
    <w:link w:val="BodyTextIndent2Char"/>
    <w:uiPriority w:val="99"/>
    <w:unhideWhenUsed/>
    <w:rsid w:val="00296F14"/>
    <w:pPr>
      <w:overflowPunct/>
      <w:autoSpaceDE/>
      <w:autoSpaceDN/>
      <w:adjustRightInd/>
      <w:spacing w:after="120" w:line="480" w:lineRule="auto"/>
      <w:ind w:left="360"/>
      <w:textAlignment w:val="auto"/>
    </w:pPr>
    <w:rPr>
      <w:rFonts w:asciiTheme="minorHAnsi" w:eastAsiaTheme="minorHAnsi" w:hAnsiTheme="minorHAnsi" w:cstheme="minorBidi"/>
      <w:sz w:val="22"/>
      <w:szCs w:val="22"/>
    </w:rPr>
  </w:style>
  <w:style w:type="character" w:customStyle="1" w:styleId="BodyTextIndent2Char">
    <w:name w:val="Body Text Indent 2 Char"/>
    <w:basedOn w:val="DefaultParagraphFont"/>
    <w:link w:val="BodyTextIndent2"/>
    <w:uiPriority w:val="99"/>
    <w:rsid w:val="00296F14"/>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2204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ansi.org/nationaladoption"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2022-01-07T05:00:00+00:00</Document_x0020_Date>
    <Action xmlns="6dfc6e00-eaa7-471f-8691-9b952787d5c9">Keep</Action>
    <Keywords0 xmlns="6dfc6e00-eaa7-471f-8691-9b952787d5c9">ASD;Audited Designator;ANS;Form</Keywords0>
    <Description_x0020_2 xmlns="6dfc6e00-eaa7-471f-8691-9b952787d5c9" xsi:nil="true"/>
    <Document_x0020_Type xmlns="6dfc6e00-eaa7-471f-8691-9b952787d5c9">Information</Document_x0020_Type>
    <Description0 xmlns="6dfc6e00-eaa7-471f-8691-9b952787d5c9">BSR-109 form for use by ANSI-Accredited Standards Developers that hold the status of ANSI Audited Designator</Description0>
    <TaxCatchAll xmlns="cfe53b65-3c36-4587-b144-e9caa3012b85"/>
    <TaxKeywordTaxHTField xmlns="cfe53b65-3c36-4587-b144-e9caa3012b85">
      <Terms xmlns="http://schemas.microsoft.com/office/infopath/2007/PartnerControls"/>
    </TaxKeywordTaxHTField>
  </documentManagement>
</p:properties>
</file>

<file path=customXml/item3.xml><?xml version="1.0" encoding="utf-8"?>
<?mso-contentType ?>
<FormTemplates xmlns="http://schemas.microsoft.com/sharepoint/v3/contenttype/forms"/>
</file>

<file path=customXml/item4.xml><?xml version="1.0" encoding="utf-8"?>
<p:properties xmlns:p="http://schemas.microsoft.com/office/2006/metadata/properties" xmlns:xsi="http://www.w3.org/2001/XMLSchema-instance" xmlns:pc="http://schemas.microsoft.com/office/infopath/2007/PartnerControls">
  <documentManagement>
    <Document_x0020_Date xmlns="d1f628b7-dc6e-45dc-9245-e5ecf578f20b">2022-01-07T05:00:00+00:00</Document_x0020_Date>
    <Action xmlns="d1f628b7-dc6e-45dc-9245-e5ecf578f20b">Keep</Action>
    <Keywords0 xmlns="d1f628b7-dc6e-45dc-9245-e5ecf578f20b">ASD;Audited Designator;ANS;Form</Keywords0>
    <Description_x0020_2 xmlns="d1f628b7-dc6e-45dc-9245-e5ecf578f20b" xsi:nil="true"/>
    <Document_x0020_Type xmlns="d1f628b7-dc6e-45dc-9245-e5ecf578f20b">Information</Document_x0020_Type>
    <Description0 xmlns="d1f628b7-dc6e-45dc-9245-e5ecf578f20b">BSR-109 form for use by ANSI-Accredited Standards Developers that hold the status of ANSI Audited Designator</Description0>
    <PublishingExpirationDate xmlns="http://schemas.microsoft.com/sharepoint/v3" xsi:nil="true"/>
    <PublishingStartDate xmlns="http://schemas.microsoft.com/sharepoint/v3" xsi:nil="true"/>
    <_dlc_DocId xmlns="bbd4acb0-43d6-4317-ab0b-803dc468f016">V7HW2WYZSAY5-2102554853-19459</_dlc_DocId>
    <_dlc_DocIdUrl xmlns="bbd4acb0-43d6-4317-ab0b-803dc468f016">
      <Url>https://share.ansi.org/_layouts/15/DocIdRedir.aspx?ID=V7HW2WYZSAY5-2102554853-19459</Url>
      <Description>V7HW2WYZSAY5-2102554853-19459</Description>
    </_dlc_DocIdUrl>
  </documentManagement>
</p:properties>
</file>

<file path=customXml/itemProps1.xml><?xml version="1.0" encoding="utf-8"?>
<ds:datastoreItem xmlns:ds="http://schemas.openxmlformats.org/officeDocument/2006/customXml" ds:itemID="{0B833026-4E1E-4D26-82E0-2824E362038F}"/>
</file>

<file path=customXml/itemProps2.xml><?xml version="1.0" encoding="utf-8"?>
<ds:datastoreItem xmlns:ds="http://schemas.openxmlformats.org/officeDocument/2006/customXml" ds:itemID="{F1628A68-A420-4B59-A61B-B767568C3AF1}"/>
</file>

<file path=customXml/itemProps3.xml><?xml version="1.0" encoding="utf-8"?>
<ds:datastoreItem xmlns:ds="http://schemas.openxmlformats.org/officeDocument/2006/customXml" ds:itemID="{6BD59E8E-A773-4676-A55A-A627993104E4}"/>
</file>

<file path=customXml/itemProps4.xml><?xml version="1.0" encoding="utf-8"?>
<ds:datastoreItem xmlns:ds="http://schemas.openxmlformats.org/officeDocument/2006/customXml" ds:itemID="{F1628A68-A420-4B59-A61B-B767568C3AF1}"/>
</file>

<file path=docProps/app.xml><?xml version="1.0" encoding="utf-8"?>
<Properties xmlns="http://schemas.openxmlformats.org/officeDocument/2006/extended-properties" xmlns:vt="http://schemas.openxmlformats.org/officeDocument/2006/docPropsVTypes">
  <Template>Normal.dotm</Template>
  <TotalTime>0</TotalTime>
  <Pages>1</Pages>
  <Words>918</Words>
  <Characters>5234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FILL OUT AND RETURN TO:</vt:lpstr>
    </vt:vector>
  </TitlesOfParts>
  <Company>American National Standards Institute</Company>
  <LinksUpToDate>false</LinksUpToDate>
  <CharactersWithSpaces>6140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BSR-109 (2022) for use by ANSI Audited Designators</dc:title>
  <dc:subject>BSR995</dc:subject>
  <dc:creator>David Arriaga</dc:creator>
  <cp:keywords/>
  <cp:lastModifiedBy>Anne Caldas</cp:lastModifiedBy>
  <cp:revision>2</cp:revision>
  <cp:lastPrinted>2020-01-13T14:20:00Z</cp:lastPrinted>
  <dcterms:created xsi:type="dcterms:W3CDTF">2022-01-07T16:23:00Z</dcterms:created>
  <dcterms:modified xsi:type="dcterms:W3CDTF">2022-01-07T16:23:00Z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0x0101008CEA0F26C7743146B81ADA30DB412C57</vt:lpwstr>
  </property>
  <property fmtid="{D5CDD505-2E9C-101B-9397-08002B2CF9AE}" pid="3" name="_dlc_DocIdItemGuid">
    <vt:lpwstr>c16341ef-8d78-49b2-947a-adc502ea91e2</vt:lpwstr>
  </property>
</Properties>
</file>