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B7B7B7"/>
        <w:tblCellMar>
          <w:left w:w="0" w:type="dxa"/>
          <w:right w:w="0" w:type="dxa"/>
        </w:tblCellMar>
        <w:tblLook w:val="04A0" w:firstRow="1" w:lastRow="0" w:firstColumn="1" w:lastColumn="0" w:noHBand="0" w:noVBand="1"/>
      </w:tblPr>
      <w:tblGrid>
        <w:gridCol w:w="9360"/>
      </w:tblGrid>
      <w:tr w:rsidR="000A48D5" w:rsidRPr="000A48D5" w:rsidTr="000A48D5">
        <w:trPr>
          <w:tblCellSpacing w:w="0" w:type="dxa"/>
        </w:trPr>
        <w:tc>
          <w:tcPr>
            <w:tcW w:w="5000" w:type="pct"/>
            <w:shd w:val="clear" w:color="auto" w:fill="B7B7B7"/>
            <w:vAlign w:val="center"/>
            <w:hideMark/>
          </w:tcPr>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A48D5" w:rsidRPr="000A48D5">
              <w:trPr>
                <w:tblCellSpacing w:w="15" w:type="dxa"/>
                <w:jc w:val="center"/>
              </w:trPr>
              <w:tc>
                <w:tcPr>
                  <w:tcW w:w="105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0A48D5" w:rsidRPr="000A48D5">
                    <w:trPr>
                      <w:tblCellSpacing w:w="0" w:type="dxa"/>
                    </w:trPr>
                    <w:tc>
                      <w:tcPr>
                        <w:tcW w:w="0" w:type="auto"/>
                        <w:shd w:val="clear" w:color="auto" w:fill="CACED1"/>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p>
                    </w:tc>
                  </w:tr>
                  <w:tr w:rsidR="000A48D5" w:rsidRPr="000A48D5">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0A48D5" w:rsidRPr="000A48D5">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70"/>
                              </w:tblGrid>
                              <w:tr w:rsidR="000A48D5" w:rsidRPr="000A48D5">
                                <w:trPr>
                                  <w:tblCellSpacing w:w="0" w:type="dxa"/>
                                </w:trPr>
                                <w:tc>
                                  <w:tcPr>
                                    <w:tcW w:w="0" w:type="auto"/>
                                    <w:shd w:val="clear" w:color="auto" w:fill="FFFFFF"/>
                                    <w:vAlign w:val="center"/>
                                    <w:hideMark/>
                                  </w:tcPr>
                                  <w:p w:rsidR="000A48D5" w:rsidRPr="000A48D5" w:rsidRDefault="000A48D5" w:rsidP="000A48D5">
                                    <w:pPr>
                                      <w:spacing w:after="0" w:line="240" w:lineRule="auto"/>
                                      <w:jc w:val="center"/>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rPr>
                                      <w:drawing>
                                        <wp:inline distT="0" distB="0" distL="0" distR="0">
                                          <wp:extent cx="6667500" cy="1647825"/>
                                          <wp:effectExtent l="0" t="0" r="0" b="9525"/>
                                          <wp:docPr id="30" name="Picture 30" descr="https://www.ansi.org/ANSI-Newsletter/images/head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i.org/ANSI-Newsletter/images/heade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1647825"/>
                                                  </a:xfrm>
                                                  <a:prstGeom prst="rect">
                                                    <a:avLst/>
                                                  </a:prstGeom>
                                                  <a:noFill/>
                                                  <a:ln>
                                                    <a:noFill/>
                                                  </a:ln>
                                                </pic:spPr>
                                              </pic:pic>
                                            </a:graphicData>
                                          </a:graphic>
                                        </wp:inline>
                                      </w:drawing>
                                    </w:r>
                                  </w:p>
                                </w:tc>
                              </w:tr>
                              <w:tr w:rsidR="000A48D5" w:rsidRPr="000A48D5">
                                <w:trPr>
                                  <w:tblCellSpacing w:w="0" w:type="dxa"/>
                                </w:trPr>
                                <w:tc>
                                  <w:tcPr>
                                    <w:tcW w:w="0" w:type="auto"/>
                                    <w:shd w:val="clear" w:color="auto" w:fill="FFFFFF"/>
                                    <w:tcMar>
                                      <w:top w:w="300" w:type="dxa"/>
                                      <w:left w:w="600" w:type="dxa"/>
                                      <w:bottom w:w="300" w:type="dxa"/>
                                      <w:right w:w="60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rPr>
                                            <w:drawing>
                                              <wp:inline distT="0" distB="0" distL="0" distR="0">
                                                <wp:extent cx="5376672" cy="1874520"/>
                                                <wp:effectExtent l="0" t="0" r="0" b="0"/>
                                                <wp:docPr id="29" name="Picture 29" descr="https://www.ansi.org/ANSI-Newsletter/images/covid-to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i.org/ANSI-Newsletter/images/covid-to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6672" cy="1874520"/>
                                                        </a:xfrm>
                                                        <a:prstGeom prst="rect">
                                                          <a:avLst/>
                                                        </a:prstGeom>
                                                        <a:noFill/>
                                                        <a:ln>
                                                          <a:noFill/>
                                                        </a:ln>
                                                      </pic:spPr>
                                                    </pic:pic>
                                                  </a:graphicData>
                                                </a:graphic>
                                              </wp:inline>
                                            </w:drawing>
                                          </w:r>
                                        </w:p>
                                      </w:tc>
                                    </w:tr>
                                  </w:tbl>
                                  <w:p w:rsidR="000A48D5" w:rsidRPr="000A48D5" w:rsidRDefault="000A48D5" w:rsidP="000A48D5">
                                    <w:pPr>
                                      <w:spacing w:before="100" w:beforeAutospacing="1" w:after="100" w:afterAutospacing="1" w:line="240" w:lineRule="auto"/>
                                      <w:outlineLvl w:val="2"/>
                                      <w:rPr>
                                        <w:rFonts w:ascii="Verdana" w:eastAsia="Times New Roman" w:hAnsi="Verdana" w:cs="Times New Roman"/>
                                        <w:b/>
                                        <w:bCs/>
                                        <w:color w:val="808080"/>
                                        <w:spacing w:val="-8"/>
                                        <w:sz w:val="24"/>
                                        <w:szCs w:val="24"/>
                                      </w:rPr>
                                    </w:pPr>
                                    <w:r w:rsidRPr="000A48D5">
                                      <w:rPr>
                                        <w:rFonts w:ascii="Verdana" w:eastAsia="Times New Roman" w:hAnsi="Verdana" w:cs="Times New Roman"/>
                                        <w:b/>
                                        <w:bCs/>
                                        <w:color w:val="808080"/>
                                        <w:spacing w:val="-8"/>
                                        <w:sz w:val="24"/>
                                        <w:szCs w:val="24"/>
                                      </w:rPr>
                                      <w:t>April 13, 2020</w:t>
                                    </w:r>
                                  </w:p>
                                  <w:p w:rsidR="000A48D5" w:rsidRPr="000A48D5" w:rsidRDefault="000A48D5" w:rsidP="000A48D5">
                                    <w:pPr>
                                      <w:spacing w:before="100" w:beforeAutospacing="1" w:after="100" w:afterAutospacing="1" w:line="345" w:lineRule="atLeast"/>
                                      <w:rPr>
                                        <w:rFonts w:ascii="Verdana" w:eastAsia="Times New Roman" w:hAnsi="Verdana" w:cs="Times New Roman"/>
                                        <w:color w:val="272727"/>
                                        <w:sz w:val="21"/>
                                        <w:szCs w:val="21"/>
                                      </w:rPr>
                                    </w:pPr>
                                    <w:proofErr w:type="gramStart"/>
                                    <w:r w:rsidRPr="000A48D5">
                                      <w:rPr>
                                        <w:rFonts w:ascii="Verdana" w:eastAsia="Times New Roman" w:hAnsi="Verdana" w:cs="Times New Roman"/>
                                        <w:i/>
                                        <w:iCs/>
                                        <w:color w:val="272727"/>
                                        <w:sz w:val="21"/>
                                        <w:szCs w:val="21"/>
                                      </w:rPr>
                                      <w:t>What’s</w:t>
                                    </w:r>
                                    <w:proofErr w:type="gramEnd"/>
                                    <w:r w:rsidRPr="000A48D5">
                                      <w:rPr>
                                        <w:rFonts w:ascii="Verdana" w:eastAsia="Times New Roman" w:hAnsi="Verdana" w:cs="Times New Roman"/>
                                        <w:i/>
                                        <w:iCs/>
                                        <w:color w:val="272727"/>
                                        <w:sz w:val="21"/>
                                        <w:szCs w:val="21"/>
                                      </w:rPr>
                                      <w:t xml:space="preserve"> New?</w:t>
                                    </w:r>
                                    <w:r w:rsidRPr="000A48D5">
                                      <w:rPr>
                                        <w:rFonts w:ascii="Verdana" w:eastAsia="Times New Roman" w:hAnsi="Verdana" w:cs="Times New Roman"/>
                                        <w:color w:val="272727"/>
                                        <w:sz w:val="21"/>
                                        <w:szCs w:val="21"/>
                                      </w:rPr>
                                      <w:t> </w:t>
                                    </w:r>
                                    <w:proofErr w:type="gramStart"/>
                                    <w:r w:rsidRPr="000A48D5">
                                      <w:rPr>
                                        <w:rFonts w:ascii="Verdana" w:eastAsia="Times New Roman" w:hAnsi="Verdana" w:cs="Times New Roman"/>
                                        <w:color w:val="272727"/>
                                        <w:sz w:val="21"/>
                                        <w:szCs w:val="21"/>
                                      </w:rPr>
                                      <w:t>is</w:t>
                                    </w:r>
                                    <w:proofErr w:type="gramEnd"/>
                                    <w:r w:rsidRPr="000A48D5">
                                      <w:rPr>
                                        <w:rFonts w:ascii="Verdana" w:eastAsia="Times New Roman" w:hAnsi="Verdana" w:cs="Times New Roman"/>
                                        <w:color w:val="272727"/>
                                        <w:sz w:val="21"/>
                                        <w:szCs w:val="21"/>
                                      </w:rPr>
                                      <w:t xml:space="preserve"> a weekly electronic newsletter produced and distributed free of charge to the members and constituents of the American National Standards Institute (ANSI). For a complete listing of ANSI news and events, visit </w:t>
                                    </w:r>
                                    <w:hyperlink r:id="rId9" w:history="1">
                                      <w:r w:rsidRPr="000A48D5">
                                        <w:rPr>
                                          <w:rFonts w:ascii="Verdana" w:eastAsia="Times New Roman" w:hAnsi="Verdana" w:cs="Times New Roman"/>
                                          <w:color w:val="0075BE"/>
                                          <w:sz w:val="21"/>
                                          <w:szCs w:val="21"/>
                                          <w:u w:val="single"/>
                                        </w:rPr>
                                        <w:t>www.ansi.org</w:t>
                                      </w:r>
                                    </w:hyperlink>
                                    <w:r w:rsidRPr="000A48D5">
                                      <w:rPr>
                                        <w:rFonts w:ascii="Verdana" w:eastAsia="Times New Roman" w:hAnsi="Verdana" w:cs="Times New Roman"/>
                                        <w:color w:val="272727"/>
                                        <w:sz w:val="21"/>
                                        <w:szCs w:val="21"/>
                                      </w:rPr>
                                      <w:t>.</w:t>
                                    </w:r>
                                  </w:p>
                                </w:tc>
                              </w:tr>
                              <w:tr w:rsidR="000A48D5" w:rsidRPr="000A48D5">
                                <w:trPr>
                                  <w:tblCellSpacing w:w="0" w:type="dxa"/>
                                </w:trPr>
                                <w:tc>
                                  <w:tcPr>
                                    <w:tcW w:w="5000" w:type="pct"/>
                                    <w:shd w:val="clear" w:color="auto" w:fill="FFFFFF"/>
                                    <w:tcMar>
                                      <w:top w:w="0" w:type="dxa"/>
                                      <w:left w:w="600" w:type="dxa"/>
                                      <w:bottom w:w="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5905500" cy="476250"/>
                                                <wp:effectExtent l="0" t="0" r="0" b="0"/>
                                                <wp:docPr id="28" name="Picture 28" descr="https://www.ansi.org/ANSI-Newsletter/images/head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i.org/ANSI-Newsletter/images/headlin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after="0" w:line="240" w:lineRule="auto"/>
                                      <w:rPr>
                                        <w:rFonts w:ascii="Times New Roman" w:eastAsia="Times New Roman" w:hAnsi="Times New Roman" w:cs="Times New Roman"/>
                                        <w:sz w:val="24"/>
                                        <w:szCs w:val="24"/>
                                      </w:rPr>
                                    </w:pPr>
                                  </w:p>
                                </w:tc>
                              </w:tr>
                              <w:tr w:rsidR="000A48D5" w:rsidRPr="000A48D5">
                                <w:trPr>
                                  <w:tblCellSpacing w:w="0" w:type="dxa"/>
                                </w:trPr>
                                <w:tc>
                                  <w:tcPr>
                                    <w:tcW w:w="0" w:type="auto"/>
                                    <w:shd w:val="clear" w:color="auto" w:fill="FFFFFF"/>
                                    <w:tcMar>
                                      <w:top w:w="0" w:type="dxa"/>
                                      <w:left w:w="600" w:type="dxa"/>
                                      <w:bottom w:w="600" w:type="dxa"/>
                                      <w:right w:w="600" w:type="dxa"/>
                                    </w:tcMar>
                                    <w:vAlign w:val="center"/>
                                    <w:hideMark/>
                                  </w:tcPr>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11" w:history="1">
                                      <w:r w:rsidR="000A48D5" w:rsidRPr="000A48D5">
                                        <w:rPr>
                                          <w:rFonts w:ascii="Verdana" w:eastAsia="Times New Roman" w:hAnsi="Verdana" w:cs="Times New Roman"/>
                                          <w:color w:val="0075BE"/>
                                          <w:spacing w:val="-8"/>
                                          <w:sz w:val="27"/>
                                          <w:szCs w:val="27"/>
                                          <w:u w:val="single"/>
                                        </w:rPr>
                                        <w:t>ANSI Federation Members Support Health, Safety, and Industries with COVID-19 Resources</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color w:val="333333"/>
                                        <w:spacing w:val="-8"/>
                                        <w:sz w:val="21"/>
                                        <w:szCs w:val="21"/>
                                      </w:rPr>
                                      <w:t xml:space="preserve">The ANSI Federation and standardization community are stepping up with guidance, resources, and initiatives to support public health, safety, and infrastructure during the COVID-19 outbreak. Suggestions for news items </w:t>
                                    </w:r>
                                    <w:proofErr w:type="gramStart"/>
                                    <w:r w:rsidRPr="000A48D5">
                                      <w:rPr>
                                        <w:rFonts w:ascii="Verdana" w:eastAsia="Times New Roman" w:hAnsi="Verdana" w:cs="Times New Roman"/>
                                        <w:color w:val="333333"/>
                                        <w:spacing w:val="-8"/>
                                        <w:sz w:val="21"/>
                                        <w:szCs w:val="21"/>
                                      </w:rPr>
                                      <w:t>may be submitted</w:t>
                                    </w:r>
                                    <w:proofErr w:type="gramEnd"/>
                                    <w:r w:rsidRPr="000A48D5">
                                      <w:rPr>
                                        <w:rFonts w:ascii="Verdana" w:eastAsia="Times New Roman" w:hAnsi="Verdana" w:cs="Times New Roman"/>
                                        <w:color w:val="333333"/>
                                        <w:spacing w:val="-8"/>
                                        <w:sz w:val="21"/>
                                        <w:szCs w:val="21"/>
                                      </w:rPr>
                                      <w:t xml:space="preserve"> to </w:t>
                                    </w:r>
                                    <w:hyperlink r:id="rId12" w:history="1">
                                      <w:r w:rsidRPr="000A48D5">
                                        <w:rPr>
                                          <w:rFonts w:ascii="Verdana" w:eastAsia="Times New Roman" w:hAnsi="Verdana" w:cs="Times New Roman"/>
                                          <w:color w:val="0075BE"/>
                                          <w:spacing w:val="-8"/>
                                          <w:sz w:val="21"/>
                                          <w:szCs w:val="21"/>
                                          <w:u w:val="single"/>
                                        </w:rPr>
                                        <w:t>pr@ansi.org</w:t>
                                      </w:r>
                                    </w:hyperlink>
                                    <w:r w:rsidRPr="000A48D5">
                                      <w:rPr>
                                        <w:rFonts w:ascii="Verdana" w:eastAsia="Times New Roman" w:hAnsi="Verdana" w:cs="Times New Roman"/>
                                        <w:color w:val="333333"/>
                                        <w:spacing w:val="-8"/>
                                        <w:sz w:val="21"/>
                                        <w:szCs w:val="21"/>
                                      </w:rPr>
                                      <w:t>. In this issue:</w:t>
                                    </w:r>
                                  </w:p>
                                  <w:p w:rsidR="000A48D5" w:rsidRPr="000A48D5" w:rsidRDefault="000A48D5" w:rsidP="000A48D5">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lastRenderedPageBreak/>
                                      <w:t>CSA Group</w:t>
                                    </w:r>
                                    <w:r w:rsidRPr="000A48D5">
                                      <w:rPr>
                                        <w:rFonts w:ascii="Verdana" w:eastAsia="Times New Roman" w:hAnsi="Verdana" w:cs="Times New Roman"/>
                                        <w:color w:val="333333"/>
                                        <w:spacing w:val="-8"/>
                                        <w:sz w:val="21"/>
                                        <w:szCs w:val="21"/>
                                      </w:rPr>
                                      <w:t> Opens No-Fee View Access to Relevant Standards, Provides Health Care Safety Research Papers</w:t>
                                    </w:r>
                                  </w:p>
                                  <w:p w:rsidR="000A48D5" w:rsidRPr="000A48D5" w:rsidRDefault="000A48D5" w:rsidP="000A48D5">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ICC</w:t>
                                    </w:r>
                                    <w:r w:rsidRPr="000A48D5">
                                      <w:rPr>
                                        <w:rFonts w:ascii="Verdana" w:eastAsia="Times New Roman" w:hAnsi="Verdana" w:cs="Times New Roman"/>
                                        <w:color w:val="333333"/>
                                        <w:spacing w:val="-8"/>
                                        <w:sz w:val="21"/>
                                        <w:szCs w:val="21"/>
                                      </w:rPr>
                                      <w:t> Launches Webinar Series to Support Building Safety Professionals</w:t>
                                    </w:r>
                                  </w:p>
                                  <w:p w:rsidR="000A48D5" w:rsidRPr="000A48D5" w:rsidRDefault="000A48D5" w:rsidP="000A48D5">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ISEA</w:t>
                                    </w:r>
                                    <w:r w:rsidRPr="000A48D5">
                                      <w:rPr>
                                        <w:rFonts w:ascii="Verdana" w:eastAsia="Times New Roman" w:hAnsi="Verdana" w:cs="Times New Roman"/>
                                        <w:color w:val="333333"/>
                                        <w:spacing w:val="-8"/>
                                        <w:sz w:val="21"/>
                                        <w:szCs w:val="21"/>
                                      </w:rPr>
                                      <w:t> Offers Complimentary Access to ANSI/ISEA Z87.1-2010 for Personal Eye and Face Protection</w:t>
                                    </w:r>
                                  </w:p>
                                  <w:p w:rsidR="000A48D5" w:rsidRPr="000A48D5" w:rsidRDefault="000A48D5" w:rsidP="000A48D5">
                                    <w:pPr>
                                      <w:numPr>
                                        <w:ilvl w:val="0"/>
                                        <w:numId w:val="1"/>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UL</w:t>
                                    </w:r>
                                    <w:r w:rsidRPr="000A48D5">
                                      <w:rPr>
                                        <w:rFonts w:ascii="Verdana" w:eastAsia="Times New Roman" w:hAnsi="Verdana" w:cs="Times New Roman"/>
                                        <w:color w:val="333333"/>
                                        <w:spacing w:val="-8"/>
                                        <w:sz w:val="21"/>
                                        <w:szCs w:val="21"/>
                                      </w:rPr>
                                      <w:t> Provides Access to Standards to Support Healthcare, Air Ventilation, and Building Materials</w:t>
                                    </w:r>
                                  </w:p>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13" w:history="1">
                                      <w:r w:rsidR="000A48D5" w:rsidRPr="000A48D5">
                                        <w:rPr>
                                          <w:rFonts w:ascii="Verdana" w:eastAsia="Times New Roman" w:hAnsi="Verdana" w:cs="Times New Roman"/>
                                          <w:color w:val="0075BE"/>
                                          <w:spacing w:val="-8"/>
                                          <w:sz w:val="27"/>
                                          <w:szCs w:val="27"/>
                                          <w:u w:val="single"/>
                                        </w:rPr>
                                        <w:t>ANSI Announces Virtual Meetings through June 2020</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color w:val="333333"/>
                                        <w:spacing w:val="-8"/>
                                        <w:sz w:val="21"/>
                                        <w:szCs w:val="21"/>
                                      </w:rPr>
                                      <w:t xml:space="preserve">To prioritize health and safety, and in accordance with recommendations from the Centers for Disease Control and Prevention (CDC) amid the COVID-19 pandemic, ANSI has announced virtual attendance through the end of June 2020 for upcoming ANSI, ANSI National Accreditation Board (ANAB), and </w:t>
                                    </w:r>
                                    <w:proofErr w:type="spellStart"/>
                                    <w:r w:rsidRPr="000A48D5">
                                      <w:rPr>
                                        <w:rFonts w:ascii="Verdana" w:eastAsia="Times New Roman" w:hAnsi="Verdana" w:cs="Times New Roman"/>
                                        <w:color w:val="333333"/>
                                        <w:spacing w:val="-8"/>
                                        <w:sz w:val="21"/>
                                        <w:szCs w:val="21"/>
                                      </w:rPr>
                                      <w:t>Workcred</w:t>
                                    </w:r>
                                    <w:proofErr w:type="spellEnd"/>
                                    <w:r w:rsidRPr="000A48D5">
                                      <w:rPr>
                                        <w:rFonts w:ascii="Verdana" w:eastAsia="Times New Roman" w:hAnsi="Verdana" w:cs="Times New Roman"/>
                                        <w:color w:val="333333"/>
                                        <w:spacing w:val="-8"/>
                                        <w:sz w:val="21"/>
                                        <w:szCs w:val="21"/>
                                      </w:rPr>
                                      <w:t xml:space="preserve"> meetings.</w:t>
                                    </w:r>
                                  </w:p>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14" w:history="1">
                                      <w:r w:rsidR="000A48D5" w:rsidRPr="000A48D5">
                                        <w:rPr>
                                          <w:rFonts w:ascii="Verdana" w:eastAsia="Times New Roman" w:hAnsi="Verdana" w:cs="Times New Roman"/>
                                          <w:color w:val="0075BE"/>
                                          <w:spacing w:val="-8"/>
                                          <w:sz w:val="27"/>
                                          <w:szCs w:val="27"/>
                                          <w:u w:val="single"/>
                                        </w:rPr>
                                        <w:t>U.S. Celebration of World Standards Day 2020 to Highlight How Standards Protect Health and Safety</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color w:val="333333"/>
                                        <w:spacing w:val="-8"/>
                                        <w:sz w:val="21"/>
                                        <w:szCs w:val="21"/>
                                      </w:rPr>
                                      <w:t>The 2020 U.S. Celebration of World Standards Day on </w:t>
                                    </w:r>
                                    <w:r w:rsidRPr="000A48D5">
                                      <w:rPr>
                                        <w:rFonts w:ascii="Verdana" w:eastAsia="Times New Roman" w:hAnsi="Verdana" w:cs="Times New Roman"/>
                                        <w:b/>
                                        <w:bCs/>
                                        <w:color w:val="333333"/>
                                        <w:spacing w:val="-8"/>
                                        <w:sz w:val="21"/>
                                        <w:szCs w:val="21"/>
                                      </w:rPr>
                                      <w:t>October 22, 2020</w:t>
                                    </w:r>
                                    <w:r w:rsidRPr="000A48D5">
                                      <w:rPr>
                                        <w:rFonts w:ascii="Verdana" w:eastAsia="Times New Roman" w:hAnsi="Verdana" w:cs="Times New Roman"/>
                                        <w:color w:val="333333"/>
                                        <w:spacing w:val="-8"/>
                                        <w:sz w:val="21"/>
                                        <w:szCs w:val="21"/>
                                      </w:rPr>
                                      <w:t>, will focus on the theme “Standards Protect Public Health and Safety.” Co-chaired each year by ANSI and the National Institute of Standards and Technology (NIST), IAPMO is serving as the celebration’s 2020 administrating organization.</w:t>
                                    </w:r>
                                  </w:p>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15" w:history="1">
                                      <w:r w:rsidR="000A48D5" w:rsidRPr="000A48D5">
                                        <w:rPr>
                                          <w:rFonts w:ascii="Verdana" w:eastAsia="Times New Roman" w:hAnsi="Verdana" w:cs="Times New Roman"/>
                                          <w:color w:val="0075BE"/>
                                          <w:spacing w:val="-8"/>
                                          <w:sz w:val="27"/>
                                          <w:szCs w:val="27"/>
                                          <w:u w:val="single"/>
                                        </w:rPr>
                                        <w:t>Reminder to Nominate: Submissions for ANSI 2020 Leadership and Service Awards due May 1</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Submit your nominations by May 1, 2020!</w:t>
                                    </w:r>
                                    <w:r w:rsidRPr="000A48D5">
                                      <w:rPr>
                                        <w:rFonts w:ascii="Verdana" w:eastAsia="Times New Roman" w:hAnsi="Verdana" w:cs="Times New Roman"/>
                                        <w:color w:val="333333"/>
                                        <w:spacing w:val="-8"/>
                                        <w:sz w:val="21"/>
                                        <w:szCs w:val="21"/>
                                      </w:rPr>
                                      <w:t> ANSI’s Leadership and Service Awards honor individuals and organizations who have made significant contributions to voluntary consensus standards development, conformity assessment activities, and workforce development, and whose contributions have consistently demonstrated a commitment to their industry, the nation, and the enhancement of the global standardization system.</w:t>
                                    </w:r>
                                  </w:p>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16" w:history="1">
                                      <w:r w:rsidR="000A48D5" w:rsidRPr="000A48D5">
                                        <w:rPr>
                                          <w:rFonts w:ascii="Verdana" w:eastAsia="Times New Roman" w:hAnsi="Verdana" w:cs="Times New Roman"/>
                                          <w:color w:val="0075BE"/>
                                          <w:spacing w:val="-8"/>
                                          <w:sz w:val="27"/>
                                          <w:szCs w:val="27"/>
                                          <w:u w:val="single"/>
                                        </w:rPr>
                                        <w:t>What is an American National Standard Anyway? Register for Free ANSI Webinar</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color w:val="333333"/>
                                        <w:spacing w:val="-8"/>
                                        <w:sz w:val="21"/>
                                        <w:szCs w:val="21"/>
                                      </w:rPr>
                                      <w:lastRenderedPageBreak/>
                                      <w:t>ANSI invites all stakeholders to register for its informative public webinar, </w:t>
                                    </w:r>
                                    <w:r w:rsidRPr="000A48D5">
                                      <w:rPr>
                                        <w:rFonts w:ascii="Verdana" w:eastAsia="Times New Roman" w:hAnsi="Verdana" w:cs="Times New Roman"/>
                                        <w:i/>
                                        <w:iCs/>
                                        <w:color w:val="333333"/>
                                        <w:spacing w:val="-8"/>
                                        <w:sz w:val="21"/>
                                        <w:szCs w:val="21"/>
                                      </w:rPr>
                                      <w:t>What is an American National Standard Anyway</w:t>
                                    </w:r>
                                    <w:proofErr w:type="gramStart"/>
                                    <w:r w:rsidRPr="000A48D5">
                                      <w:rPr>
                                        <w:rFonts w:ascii="Verdana" w:eastAsia="Times New Roman" w:hAnsi="Verdana" w:cs="Times New Roman"/>
                                        <w:i/>
                                        <w:iCs/>
                                        <w:color w:val="333333"/>
                                        <w:spacing w:val="-8"/>
                                        <w:sz w:val="21"/>
                                        <w:szCs w:val="21"/>
                                      </w:rPr>
                                      <w:t>?</w:t>
                                    </w:r>
                                    <w:r w:rsidRPr="000A48D5">
                                      <w:rPr>
                                        <w:rFonts w:ascii="Verdana" w:eastAsia="Times New Roman" w:hAnsi="Verdana" w:cs="Times New Roman"/>
                                        <w:color w:val="333333"/>
                                        <w:spacing w:val="-8"/>
                                        <w:sz w:val="21"/>
                                        <w:szCs w:val="21"/>
                                      </w:rPr>
                                      <w:t>,</w:t>
                                    </w:r>
                                    <w:proofErr w:type="gramEnd"/>
                                    <w:r w:rsidRPr="000A48D5">
                                      <w:rPr>
                                        <w:rFonts w:ascii="Verdana" w:eastAsia="Times New Roman" w:hAnsi="Verdana" w:cs="Times New Roman"/>
                                        <w:color w:val="333333"/>
                                        <w:spacing w:val="-8"/>
                                        <w:sz w:val="21"/>
                                        <w:szCs w:val="21"/>
                                      </w:rPr>
                                      <w:t xml:space="preserve"> on Thursday, </w:t>
                                    </w:r>
                                    <w:r w:rsidRPr="000A48D5">
                                      <w:rPr>
                                        <w:rFonts w:ascii="Verdana" w:eastAsia="Times New Roman" w:hAnsi="Verdana" w:cs="Times New Roman"/>
                                        <w:b/>
                                        <w:bCs/>
                                        <w:color w:val="333333"/>
                                        <w:spacing w:val="-8"/>
                                        <w:sz w:val="21"/>
                                        <w:szCs w:val="21"/>
                                      </w:rPr>
                                      <w:t>April 23, 2020</w:t>
                                    </w:r>
                                    <w:r w:rsidRPr="000A48D5">
                                      <w:rPr>
                                        <w:rFonts w:ascii="Verdana" w:eastAsia="Times New Roman" w:hAnsi="Verdana" w:cs="Times New Roman"/>
                                        <w:color w:val="333333"/>
                                        <w:spacing w:val="-8"/>
                                        <w:sz w:val="21"/>
                                        <w:szCs w:val="21"/>
                                      </w:rPr>
                                      <w:t>, at 2:00-3:30 p.m. Eastern. Advance registration for the complimentary webinar is required.</w:t>
                                    </w:r>
                                  </w:p>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17" w:history="1">
                                      <w:r w:rsidR="000A48D5" w:rsidRPr="000A48D5">
                                        <w:rPr>
                                          <w:rFonts w:ascii="Verdana" w:eastAsia="Times New Roman" w:hAnsi="Verdana" w:cs="Times New Roman"/>
                                          <w:color w:val="0075BE"/>
                                          <w:spacing w:val="-8"/>
                                          <w:sz w:val="27"/>
                                          <w:szCs w:val="27"/>
                                          <w:u w:val="single"/>
                                        </w:rPr>
                                        <w:t>On World Health Day, a Look at Standards that Support Global Sustainable Sanitation Solutions</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color w:val="333333"/>
                                        <w:spacing w:val="-8"/>
                                        <w:sz w:val="21"/>
                                        <w:szCs w:val="21"/>
                                      </w:rPr>
                                      <w:t>On World Health Day, ANSI recognized the important role of international standards, ISO 30500 and ISO 24521, in supporting improved global health and sanitation. </w:t>
                                    </w:r>
                                    <w:hyperlink r:id="rId18" w:history="1">
                                      <w:r w:rsidRPr="000A48D5">
                                        <w:rPr>
                                          <w:rFonts w:ascii="Verdana" w:eastAsia="Times New Roman" w:hAnsi="Verdana" w:cs="Times New Roman"/>
                                          <w:color w:val="0075BE"/>
                                          <w:spacing w:val="-8"/>
                                          <w:sz w:val="21"/>
                                          <w:szCs w:val="21"/>
                                          <w:u w:val="single"/>
                                        </w:rPr>
                                        <w:t>View the new related ANSI video</w:t>
                                      </w:r>
                                    </w:hyperlink>
                                    <w:r w:rsidRPr="000A48D5">
                                      <w:rPr>
                                        <w:rFonts w:ascii="Verdana" w:eastAsia="Times New Roman" w:hAnsi="Verdana" w:cs="Times New Roman"/>
                                        <w:color w:val="333333"/>
                                        <w:spacing w:val="-8"/>
                                        <w:sz w:val="21"/>
                                        <w:szCs w:val="21"/>
                                      </w:rPr>
                                      <w:t>.</w:t>
                                    </w:r>
                                  </w:p>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19" w:history="1">
                                      <w:r w:rsidR="000A48D5" w:rsidRPr="000A48D5">
                                        <w:rPr>
                                          <w:rFonts w:ascii="Verdana" w:eastAsia="Times New Roman" w:hAnsi="Verdana" w:cs="Times New Roman"/>
                                          <w:color w:val="0075BE"/>
                                          <w:spacing w:val="-8"/>
                                          <w:sz w:val="27"/>
                                          <w:szCs w:val="27"/>
                                          <w:u w:val="single"/>
                                        </w:rPr>
                                        <w:t>ANSI National Accreditation Board (ANAB) Accredits Islamic Food and Nutrition Council of America to Certify Halal Products</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color w:val="333333"/>
                                        <w:spacing w:val="-8"/>
                                        <w:sz w:val="21"/>
                                        <w:szCs w:val="21"/>
                                      </w:rPr>
                                      <w:t>ANAB has accredited the </w:t>
                                    </w:r>
                                    <w:r w:rsidRPr="000A48D5">
                                      <w:rPr>
                                        <w:rFonts w:ascii="Verdana" w:eastAsia="Times New Roman" w:hAnsi="Verdana" w:cs="Times New Roman"/>
                                        <w:b/>
                                        <w:bCs/>
                                        <w:color w:val="333333"/>
                                        <w:spacing w:val="-8"/>
                                        <w:sz w:val="21"/>
                                        <w:szCs w:val="21"/>
                                      </w:rPr>
                                      <w:t>Islamic Food and Nutrition Council of America</w:t>
                                    </w:r>
                                    <w:r w:rsidRPr="000A48D5">
                                      <w:rPr>
                                        <w:rFonts w:ascii="Verdana" w:eastAsia="Times New Roman" w:hAnsi="Verdana" w:cs="Times New Roman"/>
                                        <w:color w:val="333333"/>
                                        <w:spacing w:val="-8"/>
                                        <w:sz w:val="21"/>
                                        <w:szCs w:val="21"/>
                                      </w:rPr>
                                      <w:t> in accordance with the international standard ISO/IEC 17065 </w:t>
                                    </w:r>
                                    <w:r w:rsidRPr="000A48D5">
                                      <w:rPr>
                                        <w:rFonts w:ascii="Verdana" w:eastAsia="Times New Roman" w:hAnsi="Verdana" w:cs="Times New Roman"/>
                                        <w:i/>
                                        <w:iCs/>
                                        <w:color w:val="333333"/>
                                        <w:spacing w:val="-8"/>
                                        <w:sz w:val="21"/>
                                        <w:szCs w:val="21"/>
                                      </w:rPr>
                                      <w:t>Conformity assessment</w:t>
                                    </w:r>
                                    <w:r w:rsidRPr="000A48D5">
                                      <w:rPr>
                                        <w:rFonts w:ascii="Verdana" w:eastAsia="Times New Roman" w:hAnsi="Verdana" w:cs="Times New Roman"/>
                                        <w:color w:val="333333"/>
                                        <w:spacing w:val="-8"/>
                                        <w:sz w:val="21"/>
                                        <w:szCs w:val="21"/>
                                      </w:rPr>
                                      <w:t>—</w:t>
                                    </w:r>
                                    <w:r w:rsidRPr="000A48D5">
                                      <w:rPr>
                                        <w:rFonts w:ascii="Verdana" w:eastAsia="Times New Roman" w:hAnsi="Verdana" w:cs="Times New Roman"/>
                                        <w:i/>
                                        <w:iCs/>
                                        <w:color w:val="333333"/>
                                        <w:spacing w:val="-8"/>
                                        <w:sz w:val="21"/>
                                        <w:szCs w:val="21"/>
                                      </w:rPr>
                                      <w:t>Requirements for bodies certifying products, processes, and services</w:t>
                                    </w:r>
                                    <w:r w:rsidRPr="000A48D5">
                                      <w:rPr>
                                        <w:rFonts w:ascii="Verdana" w:eastAsia="Times New Roman" w:hAnsi="Verdana" w:cs="Times New Roman"/>
                                        <w:color w:val="333333"/>
                                        <w:spacing w:val="-8"/>
                                        <w:sz w:val="21"/>
                                        <w:szCs w:val="21"/>
                                      </w:rPr>
                                      <w:t>, and pertinent halal certification scheme requirements and documents defined by International Halal Accreditation Forum (IHAF).</w:t>
                                    </w:r>
                                  </w:p>
                                  <w:p w:rsidR="000A48D5" w:rsidRPr="000A48D5" w:rsidRDefault="00F9630D" w:rsidP="000A48D5">
                                    <w:pPr>
                                      <w:spacing w:before="100" w:beforeAutospacing="1" w:after="100" w:afterAutospacing="1" w:line="345" w:lineRule="atLeast"/>
                                      <w:rPr>
                                        <w:rFonts w:ascii="Verdana" w:eastAsia="Times New Roman" w:hAnsi="Verdana" w:cs="Times New Roman"/>
                                        <w:color w:val="333333"/>
                                        <w:spacing w:val="-8"/>
                                        <w:sz w:val="27"/>
                                        <w:szCs w:val="27"/>
                                      </w:rPr>
                                    </w:pPr>
                                    <w:hyperlink r:id="rId20" w:history="1">
                                      <w:r w:rsidR="000A48D5" w:rsidRPr="000A48D5">
                                        <w:rPr>
                                          <w:rFonts w:ascii="Verdana" w:eastAsia="Times New Roman" w:hAnsi="Verdana" w:cs="Times New Roman"/>
                                          <w:i/>
                                          <w:iCs/>
                                          <w:color w:val="0075BE"/>
                                          <w:spacing w:val="-8"/>
                                          <w:sz w:val="27"/>
                                          <w:szCs w:val="27"/>
                                          <w:u w:val="single"/>
                                        </w:rPr>
                                        <w:t>Did You Know?</w:t>
                                      </w:r>
                                    </w:hyperlink>
                                  </w:p>
                                  <w:p w:rsidR="000A48D5" w:rsidRPr="000A48D5" w:rsidRDefault="000A48D5" w:rsidP="000A48D5">
                                    <w:p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i/>
                                        <w:iCs/>
                                        <w:color w:val="333333"/>
                                        <w:spacing w:val="-8"/>
                                        <w:sz w:val="21"/>
                                        <w:szCs w:val="21"/>
                                      </w:rPr>
                                      <w:t>Did You Know?</w:t>
                                    </w:r>
                                    <w:r w:rsidRPr="000A48D5">
                                      <w:rPr>
                                        <w:rFonts w:ascii="Verdana" w:eastAsia="Times New Roman" w:hAnsi="Verdana" w:cs="Times New Roman"/>
                                        <w:color w:val="333333"/>
                                        <w:spacing w:val="-8"/>
                                        <w:sz w:val="21"/>
                                        <w:szCs w:val="21"/>
                                      </w:rPr>
                                      <w:t> </w:t>
                                    </w:r>
                                    <w:proofErr w:type="gramStart"/>
                                    <w:r w:rsidRPr="000A48D5">
                                      <w:rPr>
                                        <w:rFonts w:ascii="Verdana" w:eastAsia="Times New Roman" w:hAnsi="Verdana" w:cs="Times New Roman"/>
                                        <w:color w:val="333333"/>
                                        <w:spacing w:val="-8"/>
                                        <w:sz w:val="21"/>
                                        <w:szCs w:val="21"/>
                                      </w:rPr>
                                      <w:t>offers</w:t>
                                    </w:r>
                                    <w:proofErr w:type="gramEnd"/>
                                    <w:r w:rsidRPr="000A48D5">
                                      <w:rPr>
                                        <w:rFonts w:ascii="Verdana" w:eastAsia="Times New Roman" w:hAnsi="Verdana" w:cs="Times New Roman"/>
                                        <w:color w:val="333333"/>
                                        <w:spacing w:val="-8"/>
                                        <w:sz w:val="21"/>
                                        <w:szCs w:val="21"/>
                                      </w:rPr>
                                      <w:t xml:space="preserve"> a quick look at the broad scope of activities underway within the ANSI Federation of members and partners, highlighting recent accomplishments and new resources related to standardization. In this issue:</w:t>
                                    </w:r>
                                  </w:p>
                                  <w:p w:rsidR="000A48D5" w:rsidRPr="000A48D5" w:rsidRDefault="000A48D5" w:rsidP="000A48D5">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ICC </w:t>
                                    </w:r>
                                    <w:r w:rsidRPr="000A48D5">
                                      <w:rPr>
                                        <w:rFonts w:ascii="Verdana" w:eastAsia="Times New Roman" w:hAnsi="Verdana" w:cs="Times New Roman"/>
                                        <w:color w:val="333333"/>
                                        <w:spacing w:val="-8"/>
                                        <w:sz w:val="21"/>
                                        <w:szCs w:val="21"/>
                                      </w:rPr>
                                      <w:t>Releases its 2019 Group B Cycle Report</w:t>
                                    </w:r>
                                  </w:p>
                                  <w:p w:rsidR="000A48D5" w:rsidRPr="000A48D5" w:rsidRDefault="000A48D5" w:rsidP="000A48D5">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IEEE</w:t>
                                    </w:r>
                                    <w:r w:rsidRPr="000A48D5">
                                      <w:rPr>
                                        <w:rFonts w:ascii="Verdana" w:eastAsia="Times New Roman" w:hAnsi="Verdana" w:cs="Times New Roman"/>
                                        <w:color w:val="333333"/>
                                        <w:spacing w:val="-8"/>
                                        <w:sz w:val="21"/>
                                        <w:szCs w:val="21"/>
                                      </w:rPr>
                                      <w:t> Launches Preprint Server for Unpublished Research</w:t>
                                    </w:r>
                                  </w:p>
                                  <w:p w:rsidR="000A48D5" w:rsidRPr="000A48D5" w:rsidRDefault="000A48D5" w:rsidP="000A48D5">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NAHB </w:t>
                                    </w:r>
                                    <w:r w:rsidRPr="000A48D5">
                                      <w:rPr>
                                        <w:rFonts w:ascii="Verdana" w:eastAsia="Times New Roman" w:hAnsi="Verdana" w:cs="Times New Roman"/>
                                        <w:color w:val="333333"/>
                                        <w:spacing w:val="-8"/>
                                        <w:sz w:val="21"/>
                                        <w:szCs w:val="21"/>
                                      </w:rPr>
                                      <w:t>Publishes Report on HVAC Trends for New Homes</w:t>
                                    </w:r>
                                  </w:p>
                                  <w:p w:rsidR="000A48D5" w:rsidRPr="000A48D5" w:rsidRDefault="000A48D5" w:rsidP="000A48D5">
                                    <w:pPr>
                                      <w:numPr>
                                        <w:ilvl w:val="0"/>
                                        <w:numId w:val="2"/>
                                      </w:numPr>
                                      <w:spacing w:before="100" w:beforeAutospacing="1" w:after="100" w:afterAutospacing="1" w:line="345" w:lineRule="atLeast"/>
                                      <w:rPr>
                                        <w:rFonts w:ascii="Verdana" w:eastAsia="Times New Roman" w:hAnsi="Verdana" w:cs="Times New Roman"/>
                                        <w:color w:val="333333"/>
                                        <w:spacing w:val="-8"/>
                                        <w:sz w:val="21"/>
                                        <w:szCs w:val="21"/>
                                      </w:rPr>
                                    </w:pPr>
                                    <w:r w:rsidRPr="000A48D5">
                                      <w:rPr>
                                        <w:rFonts w:ascii="Verdana" w:eastAsia="Times New Roman" w:hAnsi="Verdana" w:cs="Times New Roman"/>
                                        <w:b/>
                                        <w:bCs/>
                                        <w:color w:val="333333"/>
                                        <w:spacing w:val="-8"/>
                                        <w:sz w:val="21"/>
                                        <w:szCs w:val="21"/>
                                      </w:rPr>
                                      <w:t>NEMA</w:t>
                                    </w:r>
                                    <w:r w:rsidRPr="000A48D5">
                                      <w:rPr>
                                        <w:rFonts w:ascii="Verdana" w:eastAsia="Times New Roman" w:hAnsi="Verdana" w:cs="Times New Roman"/>
                                        <w:color w:val="333333"/>
                                        <w:spacing w:val="-8"/>
                                        <w:sz w:val="21"/>
                                        <w:szCs w:val="21"/>
                                      </w:rPr>
                                      <w:t> Releases Free Guide for Evaluating Equipment Damaged by Earthquakes</w:t>
                                    </w:r>
                                  </w:p>
                                </w:tc>
                              </w:tr>
                              <w:tr w:rsidR="000A48D5" w:rsidRPr="000A48D5">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lastRenderedPageBreak/>
                                            <w:drawing>
                                              <wp:inline distT="0" distB="0" distL="0" distR="0">
                                                <wp:extent cx="5905500" cy="476250"/>
                                                <wp:effectExtent l="0" t="0" r="0" b="0"/>
                                                <wp:docPr id="27" name="Picture 27" descr="https://www.ansi.org/ANSI-Newsletter/images/public-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nsi.org/ANSI-Newsletter/images/public-policy.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before="100" w:beforeAutospacing="1" w:after="100" w:afterAutospacing="1" w:line="345" w:lineRule="atLeast"/>
                                      <w:outlineLvl w:val="3"/>
                                      <w:rPr>
                                        <w:rFonts w:ascii="Verdana" w:eastAsia="Times New Roman" w:hAnsi="Verdana" w:cs="Times New Roman"/>
                                        <w:b/>
                                        <w:bCs/>
                                        <w:spacing w:val="-8"/>
                                        <w:sz w:val="24"/>
                                        <w:szCs w:val="24"/>
                                      </w:rPr>
                                    </w:pPr>
                                    <w:r w:rsidRPr="000A48D5">
                                      <w:rPr>
                                        <w:rFonts w:ascii="Verdana" w:eastAsia="Times New Roman" w:hAnsi="Verdana" w:cs="Times New Roman"/>
                                        <w:b/>
                                        <w:bCs/>
                                        <w:spacing w:val="-8"/>
                                        <w:sz w:val="24"/>
                                        <w:szCs w:val="24"/>
                                      </w:rPr>
                                      <w:t>This week’s </w:t>
                                    </w:r>
                                    <w:r w:rsidRPr="000A48D5">
                                      <w:rPr>
                                        <w:rFonts w:ascii="Verdana" w:eastAsia="Times New Roman" w:hAnsi="Verdana" w:cs="Times New Roman"/>
                                        <w:b/>
                                        <w:bCs/>
                                        <w:i/>
                                        <w:iCs/>
                                        <w:spacing w:val="-8"/>
                                        <w:sz w:val="24"/>
                                        <w:szCs w:val="24"/>
                                      </w:rPr>
                                      <w:t>Federal Register</w:t>
                                    </w:r>
                                    <w:r w:rsidRPr="000A48D5">
                                      <w:rPr>
                                        <w:rFonts w:ascii="Verdana" w:eastAsia="Times New Roman" w:hAnsi="Verdana" w:cs="Times New Roman"/>
                                        <w:b/>
                                        <w:bCs/>
                                        <w:spacing w:val="-8"/>
                                        <w:sz w:val="24"/>
                                        <w:szCs w:val="24"/>
                                      </w:rPr>
                                      <w:t> notices of potential interest …</w:t>
                                    </w:r>
                                  </w:p>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4"/>
                                        <w:szCs w:val="24"/>
                                      </w:rPr>
                                    </w:pPr>
                                    <w:hyperlink r:id="rId22" w:history="1">
                                      <w:r w:rsidR="000A48D5" w:rsidRPr="000A48D5">
                                        <w:rPr>
                                          <w:rFonts w:ascii="Verdana" w:eastAsia="Times New Roman" w:hAnsi="Verdana" w:cs="Times New Roman"/>
                                          <w:color w:val="0075BE"/>
                                          <w:spacing w:val="-8"/>
                                          <w:sz w:val="24"/>
                                          <w:szCs w:val="24"/>
                                          <w:u w:val="single"/>
                                        </w:rPr>
                                        <w:t>Standards Related Notices from the U.S. Federal Register, April 6 – 10, 2020</w:t>
                                      </w:r>
                                    </w:hyperlink>
                                  </w:p>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4"/>
                                        <w:szCs w:val="24"/>
                                      </w:rPr>
                                    </w:pPr>
                                    <w:hyperlink r:id="rId23" w:history="1">
                                      <w:r w:rsidR="000A48D5" w:rsidRPr="000A48D5">
                                        <w:rPr>
                                          <w:rFonts w:ascii="Verdana" w:eastAsia="Times New Roman" w:hAnsi="Verdana" w:cs="Times New Roman"/>
                                          <w:color w:val="0075BE"/>
                                          <w:spacing w:val="-8"/>
                                          <w:sz w:val="24"/>
                                          <w:szCs w:val="24"/>
                                          <w:u w:val="single"/>
                                        </w:rPr>
                                        <w:t>Notice Pursuant to the National Cooperative Research and Production Act of 1993</w:t>
                                      </w:r>
                                    </w:hyperlink>
                                  </w:p>
                                  <w:p w:rsidR="000A48D5" w:rsidRPr="000A48D5" w:rsidRDefault="000A48D5" w:rsidP="000A48D5">
                                    <w:pPr>
                                      <w:spacing w:after="0" w:line="345" w:lineRule="atLeast"/>
                                      <w:rPr>
                                        <w:rFonts w:ascii="Verdana" w:eastAsia="Times New Roman" w:hAnsi="Verdana" w:cs="Times New Roman"/>
                                        <w:spacing w:val="-8"/>
                                        <w:sz w:val="24"/>
                                        <w:szCs w:val="24"/>
                                      </w:rPr>
                                    </w:pPr>
                                  </w:p>
                                </w:tc>
                              </w:tr>
                              <w:tr w:rsidR="000A48D5" w:rsidRPr="000A48D5">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5905500" cy="476250"/>
                                                <wp:effectExtent l="0" t="0" r="0" b="0"/>
                                                <wp:docPr id="26" name="Picture 26" descr="https://www.ansi.org/ANSI-Newsletter/images/pub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i.org/ANSI-Newsletter/images/publication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after="0" w:line="345" w:lineRule="atLeast"/>
                                      <w:rPr>
                                        <w:rFonts w:ascii="Verdana" w:eastAsia="Times New Roman" w:hAnsi="Verdana" w:cs="Times New Roman"/>
                                        <w:vanish/>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5"/>
                                      <w:gridCol w:w="6495"/>
                                    </w:tblGrid>
                                    <w:tr w:rsidR="000A48D5" w:rsidRPr="000A48D5">
                                      <w:trPr>
                                        <w:tblCellSpacing w:w="15" w:type="dxa"/>
                                      </w:trPr>
                                      <w:tc>
                                        <w:tcPr>
                                          <w:tcW w:w="0" w:type="auto"/>
                                          <w:tcMar>
                                            <w:top w:w="15" w:type="dxa"/>
                                            <w:left w:w="15" w:type="dxa"/>
                                            <w:bottom w:w="300" w:type="dxa"/>
                                            <w:right w:w="15" w:type="dxa"/>
                                          </w:tcMar>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952500" cy="1228725"/>
                                                <wp:effectExtent l="0" t="0" r="0" b="9525"/>
                                                <wp:docPr id="25" name="Picture 25" descr="https://www.ansi.org/ANSI-Newsletter/images/standards-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nsi.org/ANSI-Newsletter/images/standards-actio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7"/>
                                              <w:szCs w:val="27"/>
                                            </w:rPr>
                                          </w:pPr>
                                          <w:hyperlink r:id="rId26" w:history="1">
                                            <w:r w:rsidR="000A48D5" w:rsidRPr="000A48D5">
                                              <w:rPr>
                                                <w:rFonts w:ascii="Verdana" w:eastAsia="Times New Roman" w:hAnsi="Verdana" w:cs="Times New Roman"/>
                                                <w:color w:val="0075BE"/>
                                                <w:spacing w:val="-8"/>
                                                <w:sz w:val="27"/>
                                                <w:szCs w:val="27"/>
                                                <w:u w:val="single"/>
                                              </w:rPr>
                                              <w:t>Standards Action, April 10, 2020</w:t>
                                            </w:r>
                                          </w:hyperlink>
                                        </w:p>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spacing w:val="-8"/>
                                              <w:sz w:val="21"/>
                                              <w:szCs w:val="21"/>
                                            </w:rPr>
                                            <w:t>ANSI’s key public review vehicle enables effective participation in the standards development process.</w:t>
                                          </w:r>
                                        </w:p>
                                      </w:tc>
                                    </w:tr>
                                    <w:tr w:rsidR="000A48D5" w:rsidRPr="000A48D5">
                                      <w:trPr>
                                        <w:tblCellSpacing w:w="15" w:type="dxa"/>
                                      </w:trPr>
                                      <w:tc>
                                        <w:tcPr>
                                          <w:tcW w:w="0" w:type="auto"/>
                                          <w:tcMar>
                                            <w:top w:w="15" w:type="dxa"/>
                                            <w:left w:w="15" w:type="dxa"/>
                                            <w:bottom w:w="300" w:type="dxa"/>
                                            <w:right w:w="15" w:type="dxa"/>
                                          </w:tcMar>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952500" cy="1228725"/>
                                                <wp:effectExtent l="0" t="0" r="0" b="9525"/>
                                                <wp:docPr id="24" name="Picture 24" descr="https://www.ansi.org/ANSI-Newsletter/images/annual-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nsi.org/ANSI-Newsletter/images/annual-repor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7"/>
                                              <w:szCs w:val="27"/>
                                            </w:rPr>
                                          </w:pPr>
                                          <w:hyperlink r:id="rId28" w:history="1">
                                            <w:r w:rsidR="000A48D5" w:rsidRPr="000A48D5">
                                              <w:rPr>
                                                <w:rFonts w:ascii="Verdana" w:eastAsia="Times New Roman" w:hAnsi="Verdana" w:cs="Times New Roman"/>
                                                <w:color w:val="0075BE"/>
                                                <w:spacing w:val="-8"/>
                                                <w:sz w:val="27"/>
                                                <w:szCs w:val="27"/>
                                                <w:u w:val="single"/>
                                              </w:rPr>
                                              <w:t>2018 – 2019 Annual Report</w:t>
                                            </w:r>
                                          </w:hyperlink>
                                        </w:p>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spacing w:val="-8"/>
                                              <w:sz w:val="21"/>
                                              <w:szCs w:val="21"/>
                                            </w:rPr>
                                            <w:t>Released during World Standards Week 2019, </w:t>
                                          </w:r>
                                          <w:r w:rsidRPr="000A48D5">
                                            <w:rPr>
                                              <w:rFonts w:ascii="Verdana" w:eastAsia="Times New Roman" w:hAnsi="Verdana" w:cs="Times New Roman"/>
                                              <w:i/>
                                              <w:iCs/>
                                              <w:spacing w:val="-8"/>
                                              <w:sz w:val="21"/>
                                              <w:szCs w:val="21"/>
                                            </w:rPr>
                                            <w:t>Expanding to New Horizons</w:t>
                                          </w:r>
                                          <w:r w:rsidRPr="000A48D5">
                                            <w:rPr>
                                              <w:rFonts w:ascii="Verdana" w:eastAsia="Times New Roman" w:hAnsi="Verdana" w:cs="Times New Roman"/>
                                              <w:spacing w:val="-8"/>
                                              <w:sz w:val="21"/>
                                              <w:szCs w:val="21"/>
                                            </w:rPr>
                                            <w:t> provides a summary of recent work carried out by ANSI and its constituents in support of ANSI’s mission.</w:t>
                                          </w:r>
                                        </w:p>
                                      </w:tc>
                                    </w:tr>
                                    <w:tr w:rsidR="000A48D5" w:rsidRPr="000A48D5">
                                      <w:trPr>
                                        <w:tblCellSpacing w:w="15" w:type="dxa"/>
                                      </w:trPr>
                                      <w:tc>
                                        <w:tcPr>
                                          <w:tcW w:w="0" w:type="auto"/>
                                          <w:tcMar>
                                            <w:top w:w="15" w:type="dxa"/>
                                            <w:left w:w="15" w:type="dxa"/>
                                            <w:bottom w:w="300" w:type="dxa"/>
                                            <w:right w:w="15" w:type="dxa"/>
                                          </w:tcMar>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lastRenderedPageBreak/>
                                            <w:drawing>
                                              <wp:inline distT="0" distB="0" distL="0" distR="0">
                                                <wp:extent cx="952500" cy="1228725"/>
                                                <wp:effectExtent l="0" t="0" r="0" b="9525"/>
                                                <wp:docPr id="23" name="Picture 23" descr="https://www.ansi.org/ANSI-Newsletter/images/standards-strate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nsi.org/ANSI-Newsletter/images/standards-strategy.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7"/>
                                              <w:szCs w:val="27"/>
                                            </w:rPr>
                                          </w:pPr>
                                          <w:hyperlink r:id="rId30" w:history="1">
                                            <w:r w:rsidR="000A48D5" w:rsidRPr="000A48D5">
                                              <w:rPr>
                                                <w:rFonts w:ascii="Verdana" w:eastAsia="Times New Roman" w:hAnsi="Verdana" w:cs="Times New Roman"/>
                                                <w:color w:val="0075BE"/>
                                                <w:spacing w:val="-8"/>
                                                <w:sz w:val="27"/>
                                                <w:szCs w:val="27"/>
                                                <w:u w:val="single"/>
                                              </w:rPr>
                                              <w:t>United States Standards Strategy (USSS)</w:t>
                                            </w:r>
                                          </w:hyperlink>
                                        </w:p>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i/>
                                              <w:iCs/>
                                              <w:spacing w:val="-8"/>
                                              <w:sz w:val="21"/>
                                              <w:szCs w:val="21"/>
                                            </w:rPr>
                                            <w:t>The United States Standards Strategy</w:t>
                                          </w:r>
                                          <w:r w:rsidRPr="000A48D5">
                                            <w:rPr>
                                              <w:rFonts w:ascii="Verdana" w:eastAsia="Times New Roman" w:hAnsi="Verdana" w:cs="Times New Roman"/>
                                              <w:spacing w:val="-8"/>
                                              <w:sz w:val="21"/>
                                              <w:szCs w:val="21"/>
                                            </w:rPr>
                                            <w:t xml:space="preserve"> provides a framework </w:t>
                                          </w:r>
                                          <w:proofErr w:type="gramStart"/>
                                          <w:r w:rsidRPr="000A48D5">
                                            <w:rPr>
                                              <w:rFonts w:ascii="Verdana" w:eastAsia="Times New Roman" w:hAnsi="Verdana" w:cs="Times New Roman"/>
                                              <w:spacing w:val="-8"/>
                                              <w:sz w:val="21"/>
                                              <w:szCs w:val="21"/>
                                            </w:rPr>
                                            <w:t>to further advance</w:t>
                                          </w:r>
                                          <w:proofErr w:type="gramEnd"/>
                                          <w:r w:rsidRPr="000A48D5">
                                            <w:rPr>
                                              <w:rFonts w:ascii="Verdana" w:eastAsia="Times New Roman" w:hAnsi="Verdana" w:cs="Times New Roman"/>
                                              <w:spacing w:val="-8"/>
                                              <w:sz w:val="21"/>
                                              <w:szCs w:val="21"/>
                                            </w:rPr>
                                            <w:t xml:space="preserve"> trade and a vision for the future of the U.S. standards system in today’s globally competitive economy.</w:t>
                                          </w:r>
                                        </w:p>
                                      </w:tc>
                                    </w:tr>
                                    <w:tr w:rsidR="000A48D5" w:rsidRPr="000A48D5">
                                      <w:trPr>
                                        <w:tblCellSpacing w:w="15" w:type="dxa"/>
                                      </w:trPr>
                                      <w:tc>
                                        <w:tcPr>
                                          <w:tcW w:w="0" w:type="auto"/>
                                          <w:tcMar>
                                            <w:top w:w="15" w:type="dxa"/>
                                            <w:left w:w="15" w:type="dxa"/>
                                            <w:bottom w:w="300" w:type="dxa"/>
                                            <w:right w:w="15" w:type="dxa"/>
                                          </w:tcMar>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952500" cy="1228725"/>
                                                <wp:effectExtent l="0" t="0" r="0" b="9525"/>
                                                <wp:docPr id="22" name="Picture 22" descr="https://www.ansi.org/ANSI-Newsletter/images/conformity-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si.org/ANSI-Newsletter/images/conformity-assessmen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7"/>
                                              <w:szCs w:val="27"/>
                                            </w:rPr>
                                          </w:pPr>
                                          <w:hyperlink r:id="rId32" w:history="1">
                                            <w:r w:rsidR="000A48D5" w:rsidRPr="000A48D5">
                                              <w:rPr>
                                                <w:rFonts w:ascii="Verdana" w:eastAsia="Times New Roman" w:hAnsi="Verdana" w:cs="Times New Roman"/>
                                                <w:color w:val="0075BE"/>
                                                <w:spacing w:val="-8"/>
                                                <w:sz w:val="27"/>
                                                <w:szCs w:val="27"/>
                                                <w:u w:val="single"/>
                                              </w:rPr>
                                              <w:t>United States Conformity Assessment Principles (USCAP)</w:t>
                                            </w:r>
                                          </w:hyperlink>
                                        </w:p>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i/>
                                              <w:iCs/>
                                              <w:spacing w:val="-8"/>
                                              <w:sz w:val="21"/>
                                              <w:szCs w:val="21"/>
                                            </w:rPr>
                                            <w:t>The United States Conformity Assessment Principles</w:t>
                                          </w:r>
                                          <w:r w:rsidRPr="000A48D5">
                                            <w:rPr>
                                              <w:rFonts w:ascii="Verdana" w:eastAsia="Times New Roman" w:hAnsi="Verdana" w:cs="Times New Roman"/>
                                              <w:spacing w:val="-8"/>
                                              <w:sz w:val="21"/>
                                              <w:szCs w:val="21"/>
                                            </w:rPr>
                                            <w:t> articulates how U.S. conformity assessment activities foster confidence while avoiding the creation of unnecessary barriers to trade.</w:t>
                                          </w:r>
                                        </w:p>
                                      </w:tc>
                                    </w:tr>
                                  </w:tbl>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4"/>
                                        <w:szCs w:val="24"/>
                                      </w:rPr>
                                    </w:pPr>
                                    <w:r w:rsidRPr="000A48D5">
                                      <w:rPr>
                                        <w:rFonts w:ascii="Verdana" w:eastAsia="Times New Roman" w:hAnsi="Verdana" w:cs="Times New Roman"/>
                                        <w:spacing w:val="-8"/>
                                        <w:sz w:val="24"/>
                                        <w:szCs w:val="24"/>
                                      </w:rPr>
                                      <w:t>Check out these </w:t>
                                    </w:r>
                                    <w:hyperlink r:id="rId33" w:history="1">
                                      <w:r w:rsidRPr="000A48D5">
                                        <w:rPr>
                                          <w:rFonts w:ascii="Verdana" w:eastAsia="Times New Roman" w:hAnsi="Verdana" w:cs="Times New Roman"/>
                                          <w:color w:val="0075BE"/>
                                          <w:spacing w:val="-8"/>
                                          <w:sz w:val="24"/>
                                          <w:szCs w:val="24"/>
                                          <w:u w:val="single"/>
                                        </w:rPr>
                                        <w:t>other publications</w:t>
                                      </w:r>
                                    </w:hyperlink>
                                    <w:r w:rsidRPr="000A48D5">
                                      <w:rPr>
                                        <w:rFonts w:ascii="Verdana" w:eastAsia="Times New Roman" w:hAnsi="Verdana" w:cs="Times New Roman"/>
                                        <w:spacing w:val="-8"/>
                                        <w:sz w:val="24"/>
                                        <w:szCs w:val="24"/>
                                      </w:rPr>
                                      <w:t> and </w:t>
                                    </w:r>
                                    <w:hyperlink r:id="rId34" w:history="1">
                                      <w:r w:rsidRPr="000A48D5">
                                        <w:rPr>
                                          <w:rFonts w:ascii="Verdana" w:eastAsia="Times New Roman" w:hAnsi="Verdana" w:cs="Times New Roman"/>
                                          <w:color w:val="0075BE"/>
                                          <w:spacing w:val="-8"/>
                                          <w:sz w:val="24"/>
                                          <w:szCs w:val="24"/>
                                          <w:u w:val="single"/>
                                        </w:rPr>
                                        <w:t>documents of interest</w:t>
                                      </w:r>
                                    </w:hyperlink>
                                    <w:r w:rsidRPr="000A48D5">
                                      <w:rPr>
                                        <w:rFonts w:ascii="Verdana" w:eastAsia="Times New Roman" w:hAnsi="Verdana" w:cs="Times New Roman"/>
                                        <w:spacing w:val="-8"/>
                                        <w:sz w:val="24"/>
                                        <w:szCs w:val="24"/>
                                      </w:rPr>
                                      <w:t>.</w:t>
                                    </w:r>
                                  </w:p>
                                  <w:p w:rsidR="000A48D5" w:rsidRPr="000A48D5" w:rsidRDefault="000A48D5" w:rsidP="000A48D5">
                                    <w:pPr>
                                      <w:spacing w:after="0" w:line="345" w:lineRule="atLeast"/>
                                      <w:rPr>
                                        <w:rFonts w:ascii="Verdana" w:eastAsia="Times New Roman" w:hAnsi="Verdana" w:cs="Times New Roman"/>
                                        <w:spacing w:val="-8"/>
                                        <w:sz w:val="24"/>
                                        <w:szCs w:val="24"/>
                                      </w:rPr>
                                    </w:pPr>
                                  </w:p>
                                </w:tc>
                              </w:tr>
                              <w:tr w:rsidR="000A48D5" w:rsidRPr="000A48D5">
                                <w:trPr>
                                  <w:tblCellSpacing w:w="0" w:type="dxa"/>
                                </w:trPr>
                                <w:tc>
                                  <w:tcPr>
                                    <w:tcW w:w="5000" w:type="pct"/>
                                    <w:shd w:val="clear" w:color="auto" w:fill="F3F3F4"/>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lastRenderedPageBreak/>
                                            <w:drawing>
                                              <wp:inline distT="0" distB="0" distL="0" distR="0">
                                                <wp:extent cx="5905500" cy="476250"/>
                                                <wp:effectExtent l="0" t="0" r="0" b="0"/>
                                                <wp:docPr id="21" name="Picture 21" descr="https://www.ansi.org/ANSI-Newsletter/images/membersh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nsi.org/ANSI-Newsletter/images/membership.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spacing w:val="-8"/>
                                        <w:sz w:val="21"/>
                                        <w:szCs w:val="21"/>
                                      </w:rPr>
                                      <w:t>Take advantage of ANSI member benefits including discounts and monthly webinars – to name a few.</w:t>
                                    </w:r>
                                  </w:p>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4"/>
                                        <w:szCs w:val="24"/>
                                      </w:rPr>
                                    </w:pPr>
                                    <w:hyperlink r:id="rId36" w:history="1">
                                      <w:r w:rsidR="000A48D5" w:rsidRPr="000A48D5">
                                        <w:rPr>
                                          <w:rFonts w:ascii="Verdana" w:eastAsia="Times New Roman" w:hAnsi="Verdana" w:cs="Times New Roman"/>
                                          <w:color w:val="0075BE"/>
                                          <w:spacing w:val="-8"/>
                                          <w:sz w:val="24"/>
                                          <w:szCs w:val="24"/>
                                          <w:u w:val="single"/>
                                        </w:rPr>
                                        <w:t>View ANSI Member Benefits</w:t>
                                      </w:r>
                                    </w:hyperlink>
                                  </w:p>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4"/>
                                        <w:szCs w:val="24"/>
                                      </w:rPr>
                                    </w:pPr>
                                    <w:hyperlink r:id="rId37" w:history="1">
                                      <w:r w:rsidR="000A48D5" w:rsidRPr="000A48D5">
                                        <w:rPr>
                                          <w:rFonts w:ascii="Verdana" w:eastAsia="Times New Roman" w:hAnsi="Verdana" w:cs="Times New Roman"/>
                                          <w:color w:val="0075BE"/>
                                          <w:spacing w:val="-8"/>
                                          <w:sz w:val="24"/>
                                          <w:szCs w:val="24"/>
                                          <w:u w:val="single"/>
                                        </w:rPr>
                                        <w:t>Learn About ANSI - Free Webinar First Friday of Each Month</w:t>
                                      </w:r>
                                    </w:hyperlink>
                                  </w:p>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spacing w:val="-8"/>
                                        <w:sz w:val="21"/>
                                        <w:szCs w:val="21"/>
                                      </w:rPr>
                                      <w:lastRenderedPageBreak/>
                                      <w:t>For questions, or info on how to become an ANSI member, email </w:t>
                                    </w:r>
                                    <w:hyperlink r:id="rId38" w:history="1">
                                      <w:r w:rsidRPr="000A48D5">
                                        <w:rPr>
                                          <w:rFonts w:ascii="Verdana" w:eastAsia="Times New Roman" w:hAnsi="Verdana" w:cs="Times New Roman"/>
                                          <w:color w:val="0075BE"/>
                                          <w:spacing w:val="-8"/>
                                          <w:sz w:val="21"/>
                                          <w:szCs w:val="21"/>
                                          <w:u w:val="single"/>
                                        </w:rPr>
                                        <w:t>membership@ansi.org</w:t>
                                      </w:r>
                                    </w:hyperlink>
                                    <w:r w:rsidRPr="000A48D5">
                                      <w:rPr>
                                        <w:rFonts w:ascii="Verdana" w:eastAsia="Times New Roman" w:hAnsi="Verdana" w:cs="Times New Roman"/>
                                        <w:spacing w:val="-8"/>
                                        <w:sz w:val="21"/>
                                        <w:szCs w:val="21"/>
                                      </w:rPr>
                                      <w:t> or call 212.642.8922.</w:t>
                                    </w:r>
                                  </w:p>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spacing w:val="-8"/>
                                        <w:sz w:val="21"/>
                                        <w:szCs w:val="21"/>
                                      </w:rPr>
                                      <w:t>Savings for Lenovo technology is a year-round benefit of a full ANSI Membership.</w:t>
                                    </w:r>
                                  </w:p>
                                  <w:p w:rsidR="000A48D5" w:rsidRPr="000A48D5" w:rsidRDefault="000A48D5" w:rsidP="000A48D5">
                                    <w:pPr>
                                      <w:spacing w:after="0" w:line="345" w:lineRule="atLeast"/>
                                      <w:rPr>
                                        <w:rFonts w:ascii="Verdana" w:eastAsia="Times New Roman" w:hAnsi="Verdana" w:cs="Times New Roman"/>
                                        <w:spacing w:val="-8"/>
                                        <w:sz w:val="21"/>
                                        <w:szCs w:val="21"/>
                                      </w:rPr>
                                    </w:pPr>
                                  </w:p>
                                </w:tc>
                              </w:tr>
                              <w:tr w:rsidR="000A48D5" w:rsidRPr="000A48D5">
                                <w:trPr>
                                  <w:tblCellSpacing w:w="0" w:type="dxa"/>
                                </w:trPr>
                                <w:tc>
                                  <w:tcPr>
                                    <w:tcW w:w="5000" w:type="pct"/>
                                    <w:shd w:val="clear" w:color="auto" w:fill="FFFFFF"/>
                                    <w:tcMar>
                                      <w:top w:w="600" w:type="dxa"/>
                                      <w:left w:w="600" w:type="dxa"/>
                                      <w:bottom w:w="600" w:type="dxa"/>
                                      <w:right w:w="60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lastRenderedPageBreak/>
                                            <w:drawing>
                                              <wp:inline distT="0" distB="0" distL="0" distR="0">
                                                <wp:extent cx="5905500" cy="476250"/>
                                                <wp:effectExtent l="0" t="0" r="0" b="0"/>
                                                <wp:docPr id="20" name="Picture 20" descr="https://www.ansi.org/ANSI-Newsletter/images/event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nsi.org/ANSI-Newsletter/images/events-calenda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after="0" w:line="345" w:lineRule="atLeast"/>
                                      <w:rPr>
                                        <w:rFonts w:ascii="Verdana" w:eastAsia="Times New Roman" w:hAnsi="Verdana" w:cs="Times New Roman"/>
                                        <w:spacing w:val="-8"/>
                                        <w:sz w:val="21"/>
                                        <w:szCs w:val="21"/>
                                      </w:rPr>
                                    </w:pPr>
                                  </w:p>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4"/>
                                        <w:szCs w:val="24"/>
                                      </w:rPr>
                                    </w:pPr>
                                    <w:r w:rsidRPr="000A48D5">
                                      <w:rPr>
                                        <w:rFonts w:ascii="Verdana" w:eastAsia="Times New Roman" w:hAnsi="Verdana" w:cs="Times New Roman"/>
                                        <w:spacing w:val="-8"/>
                                        <w:sz w:val="24"/>
                                        <w:szCs w:val="24"/>
                                      </w:rPr>
                                      <w:t>Visit the </w:t>
                                    </w:r>
                                    <w:hyperlink r:id="rId40" w:history="1">
                                      <w:r w:rsidRPr="000A48D5">
                                        <w:rPr>
                                          <w:rFonts w:ascii="Verdana" w:eastAsia="Times New Roman" w:hAnsi="Verdana" w:cs="Times New Roman"/>
                                          <w:color w:val="0075BE"/>
                                          <w:spacing w:val="-8"/>
                                          <w:sz w:val="24"/>
                                          <w:szCs w:val="24"/>
                                          <w:u w:val="single"/>
                                        </w:rPr>
                                        <w:t>Events Section</w:t>
                                      </w:r>
                                    </w:hyperlink>
                                    <w:r w:rsidRPr="000A48D5">
                                      <w:rPr>
                                        <w:rFonts w:ascii="Verdana" w:eastAsia="Times New Roman" w:hAnsi="Verdana" w:cs="Times New Roman"/>
                                        <w:spacing w:val="-8"/>
                                        <w:sz w:val="24"/>
                                        <w:szCs w:val="24"/>
                                      </w:rPr>
                                      <w:t> of ANSI Online regularly for complete event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9300" w:type="dxa"/>
                                          <w:shd w:val="clear" w:color="auto" w:fill="0075BE"/>
                                          <w:tcMar>
                                            <w:top w:w="150" w:type="dxa"/>
                                            <w:left w:w="150" w:type="dxa"/>
                                            <w:bottom w:w="150" w:type="dxa"/>
                                            <w:right w:w="150" w:type="dxa"/>
                                          </w:tcMar>
                                          <w:vAlign w:val="center"/>
                                          <w:hideMark/>
                                        </w:tcPr>
                                        <w:p w:rsidR="000A48D5" w:rsidRPr="000A48D5" w:rsidRDefault="000A48D5" w:rsidP="000A48D5">
                                          <w:pPr>
                                            <w:spacing w:after="0" w:line="240" w:lineRule="auto"/>
                                            <w:rPr>
                                              <w:rFonts w:ascii="Verdana" w:eastAsia="Times New Roman" w:hAnsi="Verdana" w:cs="Times New Roman"/>
                                              <w:spacing w:val="-8"/>
                                              <w:sz w:val="30"/>
                                              <w:szCs w:val="30"/>
                                            </w:rPr>
                                          </w:pPr>
                                          <w:r w:rsidRPr="000A48D5">
                                            <w:rPr>
                                              <w:rFonts w:ascii="Verdana" w:eastAsia="Times New Roman" w:hAnsi="Verdana" w:cs="Times New Roman"/>
                                              <w:noProof/>
                                              <w:color w:val="FFFFFF"/>
                                              <w:spacing w:val="-8"/>
                                              <w:sz w:val="30"/>
                                              <w:szCs w:val="30"/>
                                            </w:rPr>
                                            <w:drawing>
                                              <wp:inline distT="0" distB="0" distL="0" distR="0">
                                                <wp:extent cx="5084064" cy="1271016"/>
                                                <wp:effectExtent l="0" t="0" r="2540" b="5715"/>
                                                <wp:docPr id="19" name="Picture 19" descr="https://www.ansi.org/ANSI-Newsletter/images/wsweek202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nsi.org/ANSI-Newsletter/images/wsweek2020.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84064" cy="1271016"/>
                                                        </a:xfrm>
                                                        <a:prstGeom prst="rect">
                                                          <a:avLst/>
                                                        </a:prstGeom>
                                                        <a:noFill/>
                                                        <a:ln>
                                                          <a:noFill/>
                                                        </a:ln>
                                                      </pic:spPr>
                                                    </pic:pic>
                                                  </a:graphicData>
                                                </a:graphic>
                                              </wp:inline>
                                            </w:drawing>
                                          </w:r>
                                        </w:p>
                                      </w:tc>
                                    </w:tr>
                                  </w:tbl>
                                  <w:p w:rsidR="000A48D5" w:rsidRPr="000A48D5" w:rsidRDefault="000A48D5" w:rsidP="000A48D5">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8700" w:type="dxa"/>
                                          <w:shd w:val="clear" w:color="auto" w:fill="0075BE"/>
                                          <w:tcMar>
                                            <w:top w:w="450" w:type="dxa"/>
                                            <w:left w:w="450" w:type="dxa"/>
                                            <w:bottom w:w="450" w:type="dxa"/>
                                            <w:right w:w="450" w:type="dxa"/>
                                          </w:tcMar>
                                          <w:vAlign w:val="center"/>
                                          <w:hideMark/>
                                        </w:tcPr>
                                        <w:bookmarkStart w:id="0" w:name="_GoBack" w:colFirst="0" w:colLast="0"/>
                                        <w:p w:rsidR="000A48D5" w:rsidRPr="000A48D5" w:rsidRDefault="00F9630D" w:rsidP="000A48D5">
                                          <w:pPr>
                                            <w:spacing w:after="0" w:line="240" w:lineRule="auto"/>
                                            <w:rPr>
                                              <w:rFonts w:ascii="Verdana" w:eastAsia="Times New Roman" w:hAnsi="Verdana" w:cs="Times New Roman"/>
                                              <w:spacing w:val="-8"/>
                                              <w:sz w:val="30"/>
                                              <w:szCs w:val="30"/>
                                            </w:rPr>
                                          </w:pPr>
                                          <w:r>
                                            <w:fldChar w:fldCharType="begin"/>
                                          </w:r>
                                          <w:r>
                                            <w:instrText xml:space="preserve"> HYPERLINK "https://www.ansi.org/meetings_events/online_calendar/event_details?menuid=8&amp;eid=7573" </w:instrText>
                                          </w:r>
                                          <w:r>
                                            <w:fldChar w:fldCharType="separate"/>
                                          </w:r>
                                          <w:r w:rsidR="000A48D5" w:rsidRPr="000A48D5">
                                            <w:rPr>
                                              <w:rFonts w:ascii="Verdana" w:eastAsia="Times New Roman" w:hAnsi="Verdana" w:cs="Times New Roman"/>
                                              <w:color w:val="FFFFFF"/>
                                              <w:spacing w:val="-8"/>
                                              <w:sz w:val="30"/>
                                              <w:szCs w:val="30"/>
                                              <w:u w:val="single"/>
                                            </w:rPr>
                                            <w:t>Company Member Forum</w:t>
                                          </w:r>
                                          <w:r>
                                            <w:rPr>
                                              <w:rFonts w:ascii="Verdana" w:eastAsia="Times New Roman" w:hAnsi="Verdana" w:cs="Times New Roman"/>
                                              <w:color w:val="FFFFFF"/>
                                              <w:spacing w:val="-8"/>
                                              <w:sz w:val="30"/>
                                              <w:szCs w:val="30"/>
                                              <w:u w:val="single"/>
                                            </w:rPr>
                                            <w:fldChar w:fldCharType="end"/>
                                          </w:r>
                                          <w:r w:rsidR="000A48D5" w:rsidRPr="000A48D5">
                                            <w:rPr>
                                              <w:rFonts w:ascii="Verdana" w:eastAsia="Times New Roman" w:hAnsi="Verdana" w:cs="Times New Roman"/>
                                              <w:spacing w:val="-8"/>
                                              <w:sz w:val="30"/>
                                              <w:szCs w:val="30"/>
                                            </w:rPr>
                                            <w:br/>
                                          </w:r>
                                          <w:r w:rsidR="000A48D5" w:rsidRPr="000A48D5">
                                            <w:rPr>
                                              <w:rFonts w:ascii="Verdana" w:eastAsia="Times New Roman" w:hAnsi="Verdana" w:cs="Times New Roman"/>
                                              <w:color w:val="CCCCCC"/>
                                              <w:spacing w:val="-8"/>
                                              <w:sz w:val="30"/>
                                              <w:szCs w:val="30"/>
                                            </w:rPr>
                                            <w:t>June 9, 2020 [12:00 pm – 4:30 pm]</w:t>
                                          </w:r>
                                        </w:p>
                                      </w:tc>
                                    </w:tr>
                                    <w:bookmarkEnd w:id="0"/>
                                  </w:tbl>
                                  <w:p w:rsidR="000A48D5" w:rsidRPr="000A48D5" w:rsidRDefault="000A48D5" w:rsidP="000A48D5">
                                    <w:pPr>
                                      <w:spacing w:after="0" w:line="345" w:lineRule="atLeast"/>
                                      <w:rPr>
                                        <w:rFonts w:ascii="Verdana" w:eastAsia="Times New Roman" w:hAnsi="Verdana" w:cs="Times New Roman"/>
                                        <w:spacing w:val="-8"/>
                                        <w:sz w:val="21"/>
                                        <w:szCs w:val="21"/>
                                      </w:rPr>
                                    </w:pPr>
                                  </w:p>
                                </w:tc>
                              </w:tr>
                              <w:tr w:rsidR="000A48D5" w:rsidRPr="000A48D5">
                                <w:trPr>
                                  <w:trHeight w:val="300"/>
                                  <w:tblCellSpacing w:w="0" w:type="dxa"/>
                                </w:trPr>
                                <w:tc>
                                  <w:tcPr>
                                    <w:tcW w:w="0" w:type="auto"/>
                                    <w:shd w:val="clear" w:color="auto" w:fill="FFFFFF"/>
                                    <w:vAlign w:val="center"/>
                                    <w:hideMark/>
                                  </w:tcPr>
                                  <w:p w:rsidR="000A48D5" w:rsidRPr="000A48D5" w:rsidRDefault="000A48D5" w:rsidP="000A48D5">
                                    <w:pPr>
                                      <w:spacing w:after="0" w:line="345" w:lineRule="atLeast"/>
                                      <w:rPr>
                                        <w:rFonts w:ascii="Times New Roman" w:eastAsia="Times New Roman" w:hAnsi="Times New Roman" w:cs="Times New Roman"/>
                                        <w:sz w:val="20"/>
                                        <w:szCs w:val="20"/>
                                      </w:rPr>
                                    </w:pPr>
                                  </w:p>
                                </w:tc>
                              </w:tr>
                              <w:tr w:rsidR="000A48D5" w:rsidRPr="000A48D5">
                                <w:trPr>
                                  <w:tblCellSpacing w:w="0" w:type="dxa"/>
                                </w:trPr>
                                <w:tc>
                                  <w:tcPr>
                                    <w:tcW w:w="5000" w:type="pct"/>
                                    <w:shd w:val="clear" w:color="auto" w:fill="F3F3F4"/>
                                    <w:tcMar>
                                      <w:top w:w="600" w:type="dxa"/>
                                      <w:left w:w="600" w:type="dxa"/>
                                      <w:bottom w:w="600" w:type="dxa"/>
                                      <w:right w:w="600" w:type="dxa"/>
                                    </w:tcMar>
                                    <w:vAlign w:val="center"/>
                                    <w:hideMark/>
                                  </w:tcPr>
                                  <w:p w:rsidR="000A48D5" w:rsidRPr="000A48D5" w:rsidRDefault="000A48D5" w:rsidP="000A48D5">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5905500" cy="476250"/>
                                                <wp:effectExtent l="0" t="0" r="0" b="0"/>
                                                <wp:docPr id="18" name="Picture 18" descr="https://www.ansi.org/ANSI-Newsletter/images/education-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nsi.org/ANSI-Newsletter/images/education-training.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80"/>
                                      <w:gridCol w:w="110"/>
                                      <w:gridCol w:w="3980"/>
                                    </w:tblGrid>
                                    <w:tr w:rsidR="000A48D5" w:rsidRPr="000A48D5">
                                      <w:trPr>
                                        <w:tblCellSpacing w:w="15" w:type="dxa"/>
                                      </w:trPr>
                                      <w:tc>
                                        <w:tcPr>
                                          <w:tcW w:w="4581" w:type="dxa"/>
                                          <w:tcMar>
                                            <w:top w:w="15" w:type="dxa"/>
                                            <w:left w:w="150" w:type="dxa"/>
                                            <w:bottom w:w="15" w:type="dxa"/>
                                            <w:right w:w="15" w:type="dxa"/>
                                          </w:tcMa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rPr>
                                            <w:drawing>
                                              <wp:inline distT="0" distB="0" distL="0" distR="0">
                                                <wp:extent cx="2857500" cy="1066800"/>
                                                <wp:effectExtent l="0" t="0" r="0" b="0"/>
                                                <wp:docPr id="17" name="Picture 17" descr="https://www.ansi.org/ANSI-Newsletter/images/education-training.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nsi.org/ANSI-Newsletter/images/education-training.jp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sz w:val="24"/>
                                              <w:szCs w:val="24"/>
                                            </w:rPr>
                                            <w:t> </w:t>
                                          </w:r>
                                        </w:p>
                                      </w:tc>
                                      <w:tc>
                                        <w:tcPr>
                                          <w:tcW w:w="4581" w:type="dxa"/>
                                          <w:tcMar>
                                            <w:top w:w="15" w:type="dxa"/>
                                            <w:left w:w="150" w:type="dxa"/>
                                            <w:bottom w:w="15" w:type="dxa"/>
                                            <w:right w:w="15" w:type="dxa"/>
                                          </w:tcMa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rPr>
                                            <w:drawing>
                                              <wp:inline distT="0" distB="0" distL="0" distR="0">
                                                <wp:extent cx="2857500" cy="1066800"/>
                                                <wp:effectExtent l="0" t="0" r="0" b="0"/>
                                                <wp:docPr id="16" name="Picture 16" descr="https://www.ansi.org/ANSI-Newsletter/images/pamphlet.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nsi.org/ANSI-Newsletter/images/pamphlet.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r>
                                    <w:tr w:rsidR="000A48D5" w:rsidRPr="000A48D5">
                                      <w:trPr>
                                        <w:trHeight w:val="300"/>
                                        <w:tblCellSpacing w:w="15" w:type="dxa"/>
                                      </w:trPr>
                                      <w:tc>
                                        <w:tcPr>
                                          <w:tcW w:w="0" w:type="auto"/>
                                          <w:gridSpan w:val="3"/>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p>
                                      </w:tc>
                                    </w:tr>
                                    <w:tr w:rsidR="000A48D5" w:rsidRPr="000A48D5">
                                      <w:trPr>
                                        <w:tblCellSpacing w:w="15" w:type="dxa"/>
                                      </w:trPr>
                                      <w:tc>
                                        <w:tcPr>
                                          <w:tcW w:w="4581" w:type="dxa"/>
                                          <w:tcMar>
                                            <w:top w:w="15" w:type="dxa"/>
                                            <w:left w:w="150" w:type="dxa"/>
                                            <w:bottom w:w="15" w:type="dxa"/>
                                            <w:right w:w="15" w:type="dxa"/>
                                          </w:tcMa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rPr>
                                            <w:drawing>
                                              <wp:inline distT="0" distB="0" distL="0" distR="0">
                                                <wp:extent cx="2857500" cy="1066800"/>
                                                <wp:effectExtent l="0" t="0" r="0" b="0"/>
                                                <wp:docPr id="15" name="Picture 15" descr="https://www.ansi.org/ANSI-Newsletter/images/free-tools.jp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nsi.org/ANSI-Newsletter/images/free-tools.jpg">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sz w:val="24"/>
                                              <w:szCs w:val="24"/>
                                            </w:rPr>
                                            <w:t> </w:t>
                                          </w:r>
                                        </w:p>
                                      </w:tc>
                                      <w:tc>
                                        <w:tcPr>
                                          <w:tcW w:w="4581" w:type="dxa"/>
                                          <w:tcMar>
                                            <w:top w:w="15" w:type="dxa"/>
                                            <w:left w:w="150" w:type="dxa"/>
                                            <w:bottom w:w="15" w:type="dxa"/>
                                            <w:right w:w="15" w:type="dxa"/>
                                          </w:tcMa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FFFFFF"/>
                                              <w:sz w:val="24"/>
                                              <w:szCs w:val="24"/>
                                            </w:rPr>
                                            <w:drawing>
                                              <wp:inline distT="0" distB="0" distL="0" distR="0">
                                                <wp:extent cx="2857500" cy="1066800"/>
                                                <wp:effectExtent l="0" t="0" r="0" b="0"/>
                                                <wp:docPr id="14" name="Picture 14" descr="https://www.ansi.org/ANSI-Newsletter/images/K-12.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ansi.org/ANSI-Newsletter/images/K-12.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p>
                                      </w:tc>
                                    </w:tr>
                                  </w:tbl>
                                  <w:p w:rsidR="000A48D5" w:rsidRPr="000A48D5" w:rsidRDefault="000A48D5" w:rsidP="000A48D5">
                                    <w:pPr>
                                      <w:spacing w:after="0" w:line="345" w:lineRule="atLeast"/>
                                      <w:rPr>
                                        <w:rFonts w:ascii="Verdana" w:eastAsia="Times New Roman" w:hAnsi="Verdana" w:cs="Times New Roman"/>
                                        <w:spacing w:val="-8"/>
                                        <w:sz w:val="21"/>
                                        <w:szCs w:val="21"/>
                                      </w:rPr>
                                    </w:pPr>
                                  </w:p>
                                </w:tc>
                              </w:tr>
                              <w:tr w:rsidR="000A48D5" w:rsidRPr="000A48D5">
                                <w:trPr>
                                  <w:tblCellSpacing w:w="0" w:type="dxa"/>
                                </w:trPr>
                                <w:tc>
                                  <w:tcPr>
                                    <w:tcW w:w="5000" w:type="pct"/>
                                    <w:shd w:val="clear" w:color="auto" w:fill="FFFFFF"/>
                                    <w:tcMar>
                                      <w:top w:w="600" w:type="dxa"/>
                                      <w:left w:w="600" w:type="dxa"/>
                                      <w:bottom w:w="600" w:type="dxa"/>
                                      <w:right w:w="600" w:type="dxa"/>
                                    </w:tcMar>
                                    <w:vAlign w:val="center"/>
                                    <w:hideMark/>
                                  </w:tcPr>
                                  <w:p w:rsidR="000A48D5" w:rsidRPr="000A48D5" w:rsidRDefault="000A48D5" w:rsidP="000A48D5">
                                    <w:pPr>
                                      <w:spacing w:after="0" w:line="345" w:lineRule="atLeast"/>
                                      <w:rPr>
                                        <w:rFonts w:ascii="Verdana" w:eastAsia="Times New Roman" w:hAnsi="Verdana" w:cs="Times New Roman"/>
                                        <w:spacing w:val="-8"/>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5905500" cy="476250"/>
                                                <wp:effectExtent l="0" t="0" r="0" b="0"/>
                                                <wp:docPr id="13" name="Picture 13" descr="https://www.ansi.org/ANSI-Newsletter/images/car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ansi.org/ANSI-Newsletter/images/career.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before="100" w:beforeAutospacing="1" w:after="100" w:afterAutospacing="1" w:line="345" w:lineRule="atLeast"/>
                                      <w:outlineLvl w:val="3"/>
                                      <w:rPr>
                                        <w:rFonts w:ascii="Verdana" w:eastAsia="Times New Roman" w:hAnsi="Verdana" w:cs="Times New Roman"/>
                                        <w:b/>
                                        <w:bCs/>
                                        <w:spacing w:val="-8"/>
                                        <w:sz w:val="24"/>
                                        <w:szCs w:val="24"/>
                                      </w:rPr>
                                    </w:pPr>
                                    <w:r w:rsidRPr="000A48D5">
                                      <w:rPr>
                                        <w:rFonts w:ascii="Verdana" w:eastAsia="Times New Roman" w:hAnsi="Verdana" w:cs="Times New Roman"/>
                                        <w:b/>
                                        <w:bCs/>
                                        <w:spacing w:val="-8"/>
                                        <w:sz w:val="24"/>
                                        <w:szCs w:val="24"/>
                                      </w:rPr>
                                      <w:t>Do you want to join the standardization community?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FFFFFF"/>
                                              <w:sz w:val="24"/>
                                              <w:szCs w:val="24"/>
                                            </w:rPr>
                                            <w:drawing>
                                              <wp:inline distT="0" distB="0" distL="0" distR="0">
                                                <wp:extent cx="5905500" cy="1143000"/>
                                                <wp:effectExtent l="0" t="0" r="0" b="0"/>
                                                <wp:docPr id="12" name="Picture 12" descr="https://www.ansi.org/ANSI-Newsletter/images/job-opening.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nsi.org/ANSI-Newsletter/images/job-opening.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05500" cy="1143000"/>
                                                        </a:xfrm>
                                                        <a:prstGeom prst="rect">
                                                          <a:avLst/>
                                                        </a:prstGeom>
                                                        <a:noFill/>
                                                        <a:ln>
                                                          <a:noFill/>
                                                        </a:ln>
                                                      </pic:spPr>
                                                    </pic:pic>
                                                  </a:graphicData>
                                                </a:graphic>
                                              </wp:inline>
                                            </w:drawing>
                                          </w:r>
                                        </w:p>
                                      </w:tc>
                                    </w:tr>
                                  </w:tbl>
                                  <w:p w:rsidR="000A48D5" w:rsidRPr="000A48D5" w:rsidRDefault="000A48D5" w:rsidP="000A48D5">
                                    <w:pPr>
                                      <w:spacing w:after="0" w:line="345" w:lineRule="atLeast"/>
                                      <w:rPr>
                                        <w:rFonts w:ascii="Verdana" w:eastAsia="Times New Roman" w:hAnsi="Verdana" w:cs="Times New Roman"/>
                                        <w:spacing w:val="-8"/>
                                        <w:sz w:val="21"/>
                                        <w:szCs w:val="21"/>
                                      </w:rPr>
                                    </w:pPr>
                                  </w:p>
                                </w:tc>
                              </w:tr>
                              <w:tr w:rsidR="000A48D5" w:rsidRPr="000A48D5">
                                <w:trPr>
                                  <w:tblCellSpacing w:w="0" w:type="dxa"/>
                                </w:trPr>
                                <w:tc>
                                  <w:tcPr>
                                    <w:tcW w:w="5000" w:type="pct"/>
                                    <w:shd w:val="clear" w:color="auto" w:fill="F3F3F4"/>
                                    <w:tcMar>
                                      <w:top w:w="600" w:type="dxa"/>
                                      <w:left w:w="600" w:type="dxa"/>
                                      <w:bottom w:w="600" w:type="dxa"/>
                                      <w:right w:w="600" w:type="dxa"/>
                                    </w:tcMar>
                                    <w:vAlign w:val="center"/>
                                    <w:hideMark/>
                                  </w:tcPr>
                                  <w:p w:rsidR="000A48D5" w:rsidRPr="000A48D5" w:rsidRDefault="000A48D5" w:rsidP="000A48D5">
                                    <w:pPr>
                                      <w:spacing w:after="0" w:line="345" w:lineRule="atLeast"/>
                                      <w:rPr>
                                        <w:rFonts w:ascii="Verdana" w:eastAsia="Times New Roman" w:hAnsi="Verdana" w:cs="Times New Roman"/>
                                        <w:spacing w:val="-8"/>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5905500" cy="476250"/>
                                                <wp:effectExtent l="0" t="0" r="0" b="0"/>
                                                <wp:docPr id="11" name="Picture 11" descr="https://www.ansi.org/ANSI-Newsletter/images/access-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ansi.org/ANSI-Newsletter/images/access-standards.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after="0" w:line="345" w:lineRule="atLeast"/>
                                      <w:rPr>
                                        <w:rFonts w:ascii="Verdana" w:eastAsia="Times New Roman" w:hAnsi="Verdana" w:cs="Times New Roman"/>
                                        <w:spacing w:val="-8"/>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3360"/>
                                    </w:tblGrid>
                                    <w:tr w:rsidR="000A48D5" w:rsidRPr="000A48D5">
                                      <w:trPr>
                                        <w:tblCellSpacing w:w="15" w:type="dxa"/>
                                      </w:trPr>
                                      <w:tc>
                                        <w:tcPr>
                                          <w:tcW w:w="0" w:type="auto"/>
                                          <w:shd w:val="clear" w:color="auto" w:fill="F3F3F4"/>
                                          <w:tcMar>
                                            <w:top w:w="300" w:type="dxa"/>
                                            <w:left w:w="300" w:type="dxa"/>
                                            <w:bottom w:w="300" w:type="dxa"/>
                                            <w:right w:w="300" w:type="dxa"/>
                                          </w:tcMar>
                                          <w:hideMark/>
                                        </w:tcPr>
                                        <w:p w:rsidR="000A48D5" w:rsidRPr="000A48D5" w:rsidRDefault="000A48D5" w:rsidP="000A48D5">
                                          <w:pPr>
                                            <w:spacing w:after="30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bdr w:val="none" w:sz="0" w:space="0" w:color="auto" w:frame="1"/>
                                            </w:rPr>
                                            <w:drawing>
                                              <wp:inline distT="0" distB="0" distL="0" distR="0">
                                                <wp:extent cx="2581275" cy="857250"/>
                                                <wp:effectExtent l="0" t="0" r="0" b="0"/>
                                                <wp:docPr id="10" name="Picture 10" descr="ANSI Webstore log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SI Webstore logo">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81275" cy="857250"/>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spacing w:val="-8"/>
                                              <w:sz w:val="21"/>
                                              <w:szCs w:val="21"/>
                                            </w:rPr>
                                            <w:t>Would you like instant access to more than 260,000 </w:t>
                                          </w:r>
                                          <w:hyperlink r:id="rId58" w:history="1">
                                            <w:r w:rsidRPr="000A48D5">
                                              <w:rPr>
                                                <w:rFonts w:ascii="Verdana" w:eastAsia="Times New Roman" w:hAnsi="Verdana" w:cs="Times New Roman"/>
                                                <w:color w:val="0075BE"/>
                                                <w:spacing w:val="-8"/>
                                                <w:sz w:val="21"/>
                                                <w:szCs w:val="21"/>
                                                <w:u w:val="single"/>
                                              </w:rPr>
                                              <w:t>standards</w:t>
                                            </w:r>
                                          </w:hyperlink>
                                          <w:r w:rsidRPr="000A48D5">
                                            <w:rPr>
                                              <w:rFonts w:ascii="Verdana" w:eastAsia="Times New Roman" w:hAnsi="Verdana" w:cs="Times New Roman"/>
                                              <w:spacing w:val="-8"/>
                                              <w:sz w:val="21"/>
                                              <w:szCs w:val="21"/>
                                            </w:rPr>
                                            <w:t>, </w:t>
                                          </w:r>
                                          <w:hyperlink r:id="rId59" w:history="1">
                                            <w:r w:rsidRPr="000A48D5">
                                              <w:rPr>
                                                <w:rFonts w:ascii="Verdana" w:eastAsia="Times New Roman" w:hAnsi="Verdana" w:cs="Times New Roman"/>
                                                <w:color w:val="0075BE"/>
                                                <w:spacing w:val="-8"/>
                                                <w:sz w:val="21"/>
                                                <w:szCs w:val="21"/>
                                                <w:u w:val="single"/>
                                              </w:rPr>
                                              <w:t>standards packages</w:t>
                                            </w:r>
                                          </w:hyperlink>
                                          <w:r w:rsidRPr="000A48D5">
                                            <w:rPr>
                                              <w:rFonts w:ascii="Verdana" w:eastAsia="Times New Roman" w:hAnsi="Verdana" w:cs="Times New Roman"/>
                                              <w:spacing w:val="-8"/>
                                              <w:sz w:val="21"/>
                                              <w:szCs w:val="21"/>
                                            </w:rPr>
                                            <w:t>, </w:t>
                                          </w:r>
                                          <w:hyperlink r:id="rId60" w:history="1">
                                            <w:r w:rsidRPr="000A48D5">
                                              <w:rPr>
                                                <w:rFonts w:ascii="Verdana" w:eastAsia="Times New Roman" w:hAnsi="Verdana" w:cs="Times New Roman"/>
                                                <w:color w:val="0075BE"/>
                                                <w:spacing w:val="-8"/>
                                                <w:sz w:val="21"/>
                                                <w:szCs w:val="21"/>
                                                <w:u w:val="single"/>
                                              </w:rPr>
                                              <w:t>white papers</w:t>
                                            </w:r>
                                          </w:hyperlink>
                                          <w:r w:rsidRPr="000A48D5">
                                            <w:rPr>
                                              <w:rFonts w:ascii="Verdana" w:eastAsia="Times New Roman" w:hAnsi="Verdana" w:cs="Times New Roman"/>
                                              <w:spacing w:val="-8"/>
                                              <w:sz w:val="21"/>
                                              <w:szCs w:val="21"/>
                                            </w:rPr>
                                            <w:t xml:space="preserve">, and more? Check out the </w:t>
                                          </w:r>
                                          <w:proofErr w:type="spellStart"/>
                                          <w:r w:rsidRPr="000A48D5">
                                            <w:rPr>
                                              <w:rFonts w:ascii="Verdana" w:eastAsia="Times New Roman" w:hAnsi="Verdana" w:cs="Times New Roman"/>
                                              <w:spacing w:val="-8"/>
                                              <w:sz w:val="21"/>
                                              <w:szCs w:val="21"/>
                                            </w:rPr>
                                            <w:t>Webstore</w:t>
                                          </w:r>
                                          <w:proofErr w:type="spellEnd"/>
                                          <w:r w:rsidRPr="000A48D5">
                                            <w:rPr>
                                              <w:rFonts w:ascii="Verdana" w:eastAsia="Times New Roman" w:hAnsi="Verdana" w:cs="Times New Roman"/>
                                              <w:spacing w:val="-8"/>
                                              <w:sz w:val="21"/>
                                              <w:szCs w:val="21"/>
                                            </w:rPr>
                                            <w:t xml:space="preserve"> and download instantly.</w:t>
                                          </w:r>
                                        </w:p>
                                        <w:p w:rsidR="000A48D5" w:rsidRPr="000A48D5" w:rsidRDefault="00F9630D" w:rsidP="000A48D5">
                                          <w:pPr>
                                            <w:spacing w:before="100" w:beforeAutospacing="1" w:after="100" w:afterAutospacing="1" w:line="345" w:lineRule="atLeast"/>
                                            <w:rPr>
                                              <w:rFonts w:ascii="Verdana" w:eastAsia="Times New Roman" w:hAnsi="Verdana" w:cs="Times New Roman"/>
                                              <w:spacing w:val="-8"/>
                                              <w:sz w:val="21"/>
                                              <w:szCs w:val="21"/>
                                            </w:rPr>
                                          </w:pPr>
                                          <w:hyperlink r:id="rId61" w:tgtFrame="_blank" w:history="1">
                                            <w:r w:rsidR="000A48D5" w:rsidRPr="000A48D5">
                                              <w:rPr>
                                                <w:rFonts w:ascii="Verdana" w:eastAsia="Times New Roman" w:hAnsi="Verdana" w:cs="Times New Roman"/>
                                                <w:color w:val="0075BE"/>
                                                <w:spacing w:val="-8"/>
                                                <w:sz w:val="21"/>
                                                <w:szCs w:val="21"/>
                                                <w:u w:val="single"/>
                                              </w:rPr>
                                              <w:t>ISO 2859-Sampling Procedures for Inspection by Attributes Package</w:t>
                                            </w:r>
                                          </w:hyperlink>
                                          <w:r w:rsidR="000A48D5" w:rsidRPr="000A48D5">
                                            <w:rPr>
                                              <w:rFonts w:ascii="Verdana" w:eastAsia="Times New Roman" w:hAnsi="Verdana" w:cs="Times New Roman"/>
                                              <w:spacing w:val="-8"/>
                                              <w:sz w:val="21"/>
                                              <w:szCs w:val="21"/>
                                            </w:rPr>
                                            <w:t>.</w:t>
                                          </w:r>
                                          <w:r w:rsidR="000A48D5" w:rsidRPr="000A48D5">
                                            <w:rPr>
                                              <w:rFonts w:ascii="Verdana" w:eastAsia="Times New Roman" w:hAnsi="Verdana" w:cs="Times New Roman"/>
                                              <w:spacing w:val="-8"/>
                                              <w:sz w:val="21"/>
                                              <w:szCs w:val="21"/>
                                            </w:rPr>
                                            <w:br/>
                                            <w:t>The ISO 2859-Sampling Procedures for Inspection by Attributes Package provides sampling schemes, plans and procedures for inspection by attributes. It provides sampling schemes and plans indexed by acceptance quality limit (AQL) for lot-by-lot inspection and limiting quality (LQ) for isolated lots.</w:t>
                                          </w:r>
                                        </w:p>
                                      </w:tc>
                                    </w:tr>
                                    <w:tr w:rsidR="000A48D5" w:rsidRPr="000A48D5">
                                      <w:trPr>
                                        <w:tblCellSpacing w:w="15" w:type="dxa"/>
                                      </w:trPr>
                                      <w:tc>
                                        <w:tcPr>
                                          <w:tcW w:w="0" w:type="auto"/>
                                          <w:gridSpan w:val="2"/>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sz w:val="24"/>
                                              <w:szCs w:val="24"/>
                                            </w:rPr>
                                            <w:t> </w:t>
                                          </w:r>
                                        </w:p>
                                      </w:tc>
                                    </w:tr>
                                    <w:tr w:rsidR="000A48D5" w:rsidRPr="000A48D5">
                                      <w:trPr>
                                        <w:tblCellSpacing w:w="15" w:type="dxa"/>
                                      </w:trPr>
                                      <w:tc>
                                        <w:tcPr>
                                          <w:tcW w:w="0" w:type="auto"/>
                                          <w:shd w:val="clear" w:color="auto" w:fill="F3F3F4"/>
                                          <w:tcMar>
                                            <w:top w:w="300" w:type="dxa"/>
                                            <w:left w:w="300" w:type="dxa"/>
                                            <w:bottom w:w="300" w:type="dxa"/>
                                            <w:right w:w="300" w:type="dxa"/>
                                          </w:tcMar>
                                          <w:vAlign w:val="center"/>
                                          <w:hideMark/>
                                        </w:tcPr>
                                        <w:p w:rsidR="000A48D5" w:rsidRPr="000A48D5" w:rsidRDefault="000A48D5" w:rsidP="000A48D5">
                                          <w:pPr>
                                            <w:spacing w:after="30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bdr w:val="none" w:sz="0" w:space="0" w:color="auto" w:frame="1"/>
                                            </w:rPr>
                                            <w:lastRenderedPageBreak/>
                                            <w:drawing>
                                              <wp:inline distT="0" distB="0" distL="0" distR="0">
                                                <wp:extent cx="2381250" cy="542925"/>
                                                <wp:effectExtent l="0" t="0" r="0" b="9525"/>
                                                <wp:docPr id="9" name="Picture 9" descr="https://www.ansi.org/ANSI-Newsletter/images/Standards-Connect-logo.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nsi.org/ANSI-Newsletter/images/Standards-Connect-logo.pn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81250" cy="542925"/>
                                                        </a:xfrm>
                                                        <a:prstGeom prst="rect">
                                                          <a:avLst/>
                                                        </a:prstGeom>
                                                        <a:noFill/>
                                                        <a:ln>
                                                          <a:noFill/>
                                                        </a:ln>
                                                      </pic:spPr>
                                                    </pic:pic>
                                                  </a:graphicData>
                                                </a:graphic>
                                              </wp:inline>
                                            </w:drawing>
                                          </w:r>
                                        </w:p>
                                      </w:tc>
                                      <w:tc>
                                        <w:tcPr>
                                          <w:tcW w:w="0" w:type="auto"/>
                                          <w:tcMar>
                                            <w:top w:w="15" w:type="dxa"/>
                                            <w:left w:w="300" w:type="dxa"/>
                                            <w:bottom w:w="15" w:type="dxa"/>
                                            <w:right w:w="15" w:type="dxa"/>
                                          </w:tcMar>
                                          <w:hideMark/>
                                        </w:tcPr>
                                        <w:p w:rsidR="000A48D5" w:rsidRPr="000A48D5" w:rsidRDefault="000A48D5" w:rsidP="000A48D5">
                                          <w:pPr>
                                            <w:spacing w:before="100" w:beforeAutospacing="1" w:after="100" w:afterAutospacing="1" w:line="345" w:lineRule="atLeast"/>
                                            <w:rPr>
                                              <w:rFonts w:ascii="Verdana" w:eastAsia="Times New Roman" w:hAnsi="Verdana" w:cs="Times New Roman"/>
                                              <w:spacing w:val="-8"/>
                                              <w:sz w:val="21"/>
                                              <w:szCs w:val="21"/>
                                            </w:rPr>
                                          </w:pPr>
                                          <w:r w:rsidRPr="000A48D5">
                                            <w:rPr>
                                              <w:rFonts w:ascii="Verdana" w:eastAsia="Times New Roman" w:hAnsi="Verdana" w:cs="Times New Roman"/>
                                              <w:spacing w:val="-8"/>
                                              <w:sz w:val="21"/>
                                              <w:szCs w:val="21"/>
                                            </w:rPr>
                                            <w:t>Does your company need corporate access? An ANSI subscription may be the easy and economical solution. ANSI offers customized subscriptions for standards from over 120 developers.</w:t>
                                          </w:r>
                                        </w:p>
                                      </w:tc>
                                    </w:tr>
                                  </w:tbl>
                                  <w:p w:rsidR="000A48D5" w:rsidRPr="000A48D5" w:rsidRDefault="000A48D5" w:rsidP="000A48D5">
                                    <w:pPr>
                                      <w:spacing w:after="0" w:line="345" w:lineRule="atLeast"/>
                                      <w:rPr>
                                        <w:rFonts w:ascii="Verdana" w:eastAsia="Times New Roman" w:hAnsi="Verdana" w:cs="Times New Roman"/>
                                        <w:spacing w:val="-8"/>
                                        <w:sz w:val="24"/>
                                        <w:szCs w:val="24"/>
                                      </w:rPr>
                                    </w:pPr>
                                  </w:p>
                                </w:tc>
                              </w:tr>
                              <w:tr w:rsidR="000A48D5" w:rsidRPr="000A48D5">
                                <w:trPr>
                                  <w:tblCellSpacing w:w="0" w:type="dxa"/>
                                </w:trPr>
                                <w:tc>
                                  <w:tcPr>
                                    <w:tcW w:w="5000" w:type="pct"/>
                                    <w:shd w:val="clear" w:color="auto" w:fill="FFFFFF"/>
                                    <w:tcMar>
                                      <w:top w:w="600" w:type="dxa"/>
                                      <w:left w:w="600" w:type="dxa"/>
                                      <w:bottom w:w="600" w:type="dxa"/>
                                      <w:right w:w="600" w:type="dxa"/>
                                    </w:tcMar>
                                    <w:vAlign w:val="center"/>
                                    <w:hideMark/>
                                  </w:tcPr>
                                  <w:p w:rsidR="000A48D5" w:rsidRPr="000A48D5" w:rsidRDefault="000A48D5" w:rsidP="000A48D5">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sz w:val="24"/>
                                              <w:szCs w:val="24"/>
                                            </w:rPr>
                                            <w:drawing>
                                              <wp:inline distT="0" distB="0" distL="0" distR="0">
                                                <wp:extent cx="5905500" cy="476250"/>
                                                <wp:effectExtent l="0" t="0" r="0" b="0"/>
                                                <wp:docPr id="8" name="Picture 8" descr="https://www.ansi.org/ANSI-Newsletter/images/chec-u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ansi.org/ANSI-Newsletter/images/chec-us-out.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05500" cy="476250"/>
                                                        </a:xfrm>
                                                        <a:prstGeom prst="rect">
                                                          <a:avLst/>
                                                        </a:prstGeom>
                                                        <a:noFill/>
                                                        <a:ln>
                                                          <a:noFill/>
                                                        </a:ln>
                                                      </pic:spPr>
                                                    </pic:pic>
                                                  </a:graphicData>
                                                </a:graphic>
                                              </wp:inline>
                                            </w:drawing>
                                          </w:r>
                                        </w:p>
                                      </w:tc>
                                    </w:tr>
                                  </w:tbl>
                                  <w:p w:rsidR="000A48D5" w:rsidRPr="000A48D5" w:rsidRDefault="000A48D5" w:rsidP="000A48D5">
                                    <w:pPr>
                                      <w:spacing w:after="0" w:line="240" w:lineRule="auto"/>
                                      <w:rPr>
                                        <w:rFonts w:ascii="Verdana" w:eastAsia="Times New Roman" w:hAnsi="Verdana"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0"/>
                                    </w:tblGrid>
                                    <w:tr w:rsidR="000A48D5" w:rsidRPr="000A48D5">
                                      <w:trPr>
                                        <w:tblCellSpacing w:w="15" w:type="dxa"/>
                                      </w:trPr>
                                      <w:tc>
                                        <w:tcPr>
                                          <w:tcW w:w="0" w:type="auto"/>
                                          <w:vAlign w:val="center"/>
                                          <w:hideMark/>
                                        </w:tcPr>
                                        <w:p w:rsidR="000A48D5" w:rsidRPr="000A48D5" w:rsidRDefault="000A48D5" w:rsidP="000A48D5">
                                          <w:pPr>
                                            <w:spacing w:after="0" w:line="240" w:lineRule="auto"/>
                                            <w:rPr>
                                              <w:rFonts w:ascii="Times New Roman" w:eastAsia="Times New Roman" w:hAnsi="Times New Roman" w:cs="Times New Roman"/>
                                              <w:sz w:val="24"/>
                                              <w:szCs w:val="24"/>
                                            </w:rPr>
                                          </w:pPr>
                                          <w:r w:rsidRPr="000A48D5">
                                            <w:rPr>
                                              <w:rFonts w:ascii="Times New Roman" w:eastAsia="Times New Roman" w:hAnsi="Times New Roman" w:cs="Times New Roman"/>
                                              <w:noProof/>
                                              <w:color w:val="808080"/>
                                              <w:sz w:val="24"/>
                                              <w:szCs w:val="24"/>
                                            </w:rPr>
                                            <w:drawing>
                                              <wp:inline distT="0" distB="0" distL="0" distR="0">
                                                <wp:extent cx="428625" cy="428625"/>
                                                <wp:effectExtent l="0" t="0" r="9525" b="9525"/>
                                                <wp:docPr id="7" name="Picture 7" descr="ANSI Blog for International standards activities">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SI Blog for International standards activities">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0A48D5">
                                            <w:rPr>
                                              <w:rFonts w:ascii="Times New Roman" w:eastAsia="Times New Roman" w:hAnsi="Times New Roman" w:cs="Times New Roman"/>
                                              <w:sz w:val="24"/>
                                              <w:szCs w:val="24"/>
                                            </w:rPr>
                                            <w:t> </w:t>
                                          </w:r>
                                          <w:r w:rsidRPr="000A48D5">
                                            <w:rPr>
                                              <w:rFonts w:ascii="Times New Roman" w:eastAsia="Times New Roman" w:hAnsi="Times New Roman" w:cs="Times New Roman"/>
                                              <w:noProof/>
                                              <w:color w:val="808080"/>
                                              <w:sz w:val="24"/>
                                              <w:szCs w:val="24"/>
                                            </w:rPr>
                                            <w:drawing>
                                              <wp:inline distT="0" distB="0" distL="0" distR="0">
                                                <wp:extent cx="428625" cy="428625"/>
                                                <wp:effectExtent l="0" t="0" r="9525" b="9525"/>
                                                <wp:docPr id="6" name="Picture 6" descr="Follow ANSI on Twitter">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llow ANSI on Twitter">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0A48D5">
                                            <w:rPr>
                                              <w:rFonts w:ascii="Times New Roman" w:eastAsia="Times New Roman" w:hAnsi="Times New Roman" w:cs="Times New Roman"/>
                                              <w:sz w:val="24"/>
                                              <w:szCs w:val="24"/>
                                            </w:rPr>
                                            <w:t> </w:t>
                                          </w:r>
                                          <w:r w:rsidRPr="000A48D5">
                                            <w:rPr>
                                              <w:rFonts w:ascii="Times New Roman" w:eastAsia="Times New Roman" w:hAnsi="Times New Roman" w:cs="Times New Roman"/>
                                              <w:noProof/>
                                              <w:color w:val="808080"/>
                                              <w:sz w:val="24"/>
                                              <w:szCs w:val="24"/>
                                            </w:rPr>
                                            <w:drawing>
                                              <wp:inline distT="0" distB="0" distL="0" distR="0">
                                                <wp:extent cx="428625" cy="428625"/>
                                                <wp:effectExtent l="0" t="0" r="9525" b="9525"/>
                                                <wp:docPr id="5" name="Picture 5" descr="Follow ANSI on Youtube">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llow ANSI on Youtube">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0A48D5">
                                            <w:rPr>
                                              <w:rFonts w:ascii="Times New Roman" w:eastAsia="Times New Roman" w:hAnsi="Times New Roman" w:cs="Times New Roman"/>
                                              <w:sz w:val="24"/>
                                              <w:szCs w:val="24"/>
                                            </w:rPr>
                                            <w:t> </w:t>
                                          </w:r>
                                          <w:r w:rsidRPr="000A48D5">
                                            <w:rPr>
                                              <w:rFonts w:ascii="Times New Roman" w:eastAsia="Times New Roman" w:hAnsi="Times New Roman" w:cs="Times New Roman"/>
                                              <w:noProof/>
                                              <w:color w:val="808080"/>
                                              <w:sz w:val="24"/>
                                              <w:szCs w:val="24"/>
                                            </w:rPr>
                                            <w:drawing>
                                              <wp:inline distT="0" distB="0" distL="0" distR="0">
                                                <wp:extent cx="428625" cy="428625"/>
                                                <wp:effectExtent l="0" t="0" r="9525" b="9525"/>
                                                <wp:docPr id="4" name="Picture 4" descr="Follow ANSI on LinkedIn">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llow ANSI on LinkedIn">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0A48D5">
                                            <w:rPr>
                                              <w:rFonts w:ascii="Times New Roman" w:eastAsia="Times New Roman" w:hAnsi="Times New Roman" w:cs="Times New Roman"/>
                                              <w:sz w:val="24"/>
                                              <w:szCs w:val="24"/>
                                            </w:rPr>
                                            <w:t> </w:t>
                                          </w:r>
                                          <w:r w:rsidRPr="000A48D5">
                                            <w:rPr>
                                              <w:rFonts w:ascii="Times New Roman" w:eastAsia="Times New Roman" w:hAnsi="Times New Roman" w:cs="Times New Roman"/>
                                              <w:noProof/>
                                              <w:color w:val="808080"/>
                                              <w:sz w:val="24"/>
                                              <w:szCs w:val="24"/>
                                            </w:rPr>
                                            <w:drawing>
                                              <wp:inline distT="0" distB="0" distL="0" distR="0">
                                                <wp:extent cx="428625" cy="428625"/>
                                                <wp:effectExtent l="0" t="0" r="9525" b="9525"/>
                                                <wp:docPr id="3" name="Picture 3" descr="Follow ANSI on Facebook">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llow ANSI on Facebook">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0A48D5">
                                            <w:rPr>
                                              <w:rFonts w:ascii="Times New Roman" w:eastAsia="Times New Roman" w:hAnsi="Times New Roman" w:cs="Times New Roman"/>
                                              <w:sz w:val="24"/>
                                              <w:szCs w:val="24"/>
                                            </w:rPr>
                                            <w:t> </w:t>
                                          </w:r>
                                          <w:r w:rsidRPr="000A48D5">
                                            <w:rPr>
                                              <w:rFonts w:ascii="Times New Roman" w:eastAsia="Times New Roman" w:hAnsi="Times New Roman" w:cs="Times New Roman"/>
                                              <w:noProof/>
                                              <w:color w:val="808080"/>
                                              <w:sz w:val="24"/>
                                              <w:szCs w:val="24"/>
                                            </w:rPr>
                                            <w:drawing>
                                              <wp:inline distT="0" distB="0" distL="0" distR="0">
                                                <wp:extent cx="428625" cy="428625"/>
                                                <wp:effectExtent l="0" t="0" r="9525" b="9525"/>
                                                <wp:docPr id="2" name="Picture 2" descr="Follow ANSI on Flickr">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llow ANSI on Flickr">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0A48D5">
                                            <w:rPr>
                                              <w:rFonts w:ascii="Times New Roman" w:eastAsia="Times New Roman" w:hAnsi="Times New Roman" w:cs="Times New Roman"/>
                                              <w:sz w:val="24"/>
                                              <w:szCs w:val="24"/>
                                            </w:rPr>
                                            <w:t> </w:t>
                                          </w:r>
                                          <w:r w:rsidRPr="000A48D5">
                                            <w:rPr>
                                              <w:rFonts w:ascii="Times New Roman" w:eastAsia="Times New Roman" w:hAnsi="Times New Roman" w:cs="Times New Roman"/>
                                              <w:noProof/>
                                              <w:color w:val="808080"/>
                                              <w:sz w:val="24"/>
                                              <w:szCs w:val="24"/>
                                            </w:rPr>
                                            <w:drawing>
                                              <wp:inline distT="0" distB="0" distL="0" distR="0">
                                                <wp:extent cx="428625" cy="428625"/>
                                                <wp:effectExtent l="0" t="0" r="9525" b="9525"/>
                                                <wp:docPr id="1" name="Picture 1" descr="Follow ANSI on instagram">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llow ANSI on instagram">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0A48D5" w:rsidRPr="000A48D5" w:rsidRDefault="000A48D5" w:rsidP="000A48D5">
                                    <w:pPr>
                                      <w:spacing w:after="0" w:line="240" w:lineRule="auto"/>
                                      <w:rPr>
                                        <w:rFonts w:ascii="Verdana" w:eastAsia="Times New Roman" w:hAnsi="Verdana" w:cs="Times New Roman"/>
                                        <w:sz w:val="24"/>
                                        <w:szCs w:val="24"/>
                                      </w:rPr>
                                    </w:pPr>
                                  </w:p>
                                </w:tc>
                              </w:tr>
                              <w:tr w:rsidR="000A48D5" w:rsidRPr="000A48D5">
                                <w:trPr>
                                  <w:trHeight w:val="450"/>
                                  <w:tblCellSpacing w:w="0" w:type="dxa"/>
                                </w:trPr>
                                <w:tc>
                                  <w:tcPr>
                                    <w:tcW w:w="0" w:type="auto"/>
                                    <w:shd w:val="clear" w:color="auto" w:fill="0057A9"/>
                                    <w:vAlign w:val="center"/>
                                    <w:hideMark/>
                                  </w:tcPr>
                                  <w:p w:rsidR="000A48D5" w:rsidRPr="000A48D5" w:rsidRDefault="000A48D5" w:rsidP="000A48D5">
                                    <w:pPr>
                                      <w:spacing w:after="0" w:line="240" w:lineRule="auto"/>
                                      <w:rPr>
                                        <w:rFonts w:ascii="Verdana" w:eastAsia="Times New Roman" w:hAnsi="Verdana" w:cs="Times New Roman"/>
                                        <w:sz w:val="24"/>
                                        <w:szCs w:val="24"/>
                                      </w:rPr>
                                    </w:pPr>
                                  </w:p>
                                </w:tc>
                              </w:tr>
                              <w:tr w:rsidR="000A48D5" w:rsidRPr="000A48D5">
                                <w:trPr>
                                  <w:tblCellSpacing w:w="0" w:type="dxa"/>
                                </w:trPr>
                                <w:tc>
                                  <w:tcPr>
                                    <w:tcW w:w="0" w:type="auto"/>
                                    <w:shd w:val="clear" w:color="auto" w:fill="0075BE"/>
                                    <w:tcMar>
                                      <w:top w:w="300"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270"/>
                                    </w:tblGrid>
                                    <w:tr w:rsidR="000A48D5" w:rsidRPr="000A48D5">
                                      <w:trPr>
                                        <w:tblCellSpacing w:w="0" w:type="dxa"/>
                                        <w:jc w:val="center"/>
                                      </w:trPr>
                                      <w:tc>
                                        <w:tcPr>
                                          <w:tcW w:w="0" w:type="auto"/>
                                          <w:shd w:val="clear" w:color="auto" w:fill="0075BE"/>
                                          <w:tcMar>
                                            <w:top w:w="600" w:type="dxa"/>
                                            <w:left w:w="600" w:type="dxa"/>
                                            <w:bottom w:w="600" w:type="dxa"/>
                                            <w:right w:w="600" w:type="dxa"/>
                                          </w:tcMar>
                                          <w:vAlign w:val="center"/>
                                          <w:hideMark/>
                                        </w:tcPr>
                                        <w:p w:rsidR="000A48D5" w:rsidRPr="000A48D5" w:rsidRDefault="000A48D5" w:rsidP="000A48D5">
                                          <w:pPr>
                                            <w:spacing w:before="100" w:beforeAutospacing="1" w:after="100" w:afterAutospacing="1" w:line="300" w:lineRule="atLeast"/>
                                            <w:rPr>
                                              <w:rFonts w:ascii="Verdana" w:eastAsia="Times New Roman" w:hAnsi="Verdana" w:cs="Times New Roman"/>
                                              <w:color w:val="DCDCDC"/>
                                              <w:spacing w:val="-8"/>
                                              <w:sz w:val="17"/>
                                              <w:szCs w:val="17"/>
                                            </w:rPr>
                                          </w:pPr>
                                          <w:r w:rsidRPr="000A48D5">
                                            <w:rPr>
                                              <w:rFonts w:ascii="Verdana" w:eastAsia="Times New Roman" w:hAnsi="Verdana" w:cs="Times New Roman"/>
                                              <w:color w:val="DCDCDC"/>
                                              <w:spacing w:val="-8"/>
                                              <w:sz w:val="17"/>
                                              <w:szCs w:val="17"/>
                                            </w:rPr>
                                            <w:t>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79" w:history="1">
                                            <w:r w:rsidRPr="000A48D5">
                                              <w:rPr>
                                                <w:rFonts w:ascii="Verdana" w:eastAsia="Times New Roman" w:hAnsi="Verdana" w:cs="Times New Roman"/>
                                                <w:color w:val="FFFFFF"/>
                                                <w:spacing w:val="-8"/>
                                                <w:sz w:val="17"/>
                                                <w:szCs w:val="17"/>
                                                <w:u w:val="single"/>
                                              </w:rPr>
                                              <w:t>whats_new@ansi.org</w:t>
                                            </w:r>
                                          </w:hyperlink>
                                          <w:r w:rsidRPr="000A48D5">
                                            <w:rPr>
                                              <w:rFonts w:ascii="Verdana" w:eastAsia="Times New Roman" w:hAnsi="Verdana" w:cs="Times New Roman"/>
                                              <w:color w:val="DCDCDC"/>
                                              <w:spacing w:val="-8"/>
                                              <w:sz w:val="17"/>
                                              <w:szCs w:val="17"/>
                                            </w:rPr>
                                            <w:t xml:space="preserve">) with the following text as the subject of the </w:t>
                                          </w:r>
                                          <w:proofErr w:type="gramStart"/>
                                          <w:r w:rsidRPr="000A48D5">
                                            <w:rPr>
                                              <w:rFonts w:ascii="Verdana" w:eastAsia="Times New Roman" w:hAnsi="Verdana" w:cs="Times New Roman"/>
                                              <w:color w:val="DCDCDC"/>
                                              <w:spacing w:val="-8"/>
                                              <w:sz w:val="17"/>
                                              <w:szCs w:val="17"/>
                                            </w:rPr>
                                            <w:t>message:</w:t>
                                          </w:r>
                                          <w:proofErr w:type="gramEnd"/>
                                          <w:r w:rsidRPr="000A48D5">
                                            <w:rPr>
                                              <w:rFonts w:ascii="Verdana" w:eastAsia="Times New Roman" w:hAnsi="Verdana" w:cs="Times New Roman"/>
                                              <w:color w:val="DCDCDC"/>
                                              <w:spacing w:val="-8"/>
                                              <w:sz w:val="17"/>
                                              <w:szCs w:val="17"/>
                                            </w:rPr>
                                            <w:t xml:space="preserve"> UNSUBSCRIBE.</w:t>
                                          </w:r>
                                        </w:p>
                                        <w:p w:rsidR="000A48D5" w:rsidRPr="000A48D5" w:rsidRDefault="000A48D5" w:rsidP="000A48D5">
                                          <w:pPr>
                                            <w:spacing w:before="100" w:beforeAutospacing="1" w:after="100" w:afterAutospacing="1" w:line="300" w:lineRule="atLeast"/>
                                            <w:rPr>
                                              <w:rFonts w:ascii="Verdana" w:eastAsia="Times New Roman" w:hAnsi="Verdana" w:cs="Times New Roman"/>
                                              <w:color w:val="DCDCDC"/>
                                              <w:spacing w:val="-8"/>
                                              <w:sz w:val="17"/>
                                              <w:szCs w:val="17"/>
                                            </w:rPr>
                                          </w:pPr>
                                          <w:r w:rsidRPr="000A48D5">
                                            <w:rPr>
                                              <w:rFonts w:ascii="Verdana" w:eastAsia="Times New Roman" w:hAnsi="Verdana" w:cs="Times New Roman"/>
                                              <w:color w:val="DCDCDC"/>
                                              <w:spacing w:val="-8"/>
                                              <w:sz w:val="17"/>
                                              <w:szCs w:val="17"/>
                                            </w:rPr>
                                            <w:t xml:space="preserve">If you would like to add a contact to the </w:t>
                                          </w:r>
                                          <w:proofErr w:type="gramStart"/>
                                          <w:r w:rsidRPr="000A48D5">
                                            <w:rPr>
                                              <w:rFonts w:ascii="Verdana" w:eastAsia="Times New Roman" w:hAnsi="Verdana" w:cs="Times New Roman"/>
                                              <w:color w:val="DCDCDC"/>
                                              <w:spacing w:val="-8"/>
                                              <w:sz w:val="17"/>
                                              <w:szCs w:val="17"/>
                                            </w:rPr>
                                            <w:t>What’s</w:t>
                                          </w:r>
                                          <w:proofErr w:type="gramEnd"/>
                                          <w:r w:rsidRPr="000A48D5">
                                            <w:rPr>
                                              <w:rFonts w:ascii="Verdana" w:eastAsia="Times New Roman" w:hAnsi="Verdana" w:cs="Times New Roman"/>
                                              <w:color w:val="DCDCDC"/>
                                              <w:spacing w:val="-8"/>
                                              <w:sz w:val="17"/>
                                              <w:szCs w:val="17"/>
                                            </w:rPr>
                                            <w:t xml:space="preserve"> New? </w:t>
                                          </w:r>
                                          <w:proofErr w:type="gramStart"/>
                                          <w:r w:rsidRPr="000A48D5">
                                            <w:rPr>
                                              <w:rFonts w:ascii="Verdana" w:eastAsia="Times New Roman" w:hAnsi="Verdana" w:cs="Times New Roman"/>
                                              <w:color w:val="DCDCDC"/>
                                              <w:spacing w:val="-8"/>
                                              <w:sz w:val="17"/>
                                              <w:szCs w:val="17"/>
                                            </w:rPr>
                                            <w:t>mailing</w:t>
                                          </w:r>
                                          <w:proofErr w:type="gramEnd"/>
                                          <w:r w:rsidRPr="000A48D5">
                                            <w:rPr>
                                              <w:rFonts w:ascii="Verdana" w:eastAsia="Times New Roman" w:hAnsi="Verdana" w:cs="Times New Roman"/>
                                              <w:color w:val="DCDCDC"/>
                                              <w:spacing w:val="-8"/>
                                              <w:sz w:val="17"/>
                                              <w:szCs w:val="17"/>
                                            </w:rPr>
                                            <w:t xml:space="preserve"> list, please send an email to </w:t>
                                          </w:r>
                                          <w:hyperlink r:id="rId80" w:history="1">
                                            <w:r w:rsidRPr="000A48D5">
                                              <w:rPr>
                                                <w:rFonts w:ascii="Verdana" w:eastAsia="Times New Roman" w:hAnsi="Verdana" w:cs="Times New Roman"/>
                                                <w:color w:val="FFFFFF"/>
                                                <w:spacing w:val="-8"/>
                                                <w:sz w:val="17"/>
                                                <w:szCs w:val="17"/>
                                                <w:u w:val="single"/>
                                              </w:rPr>
                                              <w:t>whats_new@ansi.org</w:t>
                                            </w:r>
                                          </w:hyperlink>
                                          <w:r w:rsidRPr="000A48D5">
                                            <w:rPr>
                                              <w:rFonts w:ascii="Verdana" w:eastAsia="Times New Roman" w:hAnsi="Verdana" w:cs="Times New Roman"/>
                                              <w:color w:val="DCDCDC"/>
                                              <w:spacing w:val="-8"/>
                                              <w:sz w:val="17"/>
                                              <w:szCs w:val="17"/>
                                            </w:rPr>
                                            <w:t xml:space="preserve"> and they will be added to our distribution list. We welcome your feedback on </w:t>
                                          </w:r>
                                          <w:r w:rsidRPr="000A48D5">
                                            <w:rPr>
                                              <w:rFonts w:ascii="Verdana" w:eastAsia="Times New Roman" w:hAnsi="Verdana" w:cs="Times New Roman"/>
                                              <w:color w:val="DCDCDC"/>
                                              <w:spacing w:val="-8"/>
                                              <w:sz w:val="17"/>
                                              <w:szCs w:val="17"/>
                                            </w:rPr>
                                            <w:lastRenderedPageBreak/>
                                            <w:t xml:space="preserve">how we can improve this e-newsletter </w:t>
                                          </w:r>
                                          <w:proofErr w:type="gramStart"/>
                                          <w:r w:rsidRPr="000A48D5">
                                            <w:rPr>
                                              <w:rFonts w:ascii="Verdana" w:eastAsia="Times New Roman" w:hAnsi="Verdana" w:cs="Times New Roman"/>
                                              <w:color w:val="DCDCDC"/>
                                              <w:spacing w:val="-8"/>
                                              <w:sz w:val="17"/>
                                              <w:szCs w:val="17"/>
                                            </w:rPr>
                                            <w:t>to better serve</w:t>
                                          </w:r>
                                          <w:proofErr w:type="gramEnd"/>
                                          <w:r w:rsidRPr="000A48D5">
                                            <w:rPr>
                                              <w:rFonts w:ascii="Verdana" w:eastAsia="Times New Roman" w:hAnsi="Verdana" w:cs="Times New Roman"/>
                                              <w:color w:val="DCDCDC"/>
                                              <w:spacing w:val="-8"/>
                                              <w:sz w:val="17"/>
                                              <w:szCs w:val="17"/>
                                            </w:rPr>
                                            <w:t xml:space="preserve"> your needs. If you have any questions or comments, please contact </w:t>
                                          </w:r>
                                          <w:hyperlink r:id="rId81" w:history="1">
                                            <w:r w:rsidRPr="000A48D5">
                                              <w:rPr>
                                                <w:rFonts w:ascii="Verdana" w:eastAsia="Times New Roman" w:hAnsi="Verdana" w:cs="Times New Roman"/>
                                                <w:color w:val="FFFFFF"/>
                                                <w:spacing w:val="-8"/>
                                                <w:sz w:val="17"/>
                                                <w:szCs w:val="17"/>
                                                <w:u w:val="single"/>
                                              </w:rPr>
                                              <w:t>ANSI communications</w:t>
                                            </w:r>
                                          </w:hyperlink>
                                          <w:r w:rsidRPr="000A48D5">
                                            <w:rPr>
                                              <w:rFonts w:ascii="Verdana" w:eastAsia="Times New Roman" w:hAnsi="Verdana" w:cs="Times New Roman"/>
                                              <w:color w:val="DCDCDC"/>
                                              <w:spacing w:val="-8"/>
                                              <w:sz w:val="17"/>
                                              <w:szCs w:val="17"/>
                                            </w:rPr>
                                            <w:t> at 212.642.8901.</w:t>
                                          </w:r>
                                        </w:p>
                                        <w:p w:rsidR="000A48D5" w:rsidRPr="000A48D5" w:rsidRDefault="000A48D5" w:rsidP="000A48D5">
                                          <w:pPr>
                                            <w:spacing w:before="100" w:beforeAutospacing="1" w:after="100" w:afterAutospacing="1" w:line="300" w:lineRule="atLeast"/>
                                            <w:rPr>
                                              <w:rFonts w:ascii="Verdana" w:eastAsia="Times New Roman" w:hAnsi="Verdana" w:cs="Times New Roman"/>
                                              <w:color w:val="DCDCDC"/>
                                              <w:spacing w:val="-8"/>
                                              <w:sz w:val="17"/>
                                              <w:szCs w:val="17"/>
                                            </w:rPr>
                                          </w:pPr>
                                          <w:r w:rsidRPr="000A48D5">
                                            <w:rPr>
                                              <w:rFonts w:ascii="Verdana" w:eastAsia="Times New Roman" w:hAnsi="Verdana" w:cs="Times New Roman"/>
                                              <w:color w:val="DCDCDC"/>
                                              <w:spacing w:val="-8"/>
                                              <w:sz w:val="17"/>
                                              <w:szCs w:val="17"/>
                                            </w:rPr>
                                            <w:t>© 2020 </w:t>
                                          </w:r>
                                          <w:hyperlink r:id="rId82" w:history="1">
                                            <w:r w:rsidRPr="000A48D5">
                                              <w:rPr>
                                                <w:rFonts w:ascii="Verdana" w:eastAsia="Times New Roman" w:hAnsi="Verdana" w:cs="Times New Roman"/>
                                                <w:color w:val="FFFFFF"/>
                                                <w:spacing w:val="-8"/>
                                                <w:sz w:val="17"/>
                                                <w:szCs w:val="17"/>
                                                <w:u w:val="single"/>
                                              </w:rPr>
                                              <w:t>American National Standards Institute</w:t>
                                            </w:r>
                                          </w:hyperlink>
                                          <w:r w:rsidRPr="000A48D5">
                                            <w:rPr>
                                              <w:rFonts w:ascii="Verdana" w:eastAsia="Times New Roman" w:hAnsi="Verdana" w:cs="Times New Roman"/>
                                              <w:color w:val="DCDCDC"/>
                                              <w:spacing w:val="-8"/>
                                              <w:sz w:val="17"/>
                                              <w:szCs w:val="17"/>
                                            </w:rPr>
                                            <w:t>      </w:t>
                                          </w:r>
                                          <w:hyperlink r:id="rId83" w:history="1">
                                            <w:r w:rsidRPr="000A48D5">
                                              <w:rPr>
                                                <w:rFonts w:ascii="Verdana" w:eastAsia="Times New Roman" w:hAnsi="Verdana" w:cs="Times New Roman"/>
                                                <w:color w:val="FFFFFF"/>
                                                <w:spacing w:val="-8"/>
                                                <w:sz w:val="17"/>
                                                <w:szCs w:val="17"/>
                                                <w:u w:val="single"/>
                                              </w:rPr>
                                              <w:t>Privacy Policy</w:t>
                                            </w:r>
                                          </w:hyperlink>
                                          <w:r w:rsidRPr="000A48D5">
                                            <w:rPr>
                                              <w:rFonts w:ascii="Verdana" w:eastAsia="Times New Roman" w:hAnsi="Verdana" w:cs="Times New Roman"/>
                                              <w:color w:val="DCDCDC"/>
                                              <w:spacing w:val="-8"/>
                                              <w:sz w:val="17"/>
                                              <w:szCs w:val="17"/>
                                            </w:rPr>
                                            <w:t>       </w:t>
                                          </w:r>
                                          <w:hyperlink r:id="rId84" w:history="1">
                                            <w:r w:rsidRPr="000A48D5">
                                              <w:rPr>
                                                <w:rFonts w:ascii="Verdana" w:eastAsia="Times New Roman" w:hAnsi="Verdana" w:cs="Times New Roman"/>
                                                <w:color w:val="FFFFFF"/>
                                                <w:spacing w:val="-8"/>
                                                <w:sz w:val="17"/>
                                                <w:szCs w:val="17"/>
                                                <w:u w:val="single"/>
                                              </w:rPr>
                                              <w:t>Terms and Conditions</w:t>
                                            </w:r>
                                          </w:hyperlink>
                                        </w:p>
                                        <w:p w:rsidR="000A48D5" w:rsidRPr="000A48D5" w:rsidRDefault="000A48D5" w:rsidP="000A48D5">
                                          <w:pPr>
                                            <w:spacing w:before="100" w:beforeAutospacing="1" w:after="100" w:afterAutospacing="1" w:line="300" w:lineRule="atLeast"/>
                                            <w:rPr>
                                              <w:rFonts w:ascii="Verdana" w:eastAsia="Times New Roman" w:hAnsi="Verdana" w:cs="Times New Roman"/>
                                              <w:color w:val="DCDCDC"/>
                                              <w:spacing w:val="-8"/>
                                              <w:sz w:val="17"/>
                                              <w:szCs w:val="17"/>
                                            </w:rPr>
                                          </w:pPr>
                                          <w:proofErr w:type="gramStart"/>
                                          <w:r w:rsidRPr="000A48D5">
                                            <w:rPr>
                                              <w:rFonts w:ascii="Verdana" w:eastAsia="Times New Roman" w:hAnsi="Verdana" w:cs="Times New Roman"/>
                                              <w:color w:val="DCDCDC"/>
                                              <w:spacing w:val="-8"/>
                                              <w:sz w:val="17"/>
                                              <w:szCs w:val="17"/>
                                            </w:rPr>
                                            <w:t>Email not displaying correctly?</w:t>
                                          </w:r>
                                          <w:proofErr w:type="gramEnd"/>
                                          <w:r w:rsidRPr="000A48D5">
                                            <w:rPr>
                                              <w:rFonts w:ascii="Verdana" w:eastAsia="Times New Roman" w:hAnsi="Verdana" w:cs="Times New Roman"/>
                                              <w:color w:val="DCDCDC"/>
                                              <w:spacing w:val="-8"/>
                                              <w:sz w:val="17"/>
                                              <w:szCs w:val="17"/>
                                            </w:rPr>
                                            <w:t> </w:t>
                                          </w:r>
                                          <w:hyperlink r:id="rId85" w:history="1">
                                            <w:r w:rsidRPr="000A48D5">
                                              <w:rPr>
                                                <w:rFonts w:ascii="Verdana" w:eastAsia="Times New Roman" w:hAnsi="Verdana" w:cs="Times New Roman"/>
                                                <w:color w:val="FFFFFF"/>
                                                <w:spacing w:val="-8"/>
                                                <w:sz w:val="17"/>
                                                <w:szCs w:val="17"/>
                                                <w:u w:val="single"/>
                                              </w:rPr>
                                              <w:t>View it in your browser</w:t>
                                            </w:r>
                                          </w:hyperlink>
                                          <w:r w:rsidRPr="000A48D5">
                                            <w:rPr>
                                              <w:rFonts w:ascii="Verdana" w:eastAsia="Times New Roman" w:hAnsi="Verdana" w:cs="Times New Roman"/>
                                              <w:color w:val="DCDCDC"/>
                                              <w:spacing w:val="-8"/>
                                              <w:sz w:val="17"/>
                                              <w:szCs w:val="17"/>
                                            </w:rPr>
                                            <w:t>.</w:t>
                                          </w:r>
                                        </w:p>
                                      </w:tc>
                                    </w:tr>
                                  </w:tbl>
                                  <w:p w:rsidR="000A48D5" w:rsidRPr="000A48D5" w:rsidRDefault="000A48D5" w:rsidP="000A48D5">
                                    <w:pPr>
                                      <w:spacing w:after="0" w:line="240" w:lineRule="auto"/>
                                      <w:jc w:val="center"/>
                                      <w:rPr>
                                        <w:rFonts w:ascii="Times New Roman" w:eastAsia="Times New Roman" w:hAnsi="Times New Roman" w:cs="Times New Roman"/>
                                        <w:sz w:val="24"/>
                                        <w:szCs w:val="24"/>
                                      </w:rPr>
                                    </w:pPr>
                                  </w:p>
                                </w:tc>
                              </w:tr>
                            </w:tbl>
                            <w:p w:rsidR="000A48D5" w:rsidRPr="000A48D5" w:rsidRDefault="000A48D5" w:rsidP="000A48D5">
                              <w:pPr>
                                <w:spacing w:after="0" w:line="240" w:lineRule="auto"/>
                                <w:rPr>
                                  <w:rFonts w:ascii="Times New Roman" w:eastAsia="Times New Roman" w:hAnsi="Times New Roman" w:cs="Times New Roman"/>
                                  <w:sz w:val="24"/>
                                  <w:szCs w:val="24"/>
                                </w:rPr>
                              </w:pPr>
                            </w:p>
                          </w:tc>
                        </w:tr>
                      </w:tbl>
                      <w:p w:rsidR="000A48D5" w:rsidRPr="000A48D5" w:rsidRDefault="000A48D5" w:rsidP="000A48D5">
                        <w:pPr>
                          <w:spacing w:after="0" w:line="240" w:lineRule="auto"/>
                          <w:jc w:val="center"/>
                          <w:rPr>
                            <w:rFonts w:ascii="Times New Roman" w:eastAsia="Times New Roman" w:hAnsi="Times New Roman" w:cs="Times New Roman"/>
                            <w:sz w:val="24"/>
                            <w:szCs w:val="24"/>
                          </w:rPr>
                        </w:pPr>
                      </w:p>
                    </w:tc>
                  </w:tr>
                </w:tbl>
                <w:p w:rsidR="000A48D5" w:rsidRPr="000A48D5" w:rsidRDefault="000A48D5" w:rsidP="000A48D5">
                  <w:pPr>
                    <w:spacing w:after="0" w:line="240" w:lineRule="auto"/>
                    <w:rPr>
                      <w:rFonts w:ascii="Times New Roman" w:eastAsia="Times New Roman" w:hAnsi="Times New Roman" w:cs="Times New Roman"/>
                      <w:sz w:val="24"/>
                      <w:szCs w:val="24"/>
                    </w:rPr>
                  </w:pPr>
                </w:p>
              </w:tc>
            </w:tr>
          </w:tbl>
          <w:p w:rsidR="000A48D5" w:rsidRPr="000A48D5" w:rsidRDefault="000A48D5" w:rsidP="000A48D5">
            <w:pPr>
              <w:spacing w:after="0" w:line="240" w:lineRule="auto"/>
              <w:rPr>
                <w:rFonts w:ascii="Times New Roman" w:eastAsia="Times New Roman" w:hAnsi="Times New Roman" w:cs="Times New Roman"/>
                <w:color w:val="000000"/>
                <w:sz w:val="27"/>
                <w:szCs w:val="27"/>
              </w:rPr>
            </w:pPr>
          </w:p>
        </w:tc>
      </w:tr>
    </w:tbl>
    <w:p w:rsidR="007A4A2F" w:rsidRDefault="007A4A2F"/>
    <w:sectPr w:rsidR="007A4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B6AE8"/>
    <w:multiLevelType w:val="multilevel"/>
    <w:tmpl w:val="4E2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008B4"/>
    <w:multiLevelType w:val="multilevel"/>
    <w:tmpl w:val="317A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D5"/>
    <w:rsid w:val="000A48D5"/>
    <w:rsid w:val="007A4A2F"/>
    <w:rsid w:val="00F9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6F3AA-96FF-40E2-BC8D-30ABB8B0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48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48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48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48D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A48D5"/>
    <w:rPr>
      <w:color w:val="0000FF"/>
      <w:u w:val="single"/>
    </w:rPr>
  </w:style>
  <w:style w:type="paragraph" w:styleId="NormalWeb">
    <w:name w:val="Normal (Web)"/>
    <w:basedOn w:val="Normal"/>
    <w:uiPriority w:val="99"/>
    <w:semiHidden/>
    <w:unhideWhenUsed/>
    <w:rsid w:val="000A48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8D5"/>
    <w:rPr>
      <w:b/>
      <w:bCs/>
    </w:rPr>
  </w:style>
  <w:style w:type="character" w:styleId="Emphasis">
    <w:name w:val="Emphasis"/>
    <w:basedOn w:val="DefaultParagraphFont"/>
    <w:uiPriority w:val="20"/>
    <w:qFormat/>
    <w:rsid w:val="000A48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are.ansi.org/Shared%20Documents/Standards%20Action/2020-PDFs/SAV5115.pdf" TargetMode="External"/><Relationship Id="rId21" Type="http://schemas.openxmlformats.org/officeDocument/2006/relationships/image" Target="media/image4.png"/><Relationship Id="rId42" Type="http://schemas.openxmlformats.org/officeDocument/2006/relationships/image" Target="media/image12.jpeg"/><Relationship Id="rId47" Type="http://schemas.openxmlformats.org/officeDocument/2006/relationships/image" Target="media/image15.jpeg"/><Relationship Id="rId63" Type="http://schemas.openxmlformats.org/officeDocument/2006/relationships/image" Target="media/image22.png"/><Relationship Id="rId68" Type="http://schemas.openxmlformats.org/officeDocument/2006/relationships/image" Target="media/image25.png"/><Relationship Id="rId84" Type="http://schemas.openxmlformats.org/officeDocument/2006/relationships/hyperlink" Target="https://www.ansi.org/about_ansi/terms?menuid=1" TargetMode="External"/><Relationship Id="rId89" Type="http://schemas.openxmlformats.org/officeDocument/2006/relationships/customXml" Target="../customXml/item2.xml"/><Relationship Id="rId16" Type="http://schemas.openxmlformats.org/officeDocument/2006/relationships/hyperlink" Target="https://www.ansi.org/news_publications/news_story?menuid=7&amp;articleid=daad7d2f-ca4f-4c98-8c9a-016800a43c07&amp;utm_campaign=OO_EML_20April-13-2020-whatsnew_BG&amp;utm_medium=email&amp;utm_source=whatsnew" TargetMode="External"/><Relationship Id="rId11" Type="http://schemas.openxmlformats.org/officeDocument/2006/relationships/hyperlink" Target="https://www.ansi.org/news_publications/news_story?menuid=7&amp;articleid=cf7b8356-ca26-47ca-89d8-6ed98f3c1546&amp;utm_campaign=OO_EML_20April-13-2020-whatsnew_BG&amp;utm_medium=email&amp;utm_source=whatsnew" TargetMode="External"/><Relationship Id="rId32" Type="http://schemas.openxmlformats.org/officeDocument/2006/relationships/hyperlink" Target="https://share.ansi.org/shared%20documents/News%20and%20Publications/Brochures/USCAP%202011.pdf" TargetMode="External"/><Relationship Id="rId37" Type="http://schemas.openxmlformats.org/officeDocument/2006/relationships/hyperlink" Target="https://www.ansi.org/membership/overview/membership-webinars?menuid=2&amp;utm_campaign=OO_EML_20April-13-2020-whatsnew_BG&amp;utm_medium=email&amp;utm_source=whatsnew" TargetMode="External"/><Relationship Id="rId53" Type="http://schemas.openxmlformats.org/officeDocument/2006/relationships/hyperlink" Target="https://www.ansi.org/career_opportunities/positions_available/position_available?menuid=13" TargetMode="External"/><Relationship Id="rId58" Type="http://schemas.openxmlformats.org/officeDocument/2006/relationships/hyperlink" Target="http://webstore.ansi.org/default.aspx?utm_source=whatsnew&amp;utm_medium=newsletter&amp;utm_content&amp;source=whatsnew41320" TargetMode="External"/><Relationship Id="rId74" Type="http://schemas.openxmlformats.org/officeDocument/2006/relationships/image" Target="media/image28.png"/><Relationship Id="rId79" Type="http://schemas.openxmlformats.org/officeDocument/2006/relationships/hyperlink" Target="mailto:whats_new@ansi.org" TargetMode="External"/><Relationship Id="rId5" Type="http://schemas.openxmlformats.org/officeDocument/2006/relationships/hyperlink" Target="https://www.ansi.org/" TargetMode="External"/><Relationship Id="rId90" Type="http://schemas.openxmlformats.org/officeDocument/2006/relationships/customXml" Target="../customXml/item3.xml"/><Relationship Id="rId14" Type="http://schemas.openxmlformats.org/officeDocument/2006/relationships/hyperlink" Target="https://www.ansi.org/news_publications/news_story?menuid=7&amp;articleid=b7c1cf23-df48-4f4d-9213-61e5d5f7a203&amp;utm_campaign=OO_EML_20April-13-2020-whatsnew_BG&amp;utm_medium=email&amp;utm_source=whatsnew" TargetMode="External"/><Relationship Id="rId22" Type="http://schemas.openxmlformats.org/officeDocument/2006/relationships/hyperlink" Target="https://share.ansi.org/Shared%20Documents/News%20and%20Publications/Links%20Within%20Stories/4_13_20%20Federal%20Register.pdf" TargetMode="External"/><Relationship Id="rId27" Type="http://schemas.openxmlformats.org/officeDocument/2006/relationships/image" Target="media/image7.png"/><Relationship Id="rId30" Type="http://schemas.openxmlformats.org/officeDocument/2006/relationships/hyperlink" Target="https://share.ansi.org/shared%20documents/Standards%20Activities/NSSC/USSS_Third_edition/ANSI_USSS_2015.pdf" TargetMode="External"/><Relationship Id="rId35" Type="http://schemas.openxmlformats.org/officeDocument/2006/relationships/image" Target="media/image10.png"/><Relationship Id="rId43" Type="http://schemas.openxmlformats.org/officeDocument/2006/relationships/image" Target="media/image13.png"/><Relationship Id="rId48" Type="http://schemas.openxmlformats.org/officeDocument/2006/relationships/hyperlink" Target="https://www.standardslearn.org/?&amp;utm_source=outlook&amp;utm_medium=email&amp;utm_campaign=OO_EML_%20April-13-2020-whatsnew_BG" TargetMode="External"/><Relationship Id="rId56" Type="http://schemas.openxmlformats.org/officeDocument/2006/relationships/hyperlink" Target="https://webstore.ansi.org/" TargetMode="External"/><Relationship Id="rId64" Type="http://schemas.openxmlformats.org/officeDocument/2006/relationships/image" Target="media/image23.png"/><Relationship Id="rId69" Type="http://schemas.openxmlformats.org/officeDocument/2006/relationships/hyperlink" Target="http://www.youtube.com/ansidotorg" TargetMode="External"/><Relationship Id="rId77" Type="http://schemas.openxmlformats.org/officeDocument/2006/relationships/hyperlink" Target="https://www.instagram.com/ansidotorg/" TargetMode="External"/><Relationship Id="rId8" Type="http://schemas.openxmlformats.org/officeDocument/2006/relationships/image" Target="media/image2.jpeg"/><Relationship Id="rId51" Type="http://schemas.openxmlformats.org/officeDocument/2006/relationships/image" Target="media/image17.jpeg"/><Relationship Id="rId72" Type="http://schemas.openxmlformats.org/officeDocument/2006/relationships/image" Target="media/image27.png"/><Relationship Id="rId80" Type="http://schemas.openxmlformats.org/officeDocument/2006/relationships/hyperlink" Target="mailto:whats_new@ansi.org" TargetMode="External"/><Relationship Id="rId85" Type="http://schemas.openxmlformats.org/officeDocument/2006/relationships/hyperlink" Target="https://www.ansi.org/ANSI-Newsletter/ANSI-Weekly-Newsletter-April-13-2020.html" TargetMode="External"/><Relationship Id="rId3" Type="http://schemas.openxmlformats.org/officeDocument/2006/relationships/settings" Target="settings.xml"/><Relationship Id="rId12" Type="http://schemas.openxmlformats.org/officeDocument/2006/relationships/hyperlink" Target="mailto:pr@ansi.org" TargetMode="External"/><Relationship Id="rId17" Type="http://schemas.openxmlformats.org/officeDocument/2006/relationships/hyperlink" Target="https://www.ansi.org/news_publications/news_story?menuid=7&amp;articleid=2d5b3ea1-46d2-4d36-a2af-cd9847013567&amp;utm_campaign=OO_EML_20April-13-2020-whatsnew_BG&amp;utm_medium=email&amp;utm_source=whatsnew" TargetMode="External"/><Relationship Id="rId25" Type="http://schemas.openxmlformats.org/officeDocument/2006/relationships/image" Target="media/image6.png"/><Relationship Id="rId33" Type="http://schemas.openxmlformats.org/officeDocument/2006/relationships/hyperlink" Target="https://www.ansi.org/news_publications/periodicals/overview?menuid=7&amp;utm_source=outlook&amp;utm_medium=email&amp;utm_campaign=OO_EML_%20April-13-2020-whatsnew_BG" TargetMode="External"/><Relationship Id="rId38" Type="http://schemas.openxmlformats.org/officeDocument/2006/relationships/hyperlink" Target="mailto:membership@ansi.org" TargetMode="External"/><Relationship Id="rId46" Type="http://schemas.openxmlformats.org/officeDocument/2006/relationships/hyperlink" Target="https://share.ansi.org/Shared%20Documents/Education%20and%20Training/Committee%20on%20Education/Education%20and%20Training%20Brochure%202019,%20Online%20Version.pdf" TargetMode="External"/><Relationship Id="rId59" Type="http://schemas.openxmlformats.org/officeDocument/2006/relationships/hyperlink" Target="https://webstore.ansi.org/packages/all?utm_source=whatsnew&amp;utm_medium=newsletter&amp;utm_content&amp;source=whatsnew41320" TargetMode="External"/><Relationship Id="rId67" Type="http://schemas.openxmlformats.org/officeDocument/2006/relationships/hyperlink" Target="http://twitter.com/ansidotorg" TargetMode="External"/><Relationship Id="rId20" Type="http://schemas.openxmlformats.org/officeDocument/2006/relationships/hyperlink" Target="https://www.ansi.org/news_publications/news_story?menuid=7&amp;articleid=8f7c7d12-9307-4708-95e8-1751be02523b&amp;utm_campaign=OO_EML_20April-6-2020-whatsnew_BG&amp;utm_medium=email&amp;utm_source=whatsnew" TargetMode="External"/><Relationship Id="rId41" Type="http://schemas.openxmlformats.org/officeDocument/2006/relationships/hyperlink" Target="https://www.ansi.org/WSWEEK" TargetMode="External"/><Relationship Id="rId54" Type="http://schemas.openxmlformats.org/officeDocument/2006/relationships/image" Target="media/image19.jpeg"/><Relationship Id="rId62" Type="http://schemas.openxmlformats.org/officeDocument/2006/relationships/hyperlink" Target="https://asc.ansi.org/" TargetMode="External"/><Relationship Id="rId70" Type="http://schemas.openxmlformats.org/officeDocument/2006/relationships/image" Target="media/image26.png"/><Relationship Id="rId75" Type="http://schemas.openxmlformats.org/officeDocument/2006/relationships/hyperlink" Target="https://www.flickr.com/photos/ansidotorg" TargetMode="External"/><Relationship Id="rId83" Type="http://schemas.openxmlformats.org/officeDocument/2006/relationships/hyperlink" Target="https://www.ansi.org/about_ansi/privacy_policy/privacy?menuid=1" TargetMode="External"/><Relationship Id="rId88"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ansi.org/news_publications/news_story?menuid=7&amp;articleid=626b9fc8-d6d1-438d-9ede-c000ce969022&amp;utm_campaign=OO_EML_20April-13-2020-whatsnew_BG&amp;utm_medium=email&amp;utm_source=whatsnew" TargetMode="External"/><Relationship Id="rId23" Type="http://schemas.openxmlformats.org/officeDocument/2006/relationships/hyperlink" Target="https://share.ansi.org/Shared%20Documents/News%20and%20Publications/Notice%20Pursuant_BG_updated112519.pdf" TargetMode="External"/><Relationship Id="rId28" Type="http://schemas.openxmlformats.org/officeDocument/2006/relationships/hyperlink" Target="https://share.ansi.org/Shared%20Documents/News%20and%20Publications/Brochures/Annual%20Report%20Archive/2018-2019-Annual-Report.pdf" TargetMode="External"/><Relationship Id="rId36" Type="http://schemas.openxmlformats.org/officeDocument/2006/relationships/hyperlink" Target="https://www.ansi.org/membership/benefits/benefits?menuid=2&amp;utm_campaign=OO_EML_20April-13-2020-whatsnew_BG&amp;utm_medium=email&amp;utm_source=whatsnew" TargetMode="External"/><Relationship Id="rId49" Type="http://schemas.openxmlformats.org/officeDocument/2006/relationships/image" Target="media/image16.jpeg"/><Relationship Id="rId57" Type="http://schemas.openxmlformats.org/officeDocument/2006/relationships/image" Target="media/image21.png"/><Relationship Id="rId10"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hyperlink" Target="https://www.ansi.org/education_trainings/overview?menuid=9?&amp;utm_source=outlook&amp;utm_medium=email&amp;utm_campaign=OO_EML_%20April-13-2020-whatsnew_BG" TargetMode="External"/><Relationship Id="rId52" Type="http://schemas.openxmlformats.org/officeDocument/2006/relationships/image" Target="media/image18.png"/><Relationship Id="rId60" Type="http://schemas.openxmlformats.org/officeDocument/2006/relationships/hyperlink" Target="https://webstore.ansi.org/info/whitepapers?utm_source=whatsnew&amp;utm_medium=newsletter&amp;utm_content&amp;source=whatsnew41320" TargetMode="External"/><Relationship Id="rId65" Type="http://schemas.openxmlformats.org/officeDocument/2006/relationships/hyperlink" Target="https://blog.ansi.org/" TargetMode="External"/><Relationship Id="rId73" Type="http://schemas.openxmlformats.org/officeDocument/2006/relationships/hyperlink" Target="http://www.facebook.com/pages/ANSI-American-National-Standards-Institute/46446679081" TargetMode="External"/><Relationship Id="rId78" Type="http://schemas.openxmlformats.org/officeDocument/2006/relationships/image" Target="media/image30.png"/><Relationship Id="rId81" Type="http://schemas.openxmlformats.org/officeDocument/2006/relationships/hyperlink" Target="mailto:pr@ansi.org"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amp;utm_source=outlook&amp;utm_medium=email&amp;utm_campaign=OO_EML_%20April-13-2020-whatsnew_BG" TargetMode="External"/><Relationship Id="rId13" Type="http://schemas.openxmlformats.org/officeDocument/2006/relationships/hyperlink" Target="https://www.ansi.org/news_publications/news_story?menuid=7&amp;articleid=ee82e042-a702-4db5-9069-cdf2fc082db2&amp;utm_campaign=OO_EML_20April-13-2020-whatsnew_BG&amp;utm_medium=email&amp;utm_source=whatsnew" TargetMode="External"/><Relationship Id="rId18" Type="http://schemas.openxmlformats.org/officeDocument/2006/relationships/hyperlink" Target="https://www.youtube.com/watch?v=DhNaJqEZvoM" TargetMode="External"/><Relationship Id="rId39" Type="http://schemas.openxmlformats.org/officeDocument/2006/relationships/image" Target="media/image11.png"/><Relationship Id="rId34" Type="http://schemas.openxmlformats.org/officeDocument/2006/relationships/hyperlink" Target="https://www.ansi.org/news_publications/other_documents/other_doc?menuid=7&amp;utm_source=outlook&amp;utm_medium=email&amp;utm_campaign=OO_EML_%20April-13-2020-whatsnew_BG" TargetMode="External"/><Relationship Id="rId50" Type="http://schemas.openxmlformats.org/officeDocument/2006/relationships/hyperlink" Target="https://www.ansi.org/education_trainings/K_12_students?menuid=9&amp;utm_source=outlook&amp;utm_medium=email&amp;utm_campaign=OO_EML_%20April-13-2020-whatsnew_BG" TargetMode="External"/><Relationship Id="rId55" Type="http://schemas.openxmlformats.org/officeDocument/2006/relationships/image" Target="media/image20.png"/><Relationship Id="rId76" Type="http://schemas.openxmlformats.org/officeDocument/2006/relationships/image" Target="media/image29.png"/><Relationship Id="rId7" Type="http://schemas.openxmlformats.org/officeDocument/2006/relationships/hyperlink" Target="https://www.ansi.org/COVID-19" TargetMode="External"/><Relationship Id="rId71" Type="http://schemas.openxmlformats.org/officeDocument/2006/relationships/hyperlink" Target="http://www.linkedin.com/groups?gid=990447&amp;trk=anetsrch_name&amp;goback=%2Egdr_1239827963147_1" TargetMode="External"/><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image" Target="media/image5.png"/><Relationship Id="rId40" Type="http://schemas.openxmlformats.org/officeDocument/2006/relationships/hyperlink" Target="https://www.ansi.org/meetings_events/online_calendar/events_calendar?menuid=8" TargetMode="External"/><Relationship Id="rId45" Type="http://schemas.openxmlformats.org/officeDocument/2006/relationships/image" Target="media/image14.jpeg"/><Relationship Id="rId66" Type="http://schemas.openxmlformats.org/officeDocument/2006/relationships/image" Target="media/image24.png"/><Relationship Id="rId87" Type="http://schemas.openxmlformats.org/officeDocument/2006/relationships/theme" Target="theme/theme1.xml"/><Relationship Id="rId61" Type="http://schemas.openxmlformats.org/officeDocument/2006/relationships/hyperlink" Target="https://webstore.ansi.org/Standards/ISO/ISO2859SamplingProcedures?utm_source=whatsnew&amp;utm_medium=newsletter&amp;utm_content&amp;source=whatsnew41320" TargetMode="External"/><Relationship Id="rId82" Type="http://schemas.openxmlformats.org/officeDocument/2006/relationships/hyperlink" Target="https://www.ansi.org/" TargetMode="External"/><Relationship Id="rId19" Type="http://schemas.openxmlformats.org/officeDocument/2006/relationships/hyperlink" Target="https://www.ansi.org/news_publications/news_story?menuid=7&amp;articleid=541711b3-6a61-4886-b342-9ac9029ee583&amp;utm_campaign=OO_EML_20April-13-2020-whatsnew_BG&amp;utm_medium=email&amp;utm_source=wha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V7HW2WYZSAY5-2102554853-17543</_dlc_DocId>
    <_dlc_DocIdUrl xmlns="bbd4acb0-43d6-4317-ab0b-803dc468f016">
      <Url>https://share.ansi.org/_layouts/15/DocIdRedir.aspx?ID=V7HW2WYZSAY5-2102554853-17543</Url>
      <Description>V7HW2WYZSAY5-2102554853-17543</Description>
    </_dlc_DocIdUrl>
  </documentManagement>
</p:properties>
</file>

<file path=customXml/itemProps1.xml><?xml version="1.0" encoding="utf-8"?>
<ds:datastoreItem xmlns:ds="http://schemas.openxmlformats.org/officeDocument/2006/customXml" ds:itemID="{C1947802-AB45-4D11-B39F-ACFA6DDA0348}"/>
</file>

<file path=customXml/itemProps2.xml><?xml version="1.0" encoding="utf-8"?>
<ds:datastoreItem xmlns:ds="http://schemas.openxmlformats.org/officeDocument/2006/customXml" ds:itemID="{B4010097-9D7A-406E-8B53-1028FB84BF5D}"/>
</file>

<file path=customXml/itemProps3.xml><?xml version="1.0" encoding="utf-8"?>
<ds:datastoreItem xmlns:ds="http://schemas.openxmlformats.org/officeDocument/2006/customXml" ds:itemID="{282C6F5D-1965-4D2C-890B-2330FBE90BB1}"/>
</file>

<file path=customXml/itemProps4.xml><?xml version="1.0" encoding="utf-8"?>
<ds:datastoreItem xmlns:ds="http://schemas.openxmlformats.org/officeDocument/2006/customXml" ds:itemID="{282C6F5D-1965-4D2C-890B-2330FBE90BB1}"/>
</file>

<file path=docProps/app.xml><?xml version="1.0" encoding="utf-8"?>
<Properties xmlns="http://schemas.openxmlformats.org/officeDocument/2006/extended-properties" xmlns:vt="http://schemas.openxmlformats.org/officeDocument/2006/docPropsVTypes">
  <Template>Normal</Template>
  <TotalTime>2</TotalTime>
  <Pages>10</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2</cp:revision>
  <dcterms:created xsi:type="dcterms:W3CDTF">2020-04-28T16:36:00Z</dcterms:created>
  <dcterms:modified xsi:type="dcterms:W3CDTF">2020-04-28T20:28:00Z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b67ad3ca-b522-4dc9-96e0-4e2bd7027f6a</vt:lpwstr>
  </property>
</Properties>
</file>