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B1E" w:rsidRDefault="00AB3B1E" w:rsidP="00AB3B1E"/>
    <w:p w:rsidR="00AB3B1E" w:rsidRDefault="00AB3B1E" w:rsidP="00AB3B1E">
      <w:pPr>
        <w:spacing w:after="240" w:line="240" w:lineRule="auto"/>
      </w:pPr>
      <w:r>
        <w:rPr>
          <w:color w:val="1F497D"/>
          <w:sz w:val="4"/>
          <w:szCs w:val="4"/>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June 19, 2017  </w:t>
      </w:r>
    </w:p>
    <w:p w:rsidR="00AB3B1E" w:rsidRDefault="00AB3B1E" w:rsidP="00AB3B1E">
      <w:pPr>
        <w:spacing w:after="0" w:line="240" w:lineRule="auto"/>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AB3B1E" w:rsidRDefault="00AB3B1E" w:rsidP="00AB3B1E">
      <w:pPr>
        <w:spacing w:after="120" w:line="240" w:lineRule="auto"/>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6" w:history="1">
        <w:r>
          <w:rPr>
            <w:rStyle w:val="Hyperlink"/>
            <w:rFonts w:ascii="Arial" w:hAnsi="Arial" w:cs="Arial"/>
            <w:color w:val="0075BE"/>
            <w:sz w:val="20"/>
            <w:szCs w:val="20"/>
            <w:lang w:eastAsia="ar-SA"/>
          </w:rPr>
          <w:t>ANSI Online. &gt;&gt;&gt;</w:t>
        </w:r>
      </w:hyperlink>
    </w:p>
    <w:p w:rsidR="00AB3B1E" w:rsidRDefault="00AB3B1E" w:rsidP="00AB3B1E">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2.25pt" o:hralign="center" o:hrstd="t" o:hrnoshade="t" o:hr="t" fillcolor="#bfbfbf" stroked="f"/>
        </w:pict>
      </w:r>
    </w:p>
    <w:p w:rsidR="00AB3B1E" w:rsidRDefault="00AB3B1E" w:rsidP="00AB3B1E">
      <w:pPr>
        <w:spacing w:after="0" w:line="240" w:lineRule="auto"/>
        <w:rPr>
          <w:rFonts w:ascii="Arial" w:hAnsi="Arial" w:cs="Arial"/>
          <w:sz w:val="28"/>
          <w:szCs w:val="28"/>
          <w:lang w:eastAsia="ar-SA"/>
        </w:rPr>
      </w:pPr>
      <w:r>
        <w:rPr>
          <w:rFonts w:ascii="Arial" w:hAnsi="Arial" w:cs="Arial"/>
          <w:sz w:val="16"/>
          <w:szCs w:val="16"/>
          <w:lang w:eastAsia="ar-SA"/>
        </w:rPr>
        <w:br/>
      </w:r>
      <w:r>
        <w:rPr>
          <w:rFonts w:ascii="Arial" w:hAnsi="Arial" w:cs="Arial"/>
          <w:sz w:val="28"/>
          <w:szCs w:val="28"/>
          <w:lang w:eastAsia="ar-SA"/>
        </w:rPr>
        <w:t>HEADLINES</w:t>
      </w:r>
    </w:p>
    <w:p w:rsidR="00AB3B1E" w:rsidRDefault="00AB3B1E" w:rsidP="00AB3B1E">
      <w:pPr>
        <w:spacing w:after="0" w:line="240" w:lineRule="auto"/>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AB3B1E" w:rsidRDefault="00AB3B1E" w:rsidP="00AB3B1E">
      <w:pPr>
        <w:spacing w:after="0" w:line="240" w:lineRule="auto"/>
        <w:rPr>
          <w:rFonts w:ascii="Arial" w:hAnsi="Arial" w:cs="Arial"/>
          <w:sz w:val="20"/>
          <w:szCs w:val="20"/>
          <w:lang w:eastAsia="ar-SA"/>
        </w:rPr>
      </w:pPr>
    </w:p>
    <w:p w:rsidR="00AB3B1E" w:rsidRDefault="00AB3B1E" w:rsidP="00AB3B1E">
      <w:pPr>
        <w:spacing w:after="0" w:line="240" w:lineRule="auto"/>
        <w:rPr>
          <w:color w:val="0075BE"/>
          <w:u w:val="single"/>
        </w:rPr>
      </w:pPr>
      <w:hyperlink r:id="rId7" w:history="1">
        <w:r>
          <w:rPr>
            <w:rStyle w:val="Hyperlink"/>
            <w:rFonts w:ascii="Arial" w:hAnsi="Arial" w:cs="Arial"/>
            <w:color w:val="0075BE"/>
            <w:sz w:val="20"/>
            <w:szCs w:val="20"/>
          </w:rPr>
          <w:t>ANSI Submits Comments on China’s Draft Standardization Law</w:t>
        </w:r>
      </w:hyperlink>
    </w:p>
    <w:p w:rsidR="00AB3B1E" w:rsidRDefault="00AB3B1E" w:rsidP="00AB3B1E">
      <w:pPr>
        <w:spacing w:after="0" w:line="240" w:lineRule="auto"/>
        <w:rPr>
          <w:rFonts w:ascii="Arial" w:hAnsi="Arial" w:cs="Arial"/>
          <w:sz w:val="20"/>
          <w:szCs w:val="20"/>
        </w:rPr>
      </w:pPr>
      <w:r>
        <w:rPr>
          <w:rFonts w:ascii="Arial" w:hAnsi="Arial" w:cs="Arial"/>
          <w:sz w:val="20"/>
          <w:szCs w:val="20"/>
        </w:rPr>
        <w:t>ANSI has submitted comments on the draft revision of China’s Standardization Law. The State Council of the People’s Republic of China released the draft revision for public comment in May 2017.</w:t>
      </w:r>
    </w:p>
    <w:p w:rsidR="00AB3B1E" w:rsidRDefault="00AB3B1E" w:rsidP="00AB3B1E">
      <w:pPr>
        <w:spacing w:after="0" w:line="240" w:lineRule="auto"/>
      </w:pPr>
    </w:p>
    <w:p w:rsidR="00AB3B1E" w:rsidRDefault="00AB3B1E" w:rsidP="00AB3B1E">
      <w:pPr>
        <w:spacing w:after="0" w:line="240" w:lineRule="auto"/>
        <w:rPr>
          <w:color w:val="0075BE"/>
          <w:u w:val="single"/>
        </w:rPr>
      </w:pPr>
      <w:hyperlink r:id="rId8" w:history="1">
        <w:r>
          <w:rPr>
            <w:rStyle w:val="Hyperlink"/>
            <w:rFonts w:ascii="Arial" w:hAnsi="Arial" w:cs="Arial"/>
            <w:color w:val="0075BE"/>
            <w:sz w:val="20"/>
            <w:szCs w:val="20"/>
          </w:rPr>
          <w:t xml:space="preserve">ANSI and SAC Sign Updated MOU, Host Executive Roundtable </w:t>
        </w:r>
      </w:hyperlink>
    </w:p>
    <w:p w:rsidR="00AB3B1E" w:rsidRDefault="00AB3B1E" w:rsidP="00AB3B1E">
      <w:pPr>
        <w:spacing w:after="0" w:line="240" w:lineRule="auto"/>
        <w:rPr>
          <w:rFonts w:ascii="Arial" w:hAnsi="Arial" w:cs="Arial"/>
          <w:sz w:val="20"/>
          <w:szCs w:val="20"/>
          <w:lang w:eastAsia="ar-SA"/>
        </w:rPr>
      </w:pPr>
      <w:r>
        <w:rPr>
          <w:rFonts w:ascii="Arial" w:hAnsi="Arial" w:cs="Arial"/>
          <w:sz w:val="20"/>
          <w:szCs w:val="20"/>
          <w:lang w:eastAsia="ar-SA"/>
        </w:rPr>
        <w:t>On June 9, ANSI hosted a high-level Chinese delegation in Washington, DC. The delegation featured the leader of the Standardization Administration of China (SAC), and provided a unique opportunity to enhance ANSI and SAC’s cooperative relationship and discuss key policy developments and priorities.</w:t>
      </w:r>
    </w:p>
    <w:p w:rsidR="00AB3B1E" w:rsidRDefault="00AB3B1E" w:rsidP="00AB3B1E">
      <w:pPr>
        <w:spacing w:after="0" w:line="240" w:lineRule="auto"/>
        <w:rPr>
          <w:rFonts w:ascii="Arial" w:hAnsi="Arial" w:cs="Arial"/>
          <w:sz w:val="20"/>
          <w:szCs w:val="20"/>
          <w:lang w:eastAsia="ar-SA"/>
        </w:rPr>
      </w:pPr>
    </w:p>
    <w:p w:rsidR="00AB3B1E" w:rsidRDefault="00AB3B1E" w:rsidP="00AB3B1E">
      <w:pPr>
        <w:spacing w:after="0" w:line="240" w:lineRule="auto"/>
        <w:rPr>
          <w:color w:val="0075BE"/>
          <w:u w:val="single"/>
        </w:rPr>
      </w:pPr>
      <w:hyperlink r:id="rId9" w:history="1">
        <w:r>
          <w:rPr>
            <w:rStyle w:val="Hyperlink"/>
            <w:rFonts w:ascii="Arial" w:hAnsi="Arial" w:cs="Arial"/>
            <w:color w:val="0075BE"/>
            <w:sz w:val="20"/>
            <w:szCs w:val="20"/>
          </w:rPr>
          <w:t xml:space="preserve">ANSI-Affiliate </w:t>
        </w:r>
        <w:proofErr w:type="spellStart"/>
        <w:r>
          <w:rPr>
            <w:rStyle w:val="Hyperlink"/>
            <w:rFonts w:ascii="Arial" w:hAnsi="Arial" w:cs="Arial"/>
            <w:color w:val="0075BE"/>
            <w:sz w:val="20"/>
            <w:szCs w:val="20"/>
          </w:rPr>
          <w:t>Workcred</w:t>
        </w:r>
        <w:proofErr w:type="spellEnd"/>
        <w:r>
          <w:rPr>
            <w:rStyle w:val="Hyperlink"/>
            <w:rFonts w:ascii="Arial" w:hAnsi="Arial" w:cs="Arial"/>
            <w:color w:val="0075BE"/>
            <w:sz w:val="20"/>
            <w:szCs w:val="20"/>
          </w:rPr>
          <w:t xml:space="preserve"> Names Karen </w:t>
        </w:r>
        <w:proofErr w:type="spellStart"/>
        <w:r>
          <w:rPr>
            <w:rStyle w:val="Hyperlink"/>
            <w:rFonts w:ascii="Arial" w:hAnsi="Arial" w:cs="Arial"/>
            <w:color w:val="0075BE"/>
            <w:sz w:val="20"/>
            <w:szCs w:val="20"/>
          </w:rPr>
          <w:t>Elzey</w:t>
        </w:r>
        <w:proofErr w:type="spellEnd"/>
        <w:r>
          <w:rPr>
            <w:rStyle w:val="Hyperlink"/>
            <w:rFonts w:ascii="Arial" w:hAnsi="Arial" w:cs="Arial"/>
            <w:color w:val="0075BE"/>
            <w:sz w:val="20"/>
            <w:szCs w:val="20"/>
          </w:rPr>
          <w:t xml:space="preserve"> as Associate Executive Director</w:t>
        </w:r>
      </w:hyperlink>
    </w:p>
    <w:p w:rsidR="00AB3B1E" w:rsidRDefault="00AB3B1E" w:rsidP="00AB3B1E">
      <w:pPr>
        <w:spacing w:after="0" w:line="240" w:lineRule="auto"/>
        <w:rPr>
          <w:rFonts w:ascii="Arial" w:hAnsi="Arial" w:cs="Arial"/>
          <w:sz w:val="20"/>
          <w:szCs w:val="20"/>
          <w:lang w:eastAsia="ar-SA"/>
        </w:rPr>
      </w:pPr>
      <w:r>
        <w:rPr>
          <w:rFonts w:ascii="Arial" w:hAnsi="Arial" w:cs="Arial"/>
          <w:sz w:val="20"/>
          <w:szCs w:val="20"/>
          <w:lang w:eastAsia="ar-SA"/>
        </w:rPr>
        <w:t xml:space="preserve">In her new role, effective August 28, Ms. </w:t>
      </w:r>
      <w:proofErr w:type="spellStart"/>
      <w:r>
        <w:rPr>
          <w:rFonts w:ascii="Arial" w:hAnsi="Arial" w:cs="Arial"/>
          <w:sz w:val="20"/>
          <w:szCs w:val="20"/>
          <w:lang w:eastAsia="ar-SA"/>
        </w:rPr>
        <w:t>Elzey</w:t>
      </w:r>
      <w:proofErr w:type="spellEnd"/>
      <w:r>
        <w:rPr>
          <w:rFonts w:ascii="Arial" w:hAnsi="Arial" w:cs="Arial"/>
          <w:sz w:val="20"/>
          <w:szCs w:val="20"/>
          <w:lang w:eastAsia="ar-SA"/>
        </w:rPr>
        <w:t xml:space="preserve"> will advance </w:t>
      </w:r>
      <w:proofErr w:type="spellStart"/>
      <w:r>
        <w:rPr>
          <w:rFonts w:ascii="Arial" w:hAnsi="Arial" w:cs="Arial"/>
          <w:sz w:val="20"/>
          <w:szCs w:val="20"/>
          <w:lang w:eastAsia="ar-SA"/>
        </w:rPr>
        <w:t>Workcred’s</w:t>
      </w:r>
      <w:proofErr w:type="spellEnd"/>
      <w:r>
        <w:rPr>
          <w:rFonts w:ascii="Arial" w:hAnsi="Arial" w:cs="Arial"/>
          <w:sz w:val="20"/>
          <w:szCs w:val="20"/>
          <w:lang w:eastAsia="ar-SA"/>
        </w:rPr>
        <w:t xml:space="preserve"> mission to strengthen workforce quality by improving the credentialing system, ensuring its ongoing relevance, and preparing employers, workers, educators, and governments to use it effectively.</w:t>
      </w:r>
    </w:p>
    <w:p w:rsidR="00AB3B1E" w:rsidRDefault="00AB3B1E" w:rsidP="00AB3B1E">
      <w:pPr>
        <w:spacing w:after="0" w:line="240" w:lineRule="auto"/>
        <w:rPr>
          <w:rFonts w:ascii="Arial" w:hAnsi="Arial" w:cs="Arial"/>
          <w:sz w:val="20"/>
          <w:szCs w:val="20"/>
          <w:lang w:eastAsia="ar-SA"/>
        </w:rPr>
      </w:pPr>
    </w:p>
    <w:p w:rsidR="00AB3B1E" w:rsidRDefault="00AB3B1E" w:rsidP="00AB3B1E">
      <w:pPr>
        <w:spacing w:after="0" w:line="240" w:lineRule="auto"/>
        <w:rPr>
          <w:rFonts w:ascii="Arial" w:hAnsi="Arial" w:cs="Arial"/>
          <w:sz w:val="20"/>
          <w:szCs w:val="20"/>
        </w:rPr>
      </w:pPr>
      <w:hyperlink r:id="rId10" w:history="1">
        <w:r>
          <w:rPr>
            <w:rStyle w:val="Hyperlink"/>
            <w:rFonts w:ascii="Arial" w:hAnsi="Arial" w:cs="Arial"/>
            <w:color w:val="0075BE"/>
            <w:sz w:val="20"/>
            <w:szCs w:val="20"/>
          </w:rPr>
          <w:t>Need a Job or New Hires in 2017? Connect with the Standardization Community on ANSI's Career Network</w:t>
        </w:r>
      </w:hyperlink>
    </w:p>
    <w:p w:rsidR="00AB3B1E" w:rsidRDefault="00AB3B1E" w:rsidP="00AB3B1E">
      <w:pPr>
        <w:spacing w:after="0" w:line="240" w:lineRule="auto"/>
        <w:rPr>
          <w:rFonts w:ascii="Arial" w:hAnsi="Arial" w:cs="Arial"/>
          <w:sz w:val="20"/>
          <w:szCs w:val="20"/>
        </w:rPr>
      </w:pPr>
      <w:r>
        <w:rPr>
          <w:rFonts w:ascii="Arial" w:hAnsi="Arial" w:cs="Arial"/>
          <w:sz w:val="20"/>
          <w:szCs w:val="20"/>
        </w:rPr>
        <w:t xml:space="preserve">Professionals looking to start a new position or add to staff in 2017 can visit ANSI’s online career network for the latest opportunities in the U.S. standards and conformity assessment community. Check out </w:t>
      </w:r>
      <w:hyperlink r:id="rId11" w:history="1">
        <w:r>
          <w:rPr>
            <w:rStyle w:val="Hyperlink"/>
            <w:rFonts w:ascii="Arial" w:hAnsi="Arial" w:cs="Arial"/>
            <w:sz w:val="20"/>
            <w:szCs w:val="20"/>
            <w:lang w:eastAsia="ar-SA"/>
          </w:rPr>
          <w:t>www.ansi.org/careers</w:t>
        </w:r>
      </w:hyperlink>
      <w:r>
        <w:rPr>
          <w:rFonts w:ascii="Arial" w:hAnsi="Arial" w:cs="Arial"/>
          <w:sz w:val="20"/>
          <w:szCs w:val="20"/>
        </w:rPr>
        <w:t xml:space="preserve"> for ANSI staff positions, contractual openings, and various other employment opportunities in the U.S.</w:t>
      </w:r>
    </w:p>
    <w:p w:rsidR="00AB3B1E" w:rsidRDefault="00AB3B1E" w:rsidP="00AB3B1E">
      <w:pPr>
        <w:spacing w:after="0" w:line="240" w:lineRule="auto"/>
      </w:pPr>
    </w:p>
    <w:p w:rsidR="00AB3B1E" w:rsidRDefault="00AB3B1E" w:rsidP="00AB3B1E">
      <w:pPr>
        <w:spacing w:after="0" w:line="240" w:lineRule="auto"/>
        <w:rPr>
          <w:rFonts w:ascii="Arial" w:hAnsi="Arial" w:cs="Arial"/>
          <w:color w:val="0075BE"/>
          <w:sz w:val="20"/>
          <w:szCs w:val="20"/>
          <w:u w:val="single"/>
        </w:rPr>
      </w:pPr>
      <w:hyperlink r:id="rId12" w:history="1">
        <w:r>
          <w:rPr>
            <w:rStyle w:val="Hyperlink"/>
            <w:rFonts w:ascii="Arial" w:hAnsi="Arial" w:cs="Arial"/>
            <w:color w:val="0075BE"/>
            <w:sz w:val="20"/>
            <w:szCs w:val="20"/>
          </w:rPr>
          <w:t>Register for ANSI Member Orientation Webinar on July 7</w:t>
        </w:r>
      </w:hyperlink>
    </w:p>
    <w:p w:rsidR="00AB3B1E" w:rsidRDefault="00AB3B1E" w:rsidP="00AB3B1E">
      <w:pPr>
        <w:spacing w:after="0" w:line="240" w:lineRule="auto"/>
        <w:rPr>
          <w:rFonts w:ascii="Arial" w:hAnsi="Arial" w:cs="Arial"/>
          <w:sz w:val="20"/>
          <w:szCs w:val="20"/>
        </w:rPr>
      </w:pPr>
      <w:r>
        <w:rPr>
          <w:rFonts w:ascii="Arial" w:hAnsi="Arial" w:cs="Arial"/>
          <w:sz w:val="20"/>
          <w:szCs w:val="20"/>
        </w:rPr>
        <w:t xml:space="preserve">ANSI reminds its members to sign up for its member orientation webinar on July 7 at 2 p.m. ET. The free one-hour webinar—held monthly on the first Friday of each month—will be hosted live and will provide an overview of ANSI’s activities and engagement opportunities, as well as how to take full advantage of the ANSI membership. </w:t>
      </w:r>
    </w:p>
    <w:p w:rsidR="00AB3B1E" w:rsidRDefault="00AB3B1E" w:rsidP="00AB3B1E">
      <w:pPr>
        <w:spacing w:after="0" w:line="240" w:lineRule="auto"/>
        <w:rPr>
          <w:rFonts w:ascii="Arial" w:hAnsi="Arial" w:cs="Arial"/>
          <w:sz w:val="20"/>
          <w:szCs w:val="20"/>
        </w:rPr>
      </w:pPr>
    </w:p>
    <w:p w:rsidR="00AB3B1E" w:rsidRDefault="00AB3B1E" w:rsidP="00AB3B1E">
      <w:pPr>
        <w:spacing w:after="0" w:line="240" w:lineRule="auto"/>
      </w:pPr>
      <w:hyperlink r:id="rId13" w:history="1">
        <w:r>
          <w:rPr>
            <w:rStyle w:val="Hyperlink"/>
            <w:rFonts w:ascii="Arial" w:hAnsi="Arial" w:cs="Arial"/>
            <w:color w:val="0075BE"/>
            <w:sz w:val="20"/>
            <w:szCs w:val="20"/>
          </w:rPr>
          <w:t>Voluntary Standards Cover the Spectrum: from Environmental and Facility Safety Signs to Medical Device Sterilization</w:t>
        </w:r>
      </w:hyperlink>
    </w:p>
    <w:p w:rsidR="00AB3B1E" w:rsidRDefault="00AB3B1E" w:rsidP="00AB3B1E">
      <w:pPr>
        <w:spacing w:after="0" w:line="240" w:lineRule="auto"/>
        <w:rPr>
          <w:rFonts w:ascii="Arial" w:hAnsi="Arial" w:cs="Arial"/>
          <w:sz w:val="20"/>
          <w:szCs w:val="20"/>
        </w:rPr>
      </w:pPr>
      <w:r>
        <w:rPr>
          <w:rFonts w:ascii="Arial" w:hAnsi="Arial" w:cs="Arial"/>
          <w:sz w:val="20"/>
          <w:szCs w:val="20"/>
        </w:rPr>
        <w:t xml:space="preserve">In an effort to communicate the vital role that standards play in daily life, ANSI publishes snapshots of the diverse standards initiatives undertaken in the global and national standards arena, many of which are performed by ANSI members and ANSI-accredited standards developers. </w:t>
      </w:r>
    </w:p>
    <w:p w:rsidR="00AB3B1E" w:rsidRDefault="00AB3B1E" w:rsidP="00AB3B1E">
      <w:pPr>
        <w:spacing w:after="0" w:line="240" w:lineRule="auto"/>
        <w:rPr>
          <w:rFonts w:ascii="Arial" w:hAnsi="Arial" w:cs="Arial"/>
          <w:sz w:val="20"/>
          <w:szCs w:val="20"/>
        </w:rPr>
      </w:pPr>
    </w:p>
    <w:p w:rsidR="00AB3B1E" w:rsidRDefault="00AB3B1E" w:rsidP="00AB3B1E">
      <w:pPr>
        <w:spacing w:after="0" w:line="240" w:lineRule="auto"/>
        <w:rPr>
          <w:rFonts w:ascii="Arial" w:hAnsi="Arial" w:cs="Arial"/>
          <w:color w:val="000000"/>
          <w:sz w:val="20"/>
          <w:szCs w:val="20"/>
        </w:rPr>
      </w:pPr>
      <w:hyperlink r:id="rId14" w:history="1">
        <w:r>
          <w:rPr>
            <w:rStyle w:val="Hyperlink"/>
            <w:rFonts w:ascii="Arial" w:hAnsi="Arial" w:cs="Arial"/>
            <w:color w:val="0075BE"/>
            <w:sz w:val="20"/>
            <w:szCs w:val="20"/>
            <w:lang w:eastAsia="ar-SA"/>
          </w:rPr>
          <w:t>Did You Know?</w:t>
        </w:r>
      </w:hyperlink>
      <w:r>
        <w:rPr>
          <w:rFonts w:ascii="Arial" w:hAnsi="Arial" w:cs="Arial"/>
          <w:color w:val="2D2E30"/>
          <w:sz w:val="20"/>
          <w:szCs w:val="20"/>
        </w:rPr>
        <w:t> </w:t>
      </w:r>
    </w:p>
    <w:p w:rsidR="00AB3B1E" w:rsidRDefault="00AB3B1E" w:rsidP="00AB3B1E">
      <w:pPr>
        <w:spacing w:after="0" w:line="240" w:lineRule="auto"/>
        <w:rPr>
          <w:rFonts w:ascii="Arial" w:hAnsi="Arial" w:cs="Arial"/>
          <w:sz w:val="20"/>
          <w:szCs w:val="20"/>
        </w:rPr>
      </w:pPr>
      <w:r>
        <w:rPr>
          <w:rFonts w:ascii="Arial" w:hAnsi="Arial" w:cs="Arial"/>
          <w:sz w:val="20"/>
          <w:szCs w:val="20"/>
        </w:rPr>
        <w:t xml:space="preserve">Did You Know?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The Association of Home Appliance Manufacturers (AHAM), the Association for the Advancement of Medical Instrumentation (AAMI), and the National Fire Protection Association (NFPA).</w:t>
      </w:r>
    </w:p>
    <w:p w:rsidR="00AB3B1E" w:rsidRDefault="00AB3B1E" w:rsidP="00AB3B1E">
      <w:pPr>
        <w:spacing w:after="0" w:line="240" w:lineRule="auto"/>
        <w:rPr>
          <w:rFonts w:ascii="Arial" w:hAnsi="Arial" w:cs="Arial"/>
          <w:sz w:val="20"/>
          <w:szCs w:val="20"/>
        </w:rPr>
      </w:pPr>
    </w:p>
    <w:p w:rsidR="00AB3B1E" w:rsidRDefault="00AB3B1E" w:rsidP="00AB3B1E">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2.25pt" o:hralign="center" o:hrstd="t" o:hrnoshade="t" o:hr="t" fillcolor="#bfbfbf" stroked="f"/>
        </w:pict>
      </w:r>
    </w:p>
    <w:p w:rsidR="00AB3B1E" w:rsidRDefault="00AB3B1E" w:rsidP="00AB3B1E">
      <w:pPr>
        <w:spacing w:after="0" w:line="240" w:lineRule="auto"/>
        <w:rPr>
          <w:rFonts w:ascii="Arial" w:hAnsi="Arial" w:cs="Arial"/>
          <w:sz w:val="28"/>
          <w:szCs w:val="28"/>
          <w:lang w:eastAsia="ar-SA"/>
        </w:rPr>
      </w:pPr>
      <w:r>
        <w:rPr>
          <w:rFonts w:ascii="Arial" w:hAnsi="Arial" w:cs="Arial"/>
          <w:sz w:val="28"/>
          <w:szCs w:val="28"/>
          <w:lang w:eastAsia="ar-SA"/>
        </w:rPr>
        <w:t>SOCIAL MEDIA</w:t>
      </w:r>
    </w:p>
    <w:p w:rsidR="00AB3B1E" w:rsidRDefault="00AB3B1E" w:rsidP="00AB3B1E">
      <w:pPr>
        <w:spacing w:after="240" w:line="240" w:lineRule="auto"/>
        <w:rPr>
          <w:rFonts w:ascii="Arial" w:hAnsi="Arial" w:cs="Arial"/>
          <w:sz w:val="20"/>
          <w:szCs w:val="20"/>
          <w:lang w:eastAsia="ar-SA"/>
        </w:rPr>
      </w:pPr>
      <w:r>
        <w:rPr>
          <w:rFonts w:ascii="Arial" w:hAnsi="Arial" w:cs="Arial"/>
          <w:sz w:val="20"/>
          <w:szCs w:val="20"/>
          <w:lang w:eastAsia="ar-SA"/>
        </w:rPr>
        <w:t>Check us out on …</w:t>
      </w:r>
    </w:p>
    <w:p w:rsidR="00AB3B1E" w:rsidRDefault="00AB3B1E" w:rsidP="00AB3B1E">
      <w:pPr>
        <w:spacing w:after="240" w:line="240" w:lineRule="auto"/>
        <w:rPr>
          <w:rFonts w:ascii="Arial" w:hAnsi="Arial" w:cs="Arial"/>
          <w:sz w:val="20"/>
          <w:szCs w:val="20"/>
          <w:lang w:eastAsia="ar-SA"/>
        </w:rPr>
      </w:pPr>
      <w:r>
        <w:rPr>
          <w:noProof/>
        </w:rPr>
        <w:drawing>
          <wp:inline distT="0" distB="0" distL="0" distR="0">
            <wp:extent cx="238125" cy="238125"/>
            <wp:effectExtent l="0" t="0" r="9525" b="9525"/>
            <wp:docPr id="6" name="Picture 6" descr="cid:image010.png@01D2E920.73AF018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png@01D2E920.73AF018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38125"/>
            <wp:effectExtent l="0" t="0" r="0" b="9525"/>
            <wp:docPr id="5" name="Picture 5" descr="cid:image011.png@01D2E920.73AF018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1.png@01D2E920.73AF018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71550" cy="2381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38125"/>
            <wp:effectExtent l="0" t="0" r="9525" b="9525"/>
            <wp:docPr id="4" name="Picture 4" descr="cid:image012.png@01D2E920.73AF018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2.png@01D2E920.73AF018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13.png@01D2E920.73AF018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3.png@01D2E920.73AF018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14.png@01D2E920.73AF018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4.png@01D2E920.73AF018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15.png@01D2E920.73AF018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5.png@01D2E920.73AF018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AB3B1E" w:rsidRDefault="00AB3B1E" w:rsidP="00AB3B1E">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2.25pt" o:hralign="center" o:hrstd="t" o:hrnoshade="t" o:hr="t" fillcolor="#bfbfbf" stroked="f"/>
        </w:pict>
      </w:r>
    </w:p>
    <w:p w:rsidR="00AB3B1E" w:rsidRDefault="00AB3B1E" w:rsidP="00AB3B1E">
      <w:pPr>
        <w:spacing w:after="0" w:line="240" w:lineRule="auto"/>
        <w:rPr>
          <w:rFonts w:ascii="Arial" w:hAnsi="Arial" w:cs="Arial"/>
          <w:color w:val="3A6699"/>
          <w:sz w:val="28"/>
          <w:szCs w:val="28"/>
        </w:rPr>
      </w:pPr>
      <w:r>
        <w:rPr>
          <w:rFonts w:ascii="Arial" w:hAnsi="Arial" w:cs="Arial"/>
          <w:sz w:val="28"/>
          <w:szCs w:val="28"/>
        </w:rPr>
        <w:t>PUBLIC POLICY</w:t>
      </w:r>
    </w:p>
    <w:p w:rsidR="00AB3B1E" w:rsidRDefault="00AB3B1E" w:rsidP="00AB3B1E">
      <w:pPr>
        <w:spacing w:after="0" w:line="240" w:lineRule="auto"/>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AB3B1E" w:rsidRDefault="00AB3B1E" w:rsidP="00AB3B1E">
      <w:pPr>
        <w:spacing w:after="0" w:line="240" w:lineRule="auto"/>
        <w:rPr>
          <w:color w:val="4F81BD"/>
        </w:rPr>
      </w:pPr>
    </w:p>
    <w:p w:rsidR="00AB3B1E" w:rsidRDefault="00AB3B1E" w:rsidP="00AB3B1E">
      <w:pPr>
        <w:spacing w:after="0" w:line="240" w:lineRule="auto"/>
        <w:rPr>
          <w:rStyle w:val="Hyperlink"/>
          <w:rFonts w:ascii="Arial" w:hAnsi="Arial" w:cs="Arial"/>
          <w:color w:val="376092"/>
          <w:sz w:val="20"/>
          <w:szCs w:val="20"/>
          <w:lang w:eastAsia="ar-SA"/>
        </w:rPr>
      </w:pPr>
      <w:hyperlink r:id="rId33" w:history="1">
        <w:r>
          <w:rPr>
            <w:rStyle w:val="Hyperlink"/>
            <w:rFonts w:ascii="Arial" w:hAnsi="Arial" w:cs="Arial"/>
            <w:color w:val="376092"/>
            <w:sz w:val="20"/>
            <w:szCs w:val="20"/>
            <w:lang w:eastAsia="ar-SA"/>
          </w:rPr>
          <w:t>Standards Related Notices from the U.S. Federal Register, June 12 - 16, 2017</w:t>
        </w:r>
      </w:hyperlink>
    </w:p>
    <w:p w:rsidR="00AB3B1E" w:rsidRDefault="00AB3B1E" w:rsidP="00AB3B1E">
      <w:pPr>
        <w:spacing w:after="0" w:line="240" w:lineRule="auto"/>
      </w:pPr>
    </w:p>
    <w:p w:rsidR="00AB3B1E" w:rsidRDefault="00AB3B1E" w:rsidP="00AB3B1E">
      <w:pPr>
        <w:spacing w:after="0" w:line="240" w:lineRule="auto"/>
        <w:rPr>
          <w:color w:val="4F81BD"/>
          <w:u w:val="single"/>
          <w:lang w:eastAsia="ar-SA"/>
        </w:rPr>
      </w:pPr>
      <w:hyperlink r:id="rId34" w:history="1">
        <w:r>
          <w:rPr>
            <w:rStyle w:val="Hyperlink"/>
            <w:rFonts w:ascii="Arial" w:hAnsi="Arial" w:cs="Arial"/>
            <w:color w:val="376092"/>
            <w:sz w:val="20"/>
            <w:szCs w:val="20"/>
            <w:lang w:eastAsia="ar-SA"/>
          </w:rPr>
          <w:t>National Cooperative Research and Production Act Notices from the U.S. Federal Register: YTD 2017</w:t>
        </w:r>
      </w:hyperlink>
    </w:p>
    <w:p w:rsidR="00AB3B1E" w:rsidRDefault="00AB3B1E" w:rsidP="00AB3B1E">
      <w:pPr>
        <w:spacing w:after="0" w:line="240" w:lineRule="auto"/>
      </w:pPr>
    </w:p>
    <w:p w:rsidR="00AB3B1E" w:rsidRDefault="00AB3B1E" w:rsidP="00AB3B1E">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2.25pt" o:hralign="center" o:hrstd="t" o:hrnoshade="t" o:hr="t" fillcolor="#bfbfbf" stroked="f"/>
        </w:pict>
      </w:r>
    </w:p>
    <w:p w:rsidR="00AB3B1E" w:rsidRDefault="00AB3B1E" w:rsidP="00AB3B1E">
      <w:pPr>
        <w:spacing w:after="0" w:line="240" w:lineRule="auto"/>
        <w:rPr>
          <w:rFonts w:ascii="Arial" w:hAnsi="Arial" w:cs="Arial"/>
          <w:color w:val="3A6699"/>
          <w:sz w:val="28"/>
          <w:szCs w:val="28"/>
          <w:lang w:eastAsia="ar-SA"/>
        </w:rPr>
      </w:pPr>
      <w:r>
        <w:rPr>
          <w:rFonts w:ascii="Arial" w:hAnsi="Arial" w:cs="Arial"/>
          <w:sz w:val="28"/>
          <w:szCs w:val="28"/>
          <w:lang w:eastAsia="ar-SA"/>
        </w:rPr>
        <w:t xml:space="preserve">PUBLICATIONS                                                                  </w:t>
      </w:r>
    </w:p>
    <w:p w:rsidR="00AB3B1E" w:rsidRDefault="00AB3B1E" w:rsidP="00AB3B1E">
      <w:pPr>
        <w:spacing w:after="0" w:line="240" w:lineRule="auto"/>
        <w:rPr>
          <w:rFonts w:ascii="Arial" w:hAnsi="Arial" w:cs="Arial"/>
          <w:sz w:val="20"/>
          <w:szCs w:val="20"/>
          <w:lang w:eastAsia="ar-SA"/>
        </w:rPr>
      </w:pPr>
      <w:r>
        <w:rPr>
          <w:rFonts w:ascii="Arial" w:hAnsi="Arial" w:cs="Arial"/>
          <w:sz w:val="20"/>
          <w:szCs w:val="20"/>
          <w:lang w:eastAsia="ar-SA"/>
        </w:rPr>
        <w:t>Take advantage of more great information…</w:t>
      </w:r>
    </w:p>
    <w:p w:rsidR="00AB3B1E" w:rsidRDefault="00AB3B1E" w:rsidP="00AB3B1E">
      <w:pPr>
        <w:spacing w:after="0" w:line="240" w:lineRule="auto"/>
        <w:rPr>
          <w:rFonts w:ascii="Arial" w:hAnsi="Arial" w:cs="Arial"/>
          <w:sz w:val="20"/>
          <w:szCs w:val="20"/>
          <w:lang w:eastAsia="ar-SA"/>
        </w:rPr>
      </w:pPr>
    </w:p>
    <w:p w:rsidR="00AB3B1E" w:rsidRDefault="00AB3B1E" w:rsidP="00AB3B1E">
      <w:pPr>
        <w:spacing w:after="0" w:line="240" w:lineRule="auto"/>
        <w:rPr>
          <w:color w:val="0075BE"/>
          <w:u w:val="single"/>
        </w:rPr>
      </w:pPr>
      <w:hyperlink r:id="rId35" w:history="1">
        <w:r>
          <w:rPr>
            <w:rStyle w:val="Hyperlink"/>
            <w:rFonts w:ascii="Arial" w:hAnsi="Arial" w:cs="Arial"/>
            <w:color w:val="0075BE"/>
            <w:sz w:val="20"/>
            <w:szCs w:val="20"/>
            <w:lang w:eastAsia="ar-SA"/>
          </w:rPr>
          <w:t>Standards Action - June 16</w:t>
        </w:r>
      </w:hyperlink>
    </w:p>
    <w:p w:rsidR="00AB3B1E" w:rsidRDefault="00AB3B1E" w:rsidP="00AB3B1E">
      <w:pPr>
        <w:spacing w:after="0" w:line="240" w:lineRule="auto"/>
      </w:pPr>
      <w:r>
        <w:rPr>
          <w:rFonts w:ascii="Arial" w:hAnsi="Arial" w:cs="Arial"/>
          <w:sz w:val="20"/>
          <w:szCs w:val="20"/>
          <w:lang w:eastAsia="ar-SA"/>
        </w:rPr>
        <w:t>ANSI’s key public review vehicle enables effective participation in the standards development process.</w:t>
      </w:r>
    </w:p>
    <w:p w:rsidR="00AB3B1E" w:rsidRDefault="00AB3B1E" w:rsidP="00AB3B1E">
      <w:pPr>
        <w:spacing w:after="0" w:line="240" w:lineRule="auto"/>
        <w:rPr>
          <w:rFonts w:ascii="Arial" w:hAnsi="Arial" w:cs="Arial"/>
          <w:b/>
          <w:bCs/>
          <w:color w:val="3A6699"/>
          <w:sz w:val="20"/>
          <w:szCs w:val="20"/>
          <w:u w:val="single"/>
          <w:lang w:eastAsia="ar-SA"/>
        </w:rPr>
      </w:pPr>
    </w:p>
    <w:p w:rsidR="00AB3B1E" w:rsidRDefault="00AB3B1E" w:rsidP="00AB3B1E">
      <w:pPr>
        <w:spacing w:after="0" w:line="240" w:lineRule="auto"/>
        <w:rPr>
          <w:rFonts w:ascii="Arial" w:hAnsi="Arial" w:cs="Arial"/>
          <w:sz w:val="20"/>
          <w:szCs w:val="20"/>
          <w:lang w:eastAsia="ar-SA"/>
        </w:rPr>
      </w:pPr>
      <w:hyperlink r:id="rId36" w:history="1">
        <w:r>
          <w:rPr>
            <w:rStyle w:val="Hyperlink"/>
            <w:rFonts w:ascii="Arial" w:hAnsi="Arial" w:cs="Arial"/>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AB3B1E" w:rsidRDefault="00AB3B1E" w:rsidP="00AB3B1E">
      <w:pPr>
        <w:spacing w:after="0" w:line="240" w:lineRule="auto"/>
        <w:rPr>
          <w:rFonts w:ascii="Arial" w:hAnsi="Arial" w:cs="Arial"/>
          <w:sz w:val="20"/>
          <w:szCs w:val="20"/>
          <w:lang w:eastAsia="ar-SA"/>
        </w:rPr>
      </w:pPr>
    </w:p>
    <w:p w:rsidR="00AB3B1E" w:rsidRDefault="00AB3B1E" w:rsidP="00AB3B1E">
      <w:pPr>
        <w:spacing w:after="0" w:line="240" w:lineRule="auto"/>
        <w:rPr>
          <w:rFonts w:ascii="Arial" w:hAnsi="Arial" w:cs="Arial"/>
          <w:sz w:val="20"/>
          <w:szCs w:val="20"/>
          <w:lang w:eastAsia="ar-SA"/>
        </w:rPr>
      </w:pPr>
      <w:hyperlink r:id="rId37" w:history="1">
        <w:r>
          <w:rPr>
            <w:rStyle w:val="Hyperlink"/>
            <w:rFonts w:ascii="Arial" w:hAnsi="Arial" w:cs="Arial"/>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AB3B1E" w:rsidRDefault="00AB3B1E" w:rsidP="00AB3B1E">
      <w:pPr>
        <w:spacing w:after="0" w:line="240" w:lineRule="auto"/>
        <w:rPr>
          <w:rFonts w:ascii="Arial" w:hAnsi="Arial" w:cs="Arial"/>
          <w:sz w:val="20"/>
          <w:szCs w:val="20"/>
          <w:lang w:eastAsia="ar-SA"/>
        </w:rPr>
      </w:pPr>
    </w:p>
    <w:p w:rsidR="00AB3B1E" w:rsidRDefault="00AB3B1E" w:rsidP="00AB3B1E">
      <w:pPr>
        <w:spacing w:after="240" w:line="240" w:lineRule="auto"/>
        <w:rPr>
          <w:rFonts w:ascii="Arial" w:hAnsi="Arial" w:cs="Arial"/>
          <w:color w:val="FFFFFF"/>
          <w:sz w:val="20"/>
          <w:szCs w:val="20"/>
          <w:lang w:eastAsia="ar-SA"/>
        </w:rPr>
      </w:pPr>
      <w:hyperlink r:id="rId38" w:history="1">
        <w:r>
          <w:rPr>
            <w:rStyle w:val="Hyperlink"/>
            <w:rFonts w:ascii="Arial" w:hAnsi="Arial" w:cs="Arial"/>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AB3B1E" w:rsidRDefault="00AB3B1E" w:rsidP="00AB3B1E">
      <w:pPr>
        <w:spacing w:after="240" w:line="240" w:lineRule="auto"/>
      </w:pPr>
      <w:hyperlink r:id="rId39" w:history="1">
        <w:r>
          <w:rPr>
            <w:rStyle w:val="Hyperlink"/>
            <w:rFonts w:ascii="Arial" w:hAnsi="Arial" w:cs="Arial"/>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AB3B1E" w:rsidRDefault="00AB3B1E" w:rsidP="00AB3B1E">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5" style="width:468pt;height:2.25pt" o:hralign="center" o:hrstd="t" o:hrnoshade="t" o:hr="t" fillcolor="#bfbfbf" stroked="f"/>
        </w:pict>
      </w:r>
    </w:p>
    <w:p w:rsidR="00AB3B1E" w:rsidRDefault="00AB3B1E" w:rsidP="00AB3B1E">
      <w:pPr>
        <w:spacing w:after="0" w:line="240" w:lineRule="auto"/>
        <w:rPr>
          <w:rFonts w:ascii="Arial" w:hAnsi="Arial" w:cs="Arial"/>
          <w:color w:val="3A6699"/>
          <w:sz w:val="28"/>
          <w:szCs w:val="28"/>
          <w:lang w:eastAsia="ar-SA"/>
        </w:rPr>
      </w:pPr>
      <w:r>
        <w:rPr>
          <w:rFonts w:ascii="Arial" w:hAnsi="Arial" w:cs="Arial"/>
          <w:sz w:val="28"/>
          <w:szCs w:val="28"/>
          <w:lang w:eastAsia="ar-SA"/>
        </w:rPr>
        <w:t>CALENDAR</w:t>
      </w:r>
    </w:p>
    <w:p w:rsidR="00AB3B1E" w:rsidRDefault="00AB3B1E" w:rsidP="00AB3B1E">
      <w:pPr>
        <w:spacing w:after="0" w:line="240" w:lineRule="auto"/>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AB3B1E" w:rsidRDefault="00AB3B1E" w:rsidP="00AB3B1E">
      <w:pPr>
        <w:spacing w:after="0" w:line="240" w:lineRule="auto"/>
        <w:rPr>
          <w:rFonts w:ascii="Arial" w:hAnsi="Arial" w:cs="Arial"/>
          <w:sz w:val="20"/>
          <w:szCs w:val="20"/>
          <w:lang w:eastAsia="ar-SA"/>
        </w:rPr>
      </w:pPr>
    </w:p>
    <w:p w:rsidR="00AB3B1E" w:rsidRDefault="00AB3B1E" w:rsidP="00AB3B1E">
      <w:pPr>
        <w:spacing w:after="0" w:line="240" w:lineRule="auto"/>
        <w:rPr>
          <w:b/>
          <w:bCs/>
          <w:color w:val="0075BE"/>
        </w:rPr>
      </w:pPr>
      <w:hyperlink r:id="rId43" w:history="1">
        <w:r>
          <w:rPr>
            <w:rStyle w:val="Hyperlink"/>
            <w:rFonts w:ascii="Arial" w:hAnsi="Arial" w:cs="Arial"/>
            <w:color w:val="0075BE"/>
            <w:sz w:val="20"/>
            <w:szCs w:val="20"/>
            <w:lang w:eastAsia="ar-SA"/>
          </w:rPr>
          <w:t>World Standards Week 2017</w:t>
        </w:r>
      </w:hyperlink>
      <w:r>
        <w:rPr>
          <w:b/>
          <w:bCs/>
          <w:color w:val="0075BE"/>
        </w:rPr>
        <w:t xml:space="preserve"> </w:t>
      </w:r>
    </w:p>
    <w:p w:rsidR="00AB3B1E" w:rsidRDefault="00AB3B1E" w:rsidP="00AB3B1E">
      <w:pPr>
        <w:spacing w:after="0" w:line="240" w:lineRule="auto"/>
        <w:rPr>
          <w:rFonts w:ascii="Arial" w:hAnsi="Arial" w:cs="Arial"/>
          <w:sz w:val="20"/>
          <w:szCs w:val="20"/>
        </w:rPr>
      </w:pPr>
      <w:r>
        <w:rPr>
          <w:rFonts w:ascii="Arial" w:hAnsi="Arial" w:cs="Arial"/>
          <w:sz w:val="20"/>
          <w:szCs w:val="20"/>
        </w:rPr>
        <w:t>October 16-20</w:t>
      </w:r>
    </w:p>
    <w:p w:rsidR="00AB3B1E" w:rsidRDefault="00AB3B1E" w:rsidP="00AB3B1E">
      <w:pPr>
        <w:spacing w:after="0" w:line="240" w:lineRule="auto"/>
      </w:pPr>
    </w:p>
    <w:p w:rsidR="00AB3B1E" w:rsidRDefault="00AB3B1E" w:rsidP="00AB3B1E">
      <w:pPr>
        <w:spacing w:after="0" w:line="240" w:lineRule="auto"/>
        <w:rPr>
          <w:rFonts w:ascii="Arial" w:hAnsi="Arial" w:cs="Arial"/>
          <w:sz w:val="20"/>
          <w:szCs w:val="20"/>
        </w:rPr>
      </w:pPr>
      <w:hyperlink r:id="rId44" w:history="1">
        <w:r>
          <w:rPr>
            <w:rStyle w:val="Hyperlink"/>
            <w:rFonts w:ascii="Arial" w:hAnsi="Arial" w:cs="Arial"/>
            <w:color w:val="0075BE"/>
            <w:sz w:val="20"/>
            <w:szCs w:val="20"/>
            <w:lang w:eastAsia="ar-SA"/>
          </w:rPr>
          <w:t>U.S. Celebration of World Standards Day 2017</w:t>
        </w:r>
      </w:hyperlink>
      <w:r>
        <w:rPr>
          <w:b/>
          <w:bCs/>
          <w:color w:val="0075BE"/>
        </w:rPr>
        <w:t xml:space="preserve"> </w:t>
      </w:r>
    </w:p>
    <w:p w:rsidR="00AB3B1E" w:rsidRDefault="00AB3B1E" w:rsidP="00AB3B1E">
      <w:pPr>
        <w:spacing w:after="0" w:line="240" w:lineRule="auto"/>
        <w:rPr>
          <w:rFonts w:ascii="Arial" w:hAnsi="Arial" w:cs="Arial"/>
          <w:sz w:val="20"/>
          <w:szCs w:val="20"/>
        </w:rPr>
      </w:pPr>
      <w:r>
        <w:rPr>
          <w:rFonts w:ascii="Arial" w:hAnsi="Arial" w:cs="Arial"/>
          <w:sz w:val="20"/>
          <w:szCs w:val="20"/>
        </w:rPr>
        <w:t>October 19</w:t>
      </w:r>
    </w:p>
    <w:p w:rsidR="00AB3B1E" w:rsidRDefault="00AB3B1E" w:rsidP="00AB3B1E">
      <w:pPr>
        <w:spacing w:after="0" w:line="240" w:lineRule="auto"/>
        <w:rPr>
          <w:rFonts w:ascii="Arial" w:hAnsi="Arial" w:cs="Arial"/>
          <w:sz w:val="20"/>
          <w:szCs w:val="20"/>
          <w:lang w:eastAsia="ar-SA"/>
        </w:rPr>
      </w:pPr>
    </w:p>
    <w:p w:rsidR="00AB3B1E" w:rsidRDefault="00AB3B1E" w:rsidP="00AB3B1E">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6" style="width:468pt;height:2.25pt" o:hralign="center" o:hrstd="t" o:hrnoshade="t" o:hr="t" fillcolor="#bfbfbf" stroked="f"/>
        </w:pict>
      </w:r>
    </w:p>
    <w:p w:rsidR="00AB3B1E" w:rsidRDefault="00AB3B1E" w:rsidP="00AB3B1E">
      <w:pPr>
        <w:spacing w:after="0" w:line="240" w:lineRule="auto"/>
        <w:rPr>
          <w:rFonts w:ascii="Arial" w:hAnsi="Arial" w:cs="Arial"/>
          <w:sz w:val="28"/>
          <w:szCs w:val="28"/>
          <w:lang w:eastAsia="ar-SA"/>
        </w:rPr>
      </w:pPr>
      <w:r>
        <w:rPr>
          <w:rFonts w:ascii="Arial" w:hAnsi="Arial" w:cs="Arial"/>
          <w:sz w:val="28"/>
          <w:szCs w:val="28"/>
          <w:lang w:eastAsia="ar-SA"/>
        </w:rPr>
        <w:t>EDUCATION AND TRAINING</w:t>
      </w:r>
    </w:p>
    <w:p w:rsidR="00AB3B1E" w:rsidRDefault="00AB3B1E" w:rsidP="00AB3B1E">
      <w:pPr>
        <w:spacing w:after="0" w:line="240" w:lineRule="auto"/>
        <w:rPr>
          <w:rFonts w:ascii="Arial" w:hAnsi="Arial" w:cs="Arial"/>
          <w:sz w:val="20"/>
          <w:szCs w:val="20"/>
          <w:lang w:eastAsia="ar-SA"/>
        </w:rPr>
      </w:pPr>
      <w:r>
        <w:rPr>
          <w:rFonts w:ascii="Arial" w:hAnsi="Arial" w:cs="Arial"/>
          <w:sz w:val="20"/>
          <w:szCs w:val="20"/>
          <w:lang w:eastAsia="ar-SA"/>
        </w:rPr>
        <w:lastRenderedPageBreak/>
        <w:t xml:space="preserve">Check out ANSI’s </w:t>
      </w:r>
      <w:hyperlink r:id="rId45"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AB3B1E" w:rsidRDefault="00AB3B1E" w:rsidP="00AB3B1E">
      <w:pPr>
        <w:spacing w:after="0" w:line="240" w:lineRule="auto"/>
        <w:rPr>
          <w:rFonts w:ascii="Arial" w:hAnsi="Arial" w:cs="Arial"/>
          <w:sz w:val="20"/>
          <w:szCs w:val="20"/>
          <w:lang w:eastAsia="ar-SA"/>
        </w:rPr>
      </w:pPr>
    </w:p>
    <w:p w:rsidR="00AB3B1E" w:rsidRDefault="00AB3B1E" w:rsidP="00AB3B1E">
      <w:pPr>
        <w:spacing w:after="0" w:line="240" w:lineRule="auto"/>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6"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AB3B1E" w:rsidRDefault="00AB3B1E" w:rsidP="00AB3B1E">
      <w:pPr>
        <w:spacing w:after="0" w:line="240" w:lineRule="auto"/>
        <w:rPr>
          <w:rFonts w:ascii="Arial" w:hAnsi="Arial" w:cs="Arial"/>
          <w:sz w:val="20"/>
          <w:szCs w:val="20"/>
          <w:lang w:eastAsia="ar-SA"/>
        </w:rPr>
      </w:pPr>
      <w:hyperlink r:id="rId47"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AB3B1E" w:rsidRDefault="00AB3B1E" w:rsidP="00AB3B1E">
      <w:pPr>
        <w:spacing w:after="0" w:line="240" w:lineRule="auto"/>
        <w:rPr>
          <w:rFonts w:ascii="Arial" w:hAnsi="Arial" w:cs="Arial"/>
          <w:sz w:val="20"/>
          <w:szCs w:val="20"/>
          <w:lang w:eastAsia="ar-SA"/>
        </w:rPr>
      </w:pPr>
    </w:p>
    <w:p w:rsidR="00AB3B1E" w:rsidRDefault="00AB3B1E" w:rsidP="00AB3B1E">
      <w:pPr>
        <w:spacing w:after="240" w:line="240" w:lineRule="auto"/>
        <w:rPr>
          <w:rFonts w:ascii="Arial" w:hAnsi="Arial" w:cs="Arial"/>
          <w:sz w:val="20"/>
          <w:szCs w:val="20"/>
          <w:lang w:eastAsia="ar-SA"/>
        </w:rPr>
      </w:pPr>
      <w:r>
        <w:rPr>
          <w:rFonts w:ascii="Arial" w:hAnsi="Arial" w:cs="Arial"/>
          <w:sz w:val="20"/>
          <w:szCs w:val="20"/>
          <w:lang w:eastAsia="ar-SA"/>
        </w:rPr>
        <w:t xml:space="preserve">ANSI’s </w:t>
      </w:r>
      <w:hyperlink r:id="rId48"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AB3B1E" w:rsidRDefault="00AB3B1E" w:rsidP="00AB3B1E">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7" style="width:468pt;height:2.25pt" o:hralign="center" o:hrstd="t" o:hrnoshade="t" o:hr="t" fillcolor="#bfbfbf" stroked="f"/>
        </w:pict>
      </w:r>
    </w:p>
    <w:p w:rsidR="00AB3B1E" w:rsidRDefault="00AB3B1E" w:rsidP="00AB3B1E">
      <w:pPr>
        <w:spacing w:after="0" w:line="240" w:lineRule="auto"/>
        <w:rPr>
          <w:rFonts w:ascii="Arial" w:hAnsi="Arial" w:cs="Arial"/>
          <w:color w:val="3A6699"/>
          <w:sz w:val="28"/>
          <w:szCs w:val="28"/>
          <w:lang w:eastAsia="ar-SA"/>
        </w:rPr>
      </w:pPr>
      <w:r>
        <w:rPr>
          <w:rFonts w:ascii="Arial" w:hAnsi="Arial" w:cs="Arial"/>
          <w:sz w:val="28"/>
          <w:szCs w:val="28"/>
          <w:lang w:eastAsia="ar-SA"/>
        </w:rPr>
        <w:t>CAREER OPPORTUNITIES</w:t>
      </w:r>
    </w:p>
    <w:p w:rsidR="00AB3B1E" w:rsidRDefault="00AB3B1E" w:rsidP="00AB3B1E">
      <w:pPr>
        <w:spacing w:after="240" w:line="240" w:lineRule="auto"/>
        <w:rPr>
          <w:rFonts w:ascii="Arial" w:hAnsi="Arial" w:cs="Arial"/>
          <w:sz w:val="20"/>
          <w:szCs w:val="20"/>
          <w:lang w:eastAsia="ar-SA"/>
        </w:rPr>
      </w:pPr>
      <w:r>
        <w:rPr>
          <w:rFonts w:ascii="Arial" w:hAnsi="Arial" w:cs="Arial"/>
          <w:sz w:val="20"/>
          <w:szCs w:val="20"/>
          <w:lang w:eastAsia="ar-SA"/>
        </w:rPr>
        <w:t xml:space="preserve">ANSI provides an </w:t>
      </w:r>
      <w:hyperlink r:id="rId49"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0"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AB3B1E" w:rsidRDefault="00AB3B1E" w:rsidP="00AB3B1E">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8" style="width:468pt;height:2.25pt" o:hralign="center" o:hrstd="t" o:hrnoshade="t" o:hr="t" fillcolor="#bfbfbf" stroked="f"/>
        </w:pict>
      </w:r>
    </w:p>
    <w:p w:rsidR="00AB3B1E" w:rsidRDefault="00AB3B1E" w:rsidP="00AB3B1E">
      <w:pPr>
        <w:spacing w:after="0" w:line="240" w:lineRule="auto"/>
        <w:rPr>
          <w:rFonts w:ascii="Arial" w:hAnsi="Arial" w:cs="Arial"/>
          <w:color w:val="3A6699"/>
          <w:sz w:val="28"/>
          <w:szCs w:val="28"/>
          <w:lang w:eastAsia="ar-SA"/>
        </w:rPr>
      </w:pPr>
      <w:r>
        <w:rPr>
          <w:rFonts w:ascii="Arial" w:hAnsi="Arial" w:cs="Arial"/>
          <w:sz w:val="28"/>
          <w:szCs w:val="28"/>
          <w:lang w:eastAsia="ar-SA"/>
        </w:rPr>
        <w:t>ACCESS STANDARDS</w:t>
      </w:r>
    </w:p>
    <w:p w:rsidR="00AB3B1E" w:rsidRDefault="00AB3B1E" w:rsidP="00AB3B1E">
      <w:pPr>
        <w:spacing w:after="0" w:line="240" w:lineRule="auto"/>
        <w:rPr>
          <w:color w:val="1F497D"/>
        </w:rPr>
      </w:pPr>
      <w:hyperlink r:id="rId51" w:history="1">
        <w:r>
          <w:rPr>
            <w:rStyle w:val="Hyperlink"/>
            <w:rFonts w:ascii="Arial" w:hAnsi="Arial" w:cs="Arial"/>
            <w:color w:val="0075BE"/>
            <w:sz w:val="20"/>
            <w:szCs w:val="20"/>
          </w:rPr>
          <w:t>Standards Subscriptions</w:t>
        </w:r>
      </w:hyperlink>
      <w: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2"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3"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t>.</w:t>
      </w:r>
    </w:p>
    <w:p w:rsidR="00AB3B1E" w:rsidRDefault="00AB3B1E" w:rsidP="00AB3B1E">
      <w:pPr>
        <w:spacing w:after="0" w:line="240" w:lineRule="auto"/>
        <w:rPr>
          <w:rFonts w:ascii="Arial" w:hAnsi="Arial" w:cs="Arial"/>
          <w:sz w:val="20"/>
          <w:szCs w:val="20"/>
        </w:rPr>
      </w:pPr>
    </w:p>
    <w:p w:rsidR="00AB3B1E" w:rsidRDefault="00AB3B1E" w:rsidP="00AB3B1E">
      <w:pPr>
        <w:spacing w:after="0" w:line="240" w:lineRule="auto"/>
      </w:pPr>
      <w:hyperlink r:id="rId54" w:history="1">
        <w:r>
          <w:rPr>
            <w:rStyle w:val="Hyperlink"/>
            <w:rFonts w:ascii="Arial" w:hAnsi="Arial" w:cs="Arial"/>
            <w:color w:val="0075BE"/>
            <w:sz w:val="20"/>
            <w:szCs w:val="20"/>
          </w:rPr>
          <w:t>ANSI Web Store</w:t>
        </w:r>
      </w:hyperlink>
    </w:p>
    <w:p w:rsidR="00AB3B1E" w:rsidRDefault="00AB3B1E" w:rsidP="00AB3B1E">
      <w:pPr>
        <w:spacing w:after="0" w:line="240" w:lineRule="auto"/>
        <w:rPr>
          <w:rFonts w:ascii="Arial" w:hAnsi="Arial" w:cs="Arial"/>
          <w:sz w:val="20"/>
          <w:szCs w:val="20"/>
        </w:rPr>
      </w:pPr>
      <w:r>
        <w:rPr>
          <w:rFonts w:ascii="Arial" w:hAnsi="Arial" w:cs="Arial"/>
          <w:sz w:val="20"/>
          <w:szCs w:val="20"/>
        </w:rPr>
        <w:t xml:space="preserve">Would you like instant access to more than 260,000 </w:t>
      </w:r>
      <w:hyperlink r:id="rId55" w:history="1">
        <w:r>
          <w:rPr>
            <w:rStyle w:val="Hyperlink"/>
            <w:rFonts w:ascii="Arial" w:hAnsi="Arial" w:cs="Arial"/>
            <w:color w:val="4F81BD"/>
            <w:sz w:val="20"/>
            <w:szCs w:val="20"/>
          </w:rPr>
          <w:t>standards</w:t>
        </w:r>
      </w:hyperlink>
      <w:r>
        <w:rPr>
          <w:rFonts w:ascii="Arial" w:hAnsi="Arial" w:cs="Arial"/>
          <w:sz w:val="20"/>
          <w:szCs w:val="20"/>
        </w:rPr>
        <w:t xml:space="preserve">, </w:t>
      </w:r>
      <w:hyperlink r:id="rId56" w:history="1">
        <w:r>
          <w:rPr>
            <w:rStyle w:val="Hyperlink"/>
            <w:rFonts w:ascii="Arial" w:hAnsi="Arial" w:cs="Arial"/>
            <w:color w:val="4F81BD"/>
            <w:sz w:val="20"/>
            <w:szCs w:val="20"/>
          </w:rPr>
          <w:t>standards packages</w:t>
        </w:r>
      </w:hyperlink>
      <w:r>
        <w:rPr>
          <w:rFonts w:ascii="Arial" w:hAnsi="Arial" w:cs="Arial"/>
          <w:sz w:val="20"/>
          <w:szCs w:val="20"/>
        </w:rPr>
        <w:t>,</w:t>
      </w:r>
      <w:r>
        <w:rPr>
          <w:rFonts w:ascii="Arial" w:hAnsi="Arial" w:cs="Arial"/>
          <w:color w:val="4F81BD"/>
          <w:sz w:val="20"/>
          <w:szCs w:val="20"/>
        </w:rPr>
        <w:t xml:space="preserve"> </w:t>
      </w:r>
      <w:hyperlink r:id="rId57" w:history="1">
        <w:r>
          <w:rPr>
            <w:rStyle w:val="Hyperlink"/>
            <w:rFonts w:ascii="Arial" w:hAnsi="Arial" w:cs="Arial"/>
            <w:color w:val="4F81BD"/>
            <w:sz w:val="20"/>
            <w:szCs w:val="20"/>
          </w:rPr>
          <w:t>white papers</w:t>
        </w:r>
      </w:hyperlink>
      <w:r>
        <w:rPr>
          <w:rFonts w:ascii="Arial" w:hAnsi="Arial" w:cs="Arial"/>
          <w:sz w:val="20"/>
          <w:szCs w:val="20"/>
        </w:rPr>
        <w:t xml:space="preserve"> and more? Check out the </w:t>
      </w:r>
      <w:hyperlink r:id="rId58" w:history="1">
        <w:r>
          <w:rPr>
            <w:rStyle w:val="Hyperlink"/>
            <w:rFonts w:ascii="Arial" w:hAnsi="Arial" w:cs="Arial"/>
            <w:color w:val="4F81BD"/>
            <w:sz w:val="20"/>
            <w:szCs w:val="20"/>
          </w:rPr>
          <w:t>ANSI Web Store</w:t>
        </w:r>
      </w:hyperlink>
      <w:r>
        <w:rPr>
          <w:rFonts w:ascii="Arial" w:hAnsi="Arial" w:cs="Arial"/>
          <w:sz w:val="20"/>
          <w:szCs w:val="20"/>
        </w:rPr>
        <w:t xml:space="preserve"> and download instantly.</w:t>
      </w:r>
    </w:p>
    <w:p w:rsidR="00AB3B1E" w:rsidRDefault="00AB3B1E" w:rsidP="00AB3B1E">
      <w:pPr>
        <w:spacing w:after="0" w:line="240" w:lineRule="auto"/>
        <w:rPr>
          <w:rFonts w:ascii="Arial" w:hAnsi="Arial" w:cs="Arial"/>
          <w:sz w:val="20"/>
          <w:szCs w:val="20"/>
          <w:lang w:eastAsia="ar-SA"/>
        </w:rPr>
      </w:pPr>
    </w:p>
    <w:p w:rsidR="00AB3B1E" w:rsidRDefault="00AB3B1E" w:rsidP="00AB3B1E">
      <w:pPr>
        <w:spacing w:after="0" w:line="240" w:lineRule="auto"/>
        <w:rPr>
          <w:rFonts w:ascii="Arial" w:hAnsi="Arial" w:cs="Arial"/>
          <w:color w:val="0070C0"/>
          <w:sz w:val="20"/>
          <w:szCs w:val="20"/>
        </w:rPr>
      </w:pPr>
      <w:hyperlink r:id="rId59" w:history="1">
        <w:r>
          <w:rPr>
            <w:rStyle w:val="Hyperlink"/>
            <w:rFonts w:ascii="Arial" w:hAnsi="Arial" w:cs="Arial"/>
            <w:color w:val="0070C0"/>
            <w:sz w:val="20"/>
            <w:szCs w:val="20"/>
          </w:rPr>
          <w:t xml:space="preserve">ANSI/ASSE A10 Construction Package </w:t>
        </w:r>
      </w:hyperlink>
      <w:r>
        <w:rPr>
          <w:rFonts w:ascii="Arial" w:hAnsi="Arial" w:cs="Arial"/>
          <w:color w:val="0070C0"/>
          <w:sz w:val="20"/>
          <w:szCs w:val="20"/>
          <w:u w:val="single"/>
        </w:rPr>
        <w:t>  </w:t>
      </w:r>
    </w:p>
    <w:p w:rsidR="00AB3B1E" w:rsidRDefault="00AB3B1E" w:rsidP="00AB3B1E">
      <w:pPr>
        <w:spacing w:after="0" w:line="240" w:lineRule="auto"/>
        <w:rPr>
          <w:rFonts w:ascii="Arial" w:hAnsi="Arial" w:cs="Arial"/>
          <w:sz w:val="20"/>
          <w:szCs w:val="20"/>
        </w:rPr>
      </w:pPr>
      <w:r>
        <w:rPr>
          <w:rFonts w:ascii="Arial" w:hAnsi="Arial" w:cs="Arial"/>
          <w:sz w:val="20"/>
          <w:szCs w:val="20"/>
        </w:rPr>
        <w:t>The ANSI/ASSE A10 Construction Package is a comprehensive compilation of the ANSI/ASSE A10 series of safety construction standards. The standards provide the safety requirements for scaffolding, steel erection, safety nets and fall protection. Demolition operation standards address debris net systems, rope-guided and non-guided workers' hoists, commercial explosives and blasting agents, digger derricks, rigging qualifications and hearing loss prevention.</w:t>
      </w:r>
    </w:p>
    <w:p w:rsidR="00AB3B1E" w:rsidRDefault="00AB3B1E" w:rsidP="00AB3B1E">
      <w:pPr>
        <w:spacing w:after="0" w:line="240" w:lineRule="auto"/>
      </w:pPr>
    </w:p>
    <w:p w:rsidR="00AB3B1E" w:rsidRDefault="00AB3B1E" w:rsidP="00AB3B1E">
      <w:pPr>
        <w:spacing w:after="0" w:line="240" w:lineRule="auto"/>
        <w:rPr>
          <w:rFonts w:ascii="Arial" w:hAnsi="Arial" w:cs="Arial"/>
          <w:color w:val="1F497D"/>
          <w:sz w:val="20"/>
          <w:szCs w:val="20"/>
        </w:rPr>
      </w:pPr>
      <w:r>
        <w:rPr>
          <w:rFonts w:ascii="Arial" w:hAnsi="Arial" w:cs="Arial"/>
          <w:sz w:val="20"/>
          <w:szCs w:val="20"/>
          <w:lang w:eastAsia="ar-SA"/>
        </w:rPr>
        <w:t>For more information about the inventory of thousands of documents available from the</w:t>
      </w:r>
      <w:r>
        <w:t xml:space="preserve"> </w:t>
      </w:r>
      <w:hyperlink r:id="rId60" w:history="1">
        <w:r>
          <w:rPr>
            <w:rStyle w:val="Hyperlink"/>
            <w:rFonts w:ascii="Arial" w:hAnsi="Arial" w:cs="Arial"/>
            <w:color w:val="0075BE"/>
            <w:sz w:val="20"/>
            <w:szCs w:val="20"/>
          </w:rPr>
          <w:t>ANSI Web Store</w:t>
        </w:r>
      </w:hyperlink>
      <w:r>
        <w:t>,</w:t>
      </w:r>
      <w:r>
        <w:rPr>
          <w:rFonts w:ascii="Arial" w:hAnsi="Arial" w:cs="Arial"/>
          <w:sz w:val="20"/>
          <w:szCs w:val="20"/>
          <w:lang w:eastAsia="ar-SA"/>
        </w:rPr>
        <w:t xml:space="preserve"> visit webstore.ansi.org or contact ANSI Customer Service (212.642.4980, </w:t>
      </w:r>
      <w:hyperlink r:id="rId61" w:history="1">
        <w:r>
          <w:rPr>
            <w:rStyle w:val="Hyperlink"/>
            <w:rFonts w:ascii="Arial" w:hAnsi="Arial" w:cs="Arial"/>
            <w:sz w:val="20"/>
            <w:szCs w:val="20"/>
            <w:lang w:eastAsia="ar-SA"/>
          </w:rPr>
          <w:t>storemanager@ansi.org</w:t>
        </w:r>
      </w:hyperlink>
      <w:r>
        <w:rPr>
          <w:rFonts w:ascii="Arial" w:hAnsi="Arial" w:cs="Arial"/>
          <w:sz w:val="20"/>
          <w:szCs w:val="20"/>
          <w:lang w:eastAsia="ar-SA"/>
        </w:rPr>
        <w:t>).</w:t>
      </w:r>
    </w:p>
    <w:p w:rsidR="00AB3B1E" w:rsidRDefault="00AB3B1E" w:rsidP="00AB3B1E">
      <w:pPr>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pict>
          <v:rect id="_x0000_i1039" style="width:468pt;height:2.25pt" o:hrstd="t" o:hrnoshade="t" o:hr="t" fillcolor="#bfbfbf" stroked="f"/>
        </w:pict>
      </w:r>
    </w:p>
    <w:p w:rsidR="00AB3B1E" w:rsidRDefault="00AB3B1E" w:rsidP="00AB3B1E">
      <w:pPr>
        <w:spacing w:after="0" w:line="240" w:lineRule="auto"/>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AB3B1E" w:rsidRDefault="00AB3B1E" w:rsidP="00AB3B1E">
      <w:pPr>
        <w:spacing w:after="0" w:line="240" w:lineRule="auto"/>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3"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4"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315E10" w:rsidRDefault="00315E10">
      <w:bookmarkStart w:id="0" w:name="_GoBack"/>
      <w:bookmarkEnd w:id="0"/>
    </w:p>
    <w:sectPr w:rsidR="00315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1E"/>
    <w:rsid w:val="00315E10"/>
    <w:rsid w:val="00AB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717986F-A50E-4217-B6E0-9BF2ADEB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B1E"/>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3B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72869">
      <w:bodyDiv w:val="1"/>
      <w:marLeft w:val="0"/>
      <w:marRight w:val="0"/>
      <w:marTop w:val="0"/>
      <w:marBottom w:val="0"/>
      <w:divBdr>
        <w:top w:val="none" w:sz="0" w:space="0" w:color="auto"/>
        <w:left w:val="none" w:sz="0" w:space="0" w:color="auto"/>
        <w:bottom w:val="none" w:sz="0" w:space="0" w:color="auto"/>
        <w:right w:val="none" w:sz="0" w:space="0" w:color="auto"/>
      </w:divBdr>
      <w:divsChild>
        <w:div w:id="1858887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13.png@01D2E920.73AF018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www.ansi.org/meetings_events/online_calendar/events.aspx?menuid=8&amp;source=whatsnew061917" TargetMode="External"/><Relationship Id="rId47" Type="http://schemas.openxmlformats.org/officeDocument/2006/relationships/hyperlink" Target="http://www.standardslearn.org/standardization_case_studies.aspx?&amp;source=whatsnew061917" TargetMode="External"/><Relationship Id="rId63" Type="http://schemas.openxmlformats.org/officeDocument/2006/relationships/hyperlink" Target="mailto:whats_new@ansi.org" TargetMode="External"/><Relationship Id="rId68" Type="http://schemas.openxmlformats.org/officeDocument/2006/relationships/customXml" Target="../customXml/item2.xml"/><Relationship Id="rId7" Type="http://schemas.openxmlformats.org/officeDocument/2006/relationships/hyperlink" Target="https://www.ansi.org/news_publications/news_story?menuid=7&amp;articleid=dd07bf80-56ad-400e-a6ae-640ab0ecba63&amp;source=whatsnew061917" TargetMode="External"/><Relationship Id="rId2" Type="http://schemas.openxmlformats.org/officeDocument/2006/relationships/settings" Target="settings.xml"/><Relationship Id="rId16" Type="http://schemas.openxmlformats.org/officeDocument/2006/relationships/image" Target="media/image2.png"/><Relationship Id="rId29" Type="http://schemas.openxmlformats.org/officeDocument/2006/relationships/image" Target="cid:image014.png@01D2E920.73AF0180" TargetMode="External"/><Relationship Id="rId11" Type="http://schemas.openxmlformats.org/officeDocument/2006/relationships/hyperlink" Target="http://www.ansi.org/careers" TargetMode="External"/><Relationship Id="rId24" Type="http://schemas.openxmlformats.org/officeDocument/2006/relationships/hyperlink" Target="http://www.youtube.com/user/ansidotorg" TargetMode="External"/><Relationship Id="rId32" Type="http://schemas.openxmlformats.org/officeDocument/2006/relationships/image" Target="cid:image015.png@01D2E920.73AF0180" TargetMode="External"/><Relationship Id="rId37" Type="http://schemas.openxmlformats.org/officeDocument/2006/relationships/hyperlink" Target="https://share.ansi.org/shared%20documents/News%20and%20Publications/Brochures/USCAP%202011.pdf?&amp;source=whatsnew061917" TargetMode="External"/><Relationship Id="rId40" Type="http://schemas.openxmlformats.org/officeDocument/2006/relationships/hyperlink" Target="http://www.ansi.org/news_publications/periodicals/overview.aspx?menuid=7&amp;source=whatsnew061917" TargetMode="External"/><Relationship Id="rId45" Type="http://schemas.openxmlformats.org/officeDocument/2006/relationships/hyperlink" Target="http://www.ansi.org/education_trainings/overview.aspx?menuid=9?&amp;source=whatsnew061917" TargetMode="External"/><Relationship Id="rId53" Type="http://schemas.openxmlformats.org/officeDocument/2006/relationships/hyperlink" Target="http://webstore.ansi.org/sitelicense.aspx?&amp;source=whatsnew061917" TargetMode="External"/><Relationship Id="rId58" Type="http://schemas.openxmlformats.org/officeDocument/2006/relationships/hyperlink" Target="http://webstore.ansi.org/default.aspx?utm_source=whatsnew&amp;utm_medium=newsletter&amp;utm_content&amp;source=whatsnew061917" TargetMode="External"/><Relationship Id="rId66"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mailto:storemanager@ansi.org" TargetMode="External"/><Relationship Id="rId19" Type="http://schemas.openxmlformats.org/officeDocument/2006/relationships/image" Target="media/image3.png"/><Relationship Id="rId14" Type="http://schemas.openxmlformats.org/officeDocument/2006/relationships/hyperlink" Target="https://www.ansi.org/news_publications/news_story?menuid=7&amp;articleid=ec5ca3a0-0179-400e-8760-02fd54db5b4e&amp;source=whatsnew061917" TargetMode="External"/><Relationship Id="rId22" Type="http://schemas.openxmlformats.org/officeDocument/2006/relationships/image" Target="media/image4.pn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7-PDFs/SAV4824.pdf" TargetMode="External"/><Relationship Id="rId43" Type="http://schemas.openxmlformats.org/officeDocument/2006/relationships/hyperlink" Target="https://www.ansi.org/meetings_events/wsw17/wsw?menuid=8&amp;source=whatsnew061917" TargetMode="External"/><Relationship Id="rId48" Type="http://schemas.openxmlformats.org/officeDocument/2006/relationships/hyperlink" Target="http://www.ansi.org/education_trainings/K_12_students.aspx?menuid=9&amp;source=whatsnew061917" TargetMode="External"/><Relationship Id="rId56" Type="http://schemas.openxmlformats.org/officeDocument/2006/relationships/hyperlink" Target="http://webstore.ansi.org/packages.aspx?utm_source=whatsnew&amp;utm_medium=newsletter&amp;utm_content=061917" TargetMode="External"/><Relationship Id="rId64" Type="http://schemas.openxmlformats.org/officeDocument/2006/relationships/hyperlink" Target="mailto:pr@ansi.org" TargetMode="External"/><Relationship Id="rId69" Type="http://schemas.openxmlformats.org/officeDocument/2006/relationships/customXml" Target="../customXml/item3.xml"/><Relationship Id="rId8" Type="http://schemas.openxmlformats.org/officeDocument/2006/relationships/hyperlink" Target="https://www.ansi.org/news_publications/news_story?menuid=7&amp;articleid=ec6025c2-387a-45fe-b761-6023181de2ba&amp;source=whatsnew061217" TargetMode="External"/><Relationship Id="rId51" Type="http://schemas.openxmlformats.org/officeDocument/2006/relationships/hyperlink" Target="http://webstore.ansi.org/sitelicense.aspx?source=left_nav&amp;source=whatsnew0619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c3a0c06a-0885-4e0b-af45-4b6145277f06&amp;source=whatsnew061917" TargetMode="External"/><Relationship Id="rId17" Type="http://schemas.openxmlformats.org/officeDocument/2006/relationships/image" Target="cid:image010.png@01D2E920.73AF0180" TargetMode="External"/><Relationship Id="rId25" Type="http://schemas.openxmlformats.org/officeDocument/2006/relationships/image" Target="media/image5.png"/><Relationship Id="rId33" Type="http://schemas.openxmlformats.org/officeDocument/2006/relationships/hyperlink" Target="https://share.ansi.org/Shared%20Documents/Government%20Affairs/Federal%20Register%20Notices/Standards%20_%20CA%20Notices/2017/6_19_17.pdf" TargetMode="External"/><Relationship Id="rId38" Type="http://schemas.openxmlformats.org/officeDocument/2006/relationships/hyperlink" Target="https://share.ansi.org/Shared%20Documents/News%20and%20Publications/Brochures/Annual%20Report%20Archive/ANSI_2015_16_Annual_Report.pdf?&amp;source=whatsnew061917" TargetMode="External"/><Relationship Id="rId46" Type="http://schemas.openxmlformats.org/officeDocument/2006/relationships/hyperlink" Target="http://www.standardslearn.org/?&amp;source=whatsnew061917" TargetMode="External"/><Relationship Id="rId59" Type="http://schemas.openxmlformats.org/officeDocument/2006/relationships/hyperlink" Target="http://webstore.ansi.org/RecordDetail.aspx?sku=ANSI%2fASSE+A10+Construction+Package&amp;utm_medium=newsletter&amp;utm_content=061917" TargetMode="External"/><Relationship Id="rId67" Type="http://schemas.openxmlformats.org/officeDocument/2006/relationships/customXml" Target="../customXml/item1.xml"/><Relationship Id="rId20" Type="http://schemas.openxmlformats.org/officeDocument/2006/relationships/image" Target="cid:image011.png@01D2E920.73AF0180" TargetMode="External"/><Relationship Id="rId41" Type="http://schemas.openxmlformats.org/officeDocument/2006/relationships/hyperlink" Target="http://www.ansi.org/news_publications/other_documents/other_doc.aspx?menuid=7&amp;source=whatsnew061917" TargetMode="External"/><Relationship Id="rId54" Type="http://schemas.openxmlformats.org/officeDocument/2006/relationships/hyperlink" Target="http://webstore.ansi.org/default.aspx?utm_source=whatsnew&amp;utm_medium=newsletter&amp;utm_content&amp;source=whatsnew061917"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amp;source=whatsnew061917" TargetMode="External"/><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12.png@01D2E920.73AF0180" TargetMode="External"/><Relationship Id="rId28" Type="http://schemas.openxmlformats.org/officeDocument/2006/relationships/image" Target="media/image6.png"/><Relationship Id="rId36" Type="http://schemas.openxmlformats.org/officeDocument/2006/relationships/hyperlink" Target="https://share.ansi.org/shared%20documents/Standards%20Activities/NSSC/USSS_Third_edition/ANSI_USSS_2015.pdf?&amp;source=whatsnew061917" TargetMode="External"/><Relationship Id="rId49" Type="http://schemas.openxmlformats.org/officeDocument/2006/relationships/hyperlink" Target="http://www.ansi.org/career_opportunities/positions_available/position_available.aspx?menuid=13&amp;source=whatsnew061917" TargetMode="External"/><Relationship Id="rId57" Type="http://schemas.openxmlformats.org/officeDocument/2006/relationships/hyperlink" Target="http://webstore.ansi.org/whitepapers/?utm_source=whatsnew&amp;utm_medium=newsletter&amp;utm_content=061917" TargetMode="External"/><Relationship Id="rId10" Type="http://schemas.openxmlformats.org/officeDocument/2006/relationships/hyperlink" Target="https://www.ansi.org/news_publications/news_story?menuid=7&amp;articleid=57973429-5133-4b82-ab78-38b8aeb42d4d&amp;source=whatsnew061917" TargetMode="External"/><Relationship Id="rId31" Type="http://schemas.openxmlformats.org/officeDocument/2006/relationships/image" Target="media/image7.png"/><Relationship Id="rId44" Type="http://schemas.openxmlformats.org/officeDocument/2006/relationships/hyperlink" Target="https://www.ansi.org/meetings_events/wsw17/wsd" TargetMode="External"/><Relationship Id="rId52" Type="http://schemas.openxmlformats.org/officeDocument/2006/relationships/hyperlink" Target="http://webstore.ansi.org/site_license_availability.aspx?&amp;source=whatsnew061917" TargetMode="External"/><Relationship Id="rId60" Type="http://schemas.openxmlformats.org/officeDocument/2006/relationships/hyperlink" Target="http://webstore.ansi.org/default.aspx?utm_source=whatsnew&amp;utm_medium=newsletter&amp;utm_content=061917" TargetMode="External"/><Relationship Id="rId65" Type="http://schemas.openxmlformats.org/officeDocument/2006/relationships/fontTable" Target="fontTable.xml"/><Relationship Id="rId4" Type="http://schemas.openxmlformats.org/officeDocument/2006/relationships/hyperlink" Target="http://www.ansi.org/news_publications/latest_headlines.aspx?menuid=7" TargetMode="External"/><Relationship Id="rId9" Type="http://schemas.openxmlformats.org/officeDocument/2006/relationships/hyperlink" Target="https://www.ansi.org/news_publications/news_story?menuid=7&amp;articleid=52f2906c-09ba-402c-bc3a-ad82e175464b&amp;source=whatsnew061917" TargetMode="External"/><Relationship Id="rId13" Type="http://schemas.openxmlformats.org/officeDocument/2006/relationships/hyperlink" Target="https://www.ansi.org/news_publications/news_story?menuid=7&amp;articleid=37dcae73-b6bd-4b31-b051-286efae09248&amp;source=whatsnew061917" TargetMode="External"/><Relationship Id="rId18" Type="http://schemas.openxmlformats.org/officeDocument/2006/relationships/hyperlink" Target="http://twitter.com/ansidotorg" TargetMode="External"/><Relationship Id="rId39" Type="http://schemas.openxmlformats.org/officeDocument/2006/relationships/hyperlink" Target="https://share.ansi.org/shared%20documents/News%20and%20Publications/Brochures/WhatIsANSI_brochure.pdf?&amp;source=whatsnew061917" TargetMode="External"/><Relationship Id="rId34" Type="http://schemas.openxmlformats.org/officeDocument/2006/relationships/hyperlink" Target="https://share.ansi.org/Shared%20Documents/Government%20Affairs/Federal%20Register%20Notices/NCRP%20Notices/2017/NCRPNotices_05_2017.pdf?&amp;source=whatsnew060517" TargetMode="External"/><Relationship Id="rId50" Type="http://schemas.openxmlformats.org/officeDocument/2006/relationships/hyperlink" Target="http://www.ansi.org/career_opportunities/positions_available/position_available.aspx?menuid=13&amp;source=whatsnew061917" TargetMode="External"/><Relationship Id="rId55" Type="http://schemas.openxmlformats.org/officeDocument/2006/relationships/hyperlink" Target="http://webstore.ansi.org/default.aspx?utm_source=whatsnew&amp;utm_medium=newsletter&amp;utm_content=061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V7HW2WYZSAY5-2102554853-12195</_dlc_DocId>
    <_dlc_DocIdUrl xmlns="bbd4acb0-43d6-4317-ab0b-803dc468f016">
      <Url>https://share.ansi.org/_layouts/15/DocIdRedir.aspx?ID=V7HW2WYZSAY5-2102554853-12195</Url>
      <Description>V7HW2WYZSAY5-2102554853-12195</Description>
    </_dlc_DocIdUrl>
  </documentManagement>
</p:properties>
</file>

<file path=customXml/itemProps1.xml><?xml version="1.0" encoding="utf-8"?>
<ds:datastoreItem xmlns:ds="http://schemas.openxmlformats.org/officeDocument/2006/customXml" ds:itemID="{5002F2FF-95E6-4442-9E1A-9D684F2293A8}"/>
</file>

<file path=customXml/itemProps2.xml><?xml version="1.0" encoding="utf-8"?>
<ds:datastoreItem xmlns:ds="http://schemas.openxmlformats.org/officeDocument/2006/customXml" ds:itemID="{0FAD7451-2860-4DAC-A320-A3DA13185A90}"/>
</file>

<file path=customXml/itemProps3.xml><?xml version="1.0" encoding="utf-8"?>
<ds:datastoreItem xmlns:ds="http://schemas.openxmlformats.org/officeDocument/2006/customXml" ds:itemID="{E3AA9968-CE3C-4A14-8EBD-92F925B14786}"/>
</file>

<file path=customXml/itemProps4.xml><?xml version="1.0" encoding="utf-8"?>
<ds:datastoreItem xmlns:ds="http://schemas.openxmlformats.org/officeDocument/2006/customXml" ds:itemID="{E3AA9968-CE3C-4A14-8EBD-92F925B14786}"/>
</file>

<file path=docProps/app.xml><?xml version="1.0" encoding="utf-8"?>
<Properties xmlns="http://schemas.openxmlformats.org/officeDocument/2006/extended-properties" xmlns:vt="http://schemas.openxmlformats.org/officeDocument/2006/docPropsVTypes">
  <Template>Normal</Template>
  <TotalTime>1</TotalTime>
  <Pages>3</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2017-08-25T21:20:00Z</dcterms:created>
  <dcterms:modified xsi:type="dcterms:W3CDTF">2017-08-25T21:21:00Z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cb1f52fb-5bcb-4148-9538-f037d1e7f3fb</vt:lpwstr>
  </property>
</Properties>
</file>