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82" w:rsidRDefault="00626EDE" w:rsidP="00244A82">
      <w:pPr>
        <w:spacing w:after="240"/>
      </w:pPr>
      <w:r>
        <w:rPr>
          <w:color w:val="1F497D"/>
          <w:sz w:val="4"/>
          <w:szCs w:val="4"/>
        </w:rPr>
        <w:br/>
      </w:r>
      <w:r w:rsidR="00244A82">
        <w:rPr>
          <w:color w:val="1F497D"/>
          <w:sz w:val="4"/>
          <w:szCs w:val="4"/>
        </w:rPr>
        <w:br/>
      </w:r>
      <w:r w:rsidR="00244A82">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sidR="00244A82">
        <w:rPr>
          <w:rFonts w:ascii="Arial" w:hAnsi="Arial" w:cs="Arial"/>
          <w:b/>
          <w:bCs/>
          <w:color w:val="7F7F7F"/>
          <w:lang w:eastAsia="ar-SA"/>
        </w:rPr>
        <w:t>January 30</w:t>
      </w:r>
      <w:r w:rsidR="00244A82">
        <w:rPr>
          <w:rFonts w:ascii="Arial" w:hAnsi="Arial" w:cs="Arial"/>
          <w:b/>
          <w:bCs/>
          <w:color w:val="7F7F7F"/>
          <w:lang w:eastAsia="ar-SA"/>
        </w:rPr>
        <w:t>, 2017  </w:t>
      </w:r>
    </w:p>
    <w:p w:rsidR="00244A82" w:rsidRDefault="00244A82" w:rsidP="00244A8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44A82" w:rsidRDefault="00244A82" w:rsidP="00244A8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626EDE" w:rsidRDefault="00626EDE" w:rsidP="00244A82">
      <w:pPr>
        <w:spacing w:after="240"/>
        <w:rPr>
          <w:rFonts w:ascii="Arial" w:eastAsia="Times New Roman" w:hAnsi="Arial" w:cs="Arial"/>
          <w:sz w:val="20"/>
          <w:szCs w:val="20"/>
          <w:lang w:eastAsia="ar-SA"/>
        </w:rPr>
      </w:pPr>
    </w:p>
    <w:p w:rsidR="00626EDE" w:rsidRDefault="00626EDE" w:rsidP="00626EDE">
      <w:pPr>
        <w:rPr>
          <w:rFonts w:ascii="Arial" w:hAnsi="Arial" w:cs="Arial"/>
          <w:sz w:val="20"/>
          <w:szCs w:val="20"/>
          <w:lang w:eastAsia="ar-SA"/>
        </w:rPr>
      </w:pPr>
      <w:r>
        <w:rPr>
          <w:rFonts w:ascii="Arial" w:hAnsi="Arial" w:cs="Arial"/>
          <w:sz w:val="28"/>
          <w:szCs w:val="28"/>
          <w:lang w:eastAsia="ar-SA"/>
        </w:rPr>
        <w:t xml:space="preserve">HEADLINES                                                                                  </w:t>
      </w:r>
    </w:p>
    <w:p w:rsidR="00626EDE" w:rsidRDefault="00626EDE" w:rsidP="00626EDE">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626EDE" w:rsidRDefault="00626EDE" w:rsidP="00626EDE">
      <w:pPr>
        <w:rPr>
          <w:rStyle w:val="Hyperlink"/>
          <w:color w:val="auto"/>
          <w:u w:val="none"/>
        </w:rPr>
      </w:pPr>
      <w:bookmarkStart w:id="0" w:name="_GoBack"/>
      <w:bookmarkEnd w:id="0"/>
    </w:p>
    <w:p w:rsidR="00626EDE" w:rsidRDefault="00626EDE" w:rsidP="00626EDE">
      <w:pPr>
        <w:rPr>
          <w:lang w:eastAsia="ar-SA"/>
        </w:rPr>
      </w:pPr>
      <w:hyperlink r:id="rId8" w:history="1">
        <w:r>
          <w:rPr>
            <w:rStyle w:val="Hyperlink"/>
            <w:rFonts w:ascii="Arial" w:hAnsi="Arial" w:cs="Arial"/>
            <w:b/>
            <w:bCs/>
            <w:color w:val="0075BE"/>
            <w:sz w:val="20"/>
            <w:szCs w:val="20"/>
          </w:rPr>
          <w:t>Register for the ANSI-Nanotechnology Standards Panel Meeting on February 28</w:t>
        </w:r>
      </w:hyperlink>
    </w:p>
    <w:p w:rsidR="00626EDE" w:rsidRDefault="00626EDE" w:rsidP="00626EDE">
      <w:pPr>
        <w:rPr>
          <w:rStyle w:val="Hyperlink"/>
          <w:rFonts w:ascii="Arial" w:hAnsi="Arial" w:cs="Arial"/>
          <w:color w:val="auto"/>
          <w:sz w:val="20"/>
          <w:szCs w:val="20"/>
          <w:u w:val="none"/>
        </w:rPr>
      </w:pPr>
      <w:r>
        <w:rPr>
          <w:rStyle w:val="Hyperlink"/>
          <w:rFonts w:ascii="Arial" w:hAnsi="Arial" w:cs="Arial"/>
          <w:color w:val="auto"/>
          <w:sz w:val="20"/>
          <w:szCs w:val="20"/>
          <w:u w:val="none"/>
        </w:rPr>
        <w:t>The ANSI Nanotechnology Standards Panel (ANSI-NSP) will host a meeting on February 28, 2017, to assess graphene commercialization and standardization needs. The meeting is free, and will be held at the Consumer Technology Association (CTA) in Arlington, VA, from 11 a.m. to 5 p.m.</w:t>
      </w:r>
    </w:p>
    <w:p w:rsidR="00626EDE" w:rsidRDefault="00626EDE" w:rsidP="00626EDE"/>
    <w:p w:rsidR="00626EDE" w:rsidRDefault="00626EDE" w:rsidP="00626EDE">
      <w:pPr>
        <w:rPr>
          <w:rFonts w:ascii="Arial" w:hAnsi="Arial" w:cs="Arial"/>
          <w:sz w:val="20"/>
          <w:szCs w:val="20"/>
          <w:lang w:eastAsia="ar-SA"/>
        </w:rPr>
      </w:pPr>
      <w:hyperlink r:id="rId9" w:history="1">
        <w:r>
          <w:rPr>
            <w:rStyle w:val="Hyperlink"/>
            <w:rFonts w:ascii="Arial" w:hAnsi="Arial" w:cs="Arial"/>
            <w:b/>
            <w:bCs/>
            <w:color w:val="0075BE"/>
            <w:sz w:val="20"/>
            <w:szCs w:val="20"/>
          </w:rPr>
          <w:t>ANSI Releases 2017 Dates for Personnel Certification Accreditation Workshop</w:t>
        </w:r>
      </w:hyperlink>
    </w:p>
    <w:p w:rsidR="00626EDE" w:rsidRDefault="00626EDE" w:rsidP="00626EDE">
      <w:pPr>
        <w:rPr>
          <w:rFonts w:ascii="Arial" w:hAnsi="Arial" w:cs="Arial"/>
          <w:sz w:val="20"/>
          <w:szCs w:val="20"/>
        </w:rPr>
      </w:pPr>
      <w:r>
        <w:rPr>
          <w:rFonts w:ascii="Arial" w:hAnsi="Arial" w:cs="Arial"/>
          <w:sz w:val="20"/>
          <w:szCs w:val="20"/>
        </w:rPr>
        <w:t>ANSI invites all interested stakeholders to register for its two-day Personnel Certification Accreditation Workshop—with multiple dates available in 2017, beginning in February. All sessions will be held at ANSI headquarters in Washington D.C.</w:t>
      </w:r>
    </w:p>
    <w:p w:rsidR="00626EDE" w:rsidRDefault="00626EDE" w:rsidP="00626EDE">
      <w:pPr>
        <w:rPr>
          <w:rFonts w:ascii="Arial" w:hAnsi="Arial" w:cs="Arial"/>
          <w:sz w:val="20"/>
          <w:szCs w:val="20"/>
        </w:rPr>
      </w:pPr>
    </w:p>
    <w:p w:rsidR="00626EDE" w:rsidRDefault="00626EDE" w:rsidP="00626EDE">
      <w:pPr>
        <w:rPr>
          <w:rFonts w:ascii="Arial" w:hAnsi="Arial" w:cs="Arial"/>
          <w:sz w:val="20"/>
          <w:szCs w:val="20"/>
        </w:rPr>
      </w:pPr>
      <w:hyperlink r:id="rId10" w:history="1">
        <w:r>
          <w:rPr>
            <w:rStyle w:val="Hyperlink"/>
            <w:rFonts w:ascii="Arial" w:hAnsi="Arial" w:cs="Arial"/>
            <w:b/>
            <w:bCs/>
            <w:color w:val="0075BE"/>
            <w:sz w:val="20"/>
            <w:szCs w:val="20"/>
          </w:rPr>
          <w:t>Voluntary Standards Cover the Spectrum: from Emergency Medical Services to Packaging and Processing Machinery</w:t>
        </w:r>
      </w:hyperlink>
    </w:p>
    <w:p w:rsidR="00626EDE" w:rsidRDefault="00626EDE" w:rsidP="00626EDE">
      <w:pPr>
        <w:rPr>
          <w:rStyle w:val="Hyperlink"/>
          <w:color w:val="auto"/>
          <w:u w:val="none"/>
        </w:rPr>
      </w:pPr>
      <w:r>
        <w:rPr>
          <w:rStyle w:val="Hyperlink"/>
          <w:rFonts w:ascii="Arial" w:hAnsi="Arial" w:cs="Arial"/>
          <w:color w:val="auto"/>
          <w:sz w:val="20"/>
          <w:szCs w:val="20"/>
          <w:u w:val="none"/>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626EDE" w:rsidRDefault="00626EDE" w:rsidP="00626EDE">
      <w:pPr>
        <w:rPr>
          <w:rStyle w:val="Hyperlink"/>
          <w:rFonts w:ascii="Arial" w:hAnsi="Arial" w:cs="Arial"/>
          <w:color w:val="auto"/>
          <w:sz w:val="20"/>
          <w:szCs w:val="20"/>
          <w:u w:val="none"/>
        </w:rPr>
      </w:pPr>
    </w:p>
    <w:p w:rsidR="00626EDE" w:rsidRDefault="00626EDE" w:rsidP="00626EDE">
      <w:hyperlink r:id="rId11" w:history="1">
        <w:r>
          <w:rPr>
            <w:rStyle w:val="Hyperlink"/>
            <w:rFonts w:ascii="Arial" w:hAnsi="Arial" w:cs="Arial"/>
            <w:b/>
            <w:bCs/>
            <w:color w:val="0075BE"/>
            <w:sz w:val="20"/>
            <w:szCs w:val="20"/>
          </w:rPr>
          <w:t xml:space="preserve">ANSI Welcomes New Members </w:t>
        </w:r>
      </w:hyperlink>
    </w:p>
    <w:p w:rsidR="00626EDE" w:rsidRDefault="00626EDE" w:rsidP="00626EDE">
      <w:pPr>
        <w:rPr>
          <w:rFonts w:ascii="Arial" w:hAnsi="Arial" w:cs="Arial"/>
          <w:color w:val="000000"/>
          <w:sz w:val="20"/>
          <w:szCs w:val="20"/>
        </w:rPr>
      </w:pPr>
      <w:r>
        <w:rPr>
          <w:rFonts w:ascii="Arial" w:hAnsi="Arial" w:cs="Arial"/>
          <w:sz w:val="20"/>
          <w:szCs w:val="20"/>
        </w:rPr>
        <w:t>ANSI proudly welcomed 9 new members in January 2017.</w:t>
      </w:r>
    </w:p>
    <w:p w:rsidR="00626EDE" w:rsidRDefault="00626EDE" w:rsidP="00626EDE">
      <w:pPr>
        <w:rPr>
          <w:rStyle w:val="Hyperlink"/>
          <w:color w:val="auto"/>
          <w:u w:val="none"/>
        </w:rPr>
      </w:pPr>
    </w:p>
    <w:p w:rsidR="00626EDE" w:rsidRDefault="00626EDE" w:rsidP="00626EDE">
      <w:hyperlink r:id="rId12" w:history="1">
        <w:r>
          <w:rPr>
            <w:rStyle w:val="Hyperlink"/>
            <w:rFonts w:ascii="Arial" w:hAnsi="Arial" w:cs="Arial"/>
            <w:b/>
            <w:bCs/>
            <w:color w:val="0075BE"/>
            <w:sz w:val="20"/>
            <w:szCs w:val="20"/>
            <w:lang w:eastAsia="ar-SA"/>
          </w:rPr>
          <w:t xml:space="preserve">Did You Know? </w:t>
        </w:r>
      </w:hyperlink>
    </w:p>
    <w:p w:rsidR="00626EDE" w:rsidRDefault="00626EDE" w:rsidP="00626EDE">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Society of Cable Telecommunications Engineers (SCTE), the U.S. Green Building Council (USGBC), the Vision Council, and UL.</w:t>
      </w: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26EDE" w:rsidRDefault="00626EDE" w:rsidP="00626EDE">
      <w:pPr>
        <w:rPr>
          <w:rFonts w:ascii="Arial" w:hAnsi="Arial" w:cs="Arial"/>
          <w:sz w:val="28"/>
          <w:szCs w:val="28"/>
          <w:lang w:eastAsia="ar-SA"/>
        </w:rPr>
      </w:pPr>
      <w:r>
        <w:rPr>
          <w:rFonts w:ascii="Arial" w:hAnsi="Arial" w:cs="Arial"/>
          <w:sz w:val="28"/>
          <w:szCs w:val="28"/>
          <w:lang w:eastAsia="ar-SA"/>
        </w:rPr>
        <w:t>SOCIAL MEDIA</w:t>
      </w:r>
    </w:p>
    <w:p w:rsidR="00626EDE" w:rsidRDefault="00626EDE" w:rsidP="00626EDE">
      <w:pPr>
        <w:rPr>
          <w:rFonts w:ascii="Arial" w:hAnsi="Arial" w:cs="Arial"/>
          <w:sz w:val="20"/>
          <w:szCs w:val="20"/>
          <w:lang w:eastAsia="ar-SA"/>
        </w:rPr>
      </w:pPr>
      <w:r>
        <w:rPr>
          <w:rFonts w:ascii="Arial" w:hAnsi="Arial" w:cs="Arial"/>
          <w:sz w:val="20"/>
          <w:szCs w:val="20"/>
          <w:lang w:eastAsia="ar-SA"/>
        </w:rPr>
        <w:t>Check us out on …</w:t>
      </w:r>
    </w:p>
    <w:p w:rsidR="00626EDE" w:rsidRDefault="00626EDE" w:rsidP="00626EDE">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1.png@01D27B1B.55E7E5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7B1B.55E7E5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2.png@01D27B1B.55E7E5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7B1B.55E7E5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3.png@01D27B1B.55E7E54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7B1B.55E7E54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4.png@01D27B1B.55E7E5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7B1B.55E7E54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5.png@01D27B1B.55E7E54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7B1B.55E7E5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6.png@01D27B1B.55E7E5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7B1B.55E7E5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626EDE" w:rsidRDefault="00626EDE" w:rsidP="00626EDE">
      <w:pPr>
        <w:rPr>
          <w:rFonts w:ascii="Arial" w:hAnsi="Arial" w:cs="Arial"/>
          <w:color w:val="3A6699"/>
          <w:sz w:val="28"/>
          <w:szCs w:val="28"/>
        </w:rPr>
      </w:pPr>
      <w:r>
        <w:rPr>
          <w:rFonts w:ascii="Arial" w:hAnsi="Arial" w:cs="Arial"/>
          <w:sz w:val="28"/>
          <w:szCs w:val="28"/>
        </w:rPr>
        <w:t>PUBLIC POLICY</w:t>
      </w:r>
    </w:p>
    <w:p w:rsidR="00626EDE" w:rsidRDefault="00626EDE" w:rsidP="00626ED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626EDE" w:rsidRDefault="00626EDE" w:rsidP="00626EDE"/>
    <w:p w:rsidR="00626EDE" w:rsidRDefault="00626EDE" w:rsidP="00626EDE">
      <w:pPr>
        <w:rPr>
          <w:rStyle w:val="Hyperlink"/>
          <w:rFonts w:ascii="Arial" w:hAnsi="Arial" w:cs="Arial"/>
          <w:b/>
          <w:bCs/>
          <w:color w:val="0075BE"/>
          <w:sz w:val="20"/>
          <w:szCs w:val="20"/>
        </w:rPr>
      </w:pPr>
      <w:hyperlink r:id="rId31" w:history="1">
        <w:r>
          <w:rPr>
            <w:rStyle w:val="Hyperlink"/>
            <w:rFonts w:ascii="Arial" w:hAnsi="Arial" w:cs="Arial"/>
            <w:b/>
            <w:bCs/>
            <w:color w:val="0075BE"/>
            <w:sz w:val="20"/>
            <w:szCs w:val="20"/>
          </w:rPr>
          <w:t>Standards Related Notices from the U.S. Federal Register, January 23–27, 2017</w:t>
        </w:r>
      </w:hyperlink>
    </w:p>
    <w:p w:rsidR="00626EDE" w:rsidRDefault="00626EDE" w:rsidP="00626EDE"/>
    <w:p w:rsidR="00626EDE" w:rsidRDefault="00626EDE" w:rsidP="00626EDE">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National Cooperative Research and Production Act Notices from the U.S. Federal Register: 2016–2017</w:t>
        </w:r>
      </w:hyperlink>
    </w:p>
    <w:p w:rsidR="00626EDE" w:rsidRDefault="00626EDE" w:rsidP="00626EDE"/>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626EDE" w:rsidRDefault="00626EDE" w:rsidP="00626EDE">
      <w:pPr>
        <w:rPr>
          <w:rFonts w:ascii="Arial" w:hAnsi="Arial" w:cs="Arial"/>
          <w:color w:val="3A6699"/>
          <w:sz w:val="28"/>
          <w:szCs w:val="28"/>
          <w:lang w:eastAsia="ar-SA"/>
        </w:rPr>
      </w:pPr>
      <w:r>
        <w:rPr>
          <w:rFonts w:ascii="Arial" w:hAnsi="Arial" w:cs="Arial"/>
          <w:sz w:val="28"/>
          <w:szCs w:val="28"/>
          <w:lang w:eastAsia="ar-SA"/>
        </w:rPr>
        <w:t xml:space="preserve">PUBLICATIONS                                                                  </w:t>
      </w:r>
    </w:p>
    <w:p w:rsidR="00626EDE" w:rsidRDefault="00626EDE" w:rsidP="00626EDE">
      <w:pPr>
        <w:rPr>
          <w:rFonts w:ascii="Arial" w:hAnsi="Arial" w:cs="Arial"/>
          <w:sz w:val="20"/>
          <w:szCs w:val="20"/>
          <w:lang w:eastAsia="ar-SA"/>
        </w:rPr>
      </w:pPr>
      <w:r>
        <w:rPr>
          <w:rFonts w:ascii="Arial" w:hAnsi="Arial" w:cs="Arial"/>
          <w:sz w:val="20"/>
          <w:szCs w:val="20"/>
          <w:lang w:eastAsia="ar-SA"/>
        </w:rPr>
        <w:t>Take advantage of more great information…</w:t>
      </w:r>
    </w:p>
    <w:p w:rsidR="00626EDE" w:rsidRDefault="00626EDE" w:rsidP="00626EDE">
      <w:pPr>
        <w:rPr>
          <w:rFonts w:ascii="Arial" w:hAnsi="Arial" w:cs="Arial"/>
          <w:sz w:val="20"/>
          <w:szCs w:val="20"/>
          <w:lang w:eastAsia="ar-SA"/>
        </w:rPr>
      </w:pPr>
    </w:p>
    <w:p w:rsidR="00626EDE" w:rsidRDefault="00626EDE" w:rsidP="00626EDE">
      <w:pPr>
        <w:rPr>
          <w:b/>
          <w:bCs/>
          <w:color w:val="0075BE"/>
          <w:u w:val="single"/>
        </w:rPr>
      </w:pPr>
      <w:hyperlink r:id="rId33" w:history="1">
        <w:r>
          <w:rPr>
            <w:rStyle w:val="Hyperlink"/>
            <w:rFonts w:ascii="Arial" w:hAnsi="Arial" w:cs="Arial"/>
            <w:b/>
            <w:bCs/>
            <w:color w:val="0075BE"/>
            <w:sz w:val="20"/>
            <w:szCs w:val="20"/>
            <w:lang w:eastAsia="ar-SA"/>
          </w:rPr>
          <w:t>Standards Action – January 27, 2017</w:t>
        </w:r>
      </w:hyperlink>
    </w:p>
    <w:p w:rsidR="00626EDE" w:rsidRDefault="00626EDE" w:rsidP="00626EDE">
      <w:r>
        <w:rPr>
          <w:rFonts w:ascii="Arial" w:hAnsi="Arial" w:cs="Arial"/>
          <w:sz w:val="20"/>
          <w:szCs w:val="20"/>
          <w:lang w:eastAsia="ar-SA"/>
        </w:rPr>
        <w:t>ANSI’s key public review vehicle enables effective participation in the standards development process.</w:t>
      </w:r>
    </w:p>
    <w:p w:rsidR="00626EDE" w:rsidRDefault="00626EDE" w:rsidP="00626EDE">
      <w:pPr>
        <w:rPr>
          <w:rFonts w:ascii="Arial" w:hAnsi="Arial" w:cs="Arial"/>
          <w:b/>
          <w:bCs/>
          <w:color w:val="3A6699"/>
          <w:sz w:val="20"/>
          <w:szCs w:val="20"/>
          <w:u w:val="single"/>
          <w:lang w:eastAsia="ar-SA"/>
        </w:rPr>
      </w:pPr>
    </w:p>
    <w:p w:rsidR="00626EDE" w:rsidRDefault="00626EDE" w:rsidP="00626EDE">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626EDE" w:rsidRDefault="00626EDE" w:rsidP="00626EDE">
      <w:pPr>
        <w:rPr>
          <w:rFonts w:ascii="Arial" w:hAnsi="Arial" w:cs="Arial"/>
          <w:sz w:val="20"/>
          <w:szCs w:val="20"/>
          <w:lang w:eastAsia="ar-SA"/>
        </w:rPr>
      </w:pPr>
    </w:p>
    <w:p w:rsidR="00626EDE" w:rsidRDefault="00626EDE" w:rsidP="00626ED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626EDE" w:rsidRDefault="00626EDE" w:rsidP="00626EDE">
      <w:pPr>
        <w:rPr>
          <w:rFonts w:ascii="Arial" w:hAnsi="Arial" w:cs="Arial"/>
          <w:sz w:val="20"/>
          <w:szCs w:val="20"/>
          <w:lang w:eastAsia="ar-SA"/>
        </w:rPr>
      </w:pPr>
    </w:p>
    <w:p w:rsidR="00626EDE" w:rsidRDefault="00626EDE" w:rsidP="00626EDE">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626EDE" w:rsidRDefault="00626EDE" w:rsidP="00626EDE">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626EDE" w:rsidRDefault="00626EDE" w:rsidP="00626EDE">
      <w:pPr>
        <w:rPr>
          <w:rFonts w:ascii="Arial" w:hAnsi="Arial" w:cs="Arial"/>
          <w:color w:val="3A6699"/>
          <w:sz w:val="28"/>
          <w:szCs w:val="28"/>
          <w:lang w:eastAsia="ar-SA"/>
        </w:rPr>
      </w:pPr>
      <w:r>
        <w:rPr>
          <w:rFonts w:ascii="Arial" w:hAnsi="Arial" w:cs="Arial"/>
          <w:sz w:val="28"/>
          <w:szCs w:val="28"/>
          <w:lang w:eastAsia="ar-SA"/>
        </w:rPr>
        <w:t>CALENDAR</w:t>
      </w:r>
    </w:p>
    <w:p w:rsidR="00626EDE" w:rsidRDefault="00626EDE" w:rsidP="00626EDE">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626EDE" w:rsidRDefault="00626EDE" w:rsidP="00626EDE">
      <w:pPr>
        <w:rPr>
          <w:rFonts w:ascii="Arial" w:hAnsi="Arial" w:cs="Arial"/>
          <w:sz w:val="20"/>
          <w:szCs w:val="20"/>
          <w:lang w:eastAsia="ar-SA"/>
        </w:rPr>
      </w:pP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626EDE" w:rsidRDefault="00626EDE" w:rsidP="00626EDE">
      <w:pPr>
        <w:rPr>
          <w:rFonts w:ascii="Arial" w:hAnsi="Arial" w:cs="Arial"/>
          <w:sz w:val="28"/>
          <w:szCs w:val="28"/>
          <w:lang w:eastAsia="ar-SA"/>
        </w:rPr>
      </w:pPr>
      <w:r>
        <w:rPr>
          <w:rFonts w:ascii="Arial" w:hAnsi="Arial" w:cs="Arial"/>
          <w:sz w:val="28"/>
          <w:szCs w:val="28"/>
          <w:lang w:eastAsia="ar-SA"/>
        </w:rPr>
        <w:t>EDUCATION AND TRAINING</w:t>
      </w:r>
    </w:p>
    <w:p w:rsidR="00626EDE" w:rsidRDefault="00626EDE" w:rsidP="00626EDE">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626EDE" w:rsidRDefault="00626EDE" w:rsidP="00626EDE">
      <w:pPr>
        <w:rPr>
          <w:rFonts w:ascii="Arial" w:hAnsi="Arial" w:cs="Arial"/>
          <w:sz w:val="20"/>
          <w:szCs w:val="20"/>
          <w:lang w:eastAsia="ar-SA"/>
        </w:rPr>
      </w:pPr>
    </w:p>
    <w:p w:rsidR="00626EDE" w:rsidRDefault="00626EDE" w:rsidP="00626ED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626EDE" w:rsidRDefault="00626EDE" w:rsidP="00626EDE">
      <w:pPr>
        <w:rPr>
          <w:rFonts w:ascii="Arial" w:hAnsi="Arial" w:cs="Arial"/>
          <w:sz w:val="20"/>
          <w:szCs w:val="20"/>
          <w:lang w:eastAsia="ar-SA"/>
        </w:rPr>
      </w:pPr>
      <w:hyperlink r:id="rId43"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626EDE" w:rsidRDefault="00626EDE" w:rsidP="00626EDE">
      <w:pPr>
        <w:rPr>
          <w:rFonts w:ascii="Arial" w:hAnsi="Arial" w:cs="Arial"/>
          <w:sz w:val="20"/>
          <w:szCs w:val="20"/>
          <w:lang w:eastAsia="ar-SA"/>
        </w:rPr>
      </w:pPr>
    </w:p>
    <w:p w:rsidR="00626EDE" w:rsidRDefault="00626EDE" w:rsidP="00626EDE">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626EDE" w:rsidRDefault="00626EDE" w:rsidP="00626EDE">
      <w:pPr>
        <w:rPr>
          <w:rFonts w:ascii="Arial" w:hAnsi="Arial" w:cs="Arial"/>
          <w:color w:val="3A6699"/>
          <w:sz w:val="28"/>
          <w:szCs w:val="28"/>
          <w:lang w:eastAsia="ar-SA"/>
        </w:rPr>
      </w:pPr>
      <w:r>
        <w:rPr>
          <w:rFonts w:ascii="Arial" w:hAnsi="Arial" w:cs="Arial"/>
          <w:sz w:val="28"/>
          <w:szCs w:val="28"/>
          <w:lang w:eastAsia="ar-SA"/>
        </w:rPr>
        <w:t>CAREER OPPORTUNITIES</w:t>
      </w:r>
    </w:p>
    <w:p w:rsidR="00626EDE" w:rsidRDefault="00626EDE" w:rsidP="00626ED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626EDE" w:rsidRDefault="00626EDE" w:rsidP="00626E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626EDE" w:rsidRDefault="00626EDE" w:rsidP="00626EDE">
      <w:pPr>
        <w:rPr>
          <w:rFonts w:ascii="Arial" w:hAnsi="Arial" w:cs="Arial"/>
          <w:color w:val="3A6699"/>
          <w:sz w:val="28"/>
          <w:szCs w:val="28"/>
          <w:lang w:eastAsia="ar-SA"/>
        </w:rPr>
      </w:pPr>
      <w:r>
        <w:rPr>
          <w:rFonts w:ascii="Arial" w:hAnsi="Arial" w:cs="Arial"/>
          <w:sz w:val="28"/>
          <w:szCs w:val="28"/>
          <w:lang w:eastAsia="ar-SA"/>
        </w:rPr>
        <w:t>ACCESS STANDARDS</w:t>
      </w:r>
    </w:p>
    <w:p w:rsidR="00626EDE" w:rsidRDefault="00626EDE" w:rsidP="00626EDE">
      <w:pPr>
        <w:rPr>
          <w:rFonts w:ascii="Arial" w:hAnsi="Arial" w:cs="Arial"/>
          <w:color w:val="0075BE"/>
          <w:sz w:val="20"/>
          <w:szCs w:val="20"/>
        </w:rPr>
      </w:pPr>
      <w:hyperlink r:id="rId47"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49"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626EDE" w:rsidRDefault="00626EDE" w:rsidP="00626EDE">
      <w:pPr>
        <w:rPr>
          <w:rFonts w:ascii="Arial" w:hAnsi="Arial" w:cs="Arial"/>
          <w:sz w:val="20"/>
          <w:szCs w:val="20"/>
        </w:rPr>
      </w:pPr>
    </w:p>
    <w:p w:rsidR="00626EDE" w:rsidRDefault="00626EDE" w:rsidP="00626EDE">
      <w:pPr>
        <w:rPr>
          <w:rFonts w:ascii="Arial" w:hAnsi="Arial" w:cs="Arial"/>
          <w:sz w:val="20"/>
          <w:szCs w:val="20"/>
          <w:lang w:eastAsia="ar-SA"/>
        </w:rPr>
      </w:pPr>
      <w:hyperlink r:id="rId50"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1"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626EDE" w:rsidRDefault="00626EDE" w:rsidP="00626EDE">
      <w:pPr>
        <w:rPr>
          <w:rFonts w:ascii="Arial" w:hAnsi="Arial" w:cs="Arial"/>
          <w:sz w:val="20"/>
          <w:szCs w:val="20"/>
          <w:lang w:eastAsia="ar-SA"/>
        </w:rPr>
      </w:pPr>
    </w:p>
    <w:p w:rsidR="00626EDE" w:rsidRDefault="00626EDE" w:rsidP="00626ED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626EDE" w:rsidRDefault="00626EDE" w:rsidP="00626EDE">
      <w:pPr>
        <w:rPr>
          <w:rFonts w:ascii="Arial" w:hAnsi="Arial" w:cs="Arial"/>
          <w:sz w:val="20"/>
          <w:szCs w:val="20"/>
        </w:rPr>
      </w:pPr>
    </w:p>
    <w:p w:rsidR="00626EDE" w:rsidRDefault="00626EDE" w:rsidP="00626EDE">
      <w:pPr>
        <w:rPr>
          <w:rStyle w:val="Hyperlink"/>
          <w:b/>
          <w:bCs/>
          <w:color w:val="0075BE"/>
        </w:rPr>
      </w:pPr>
      <w:hyperlink r:id="rId52" w:history="1">
        <w:r>
          <w:rPr>
            <w:rStyle w:val="Hyperlink"/>
            <w:rFonts w:ascii="Arial" w:hAnsi="Arial" w:cs="Arial"/>
            <w:b/>
            <w:bCs/>
            <w:color w:val="0075BE"/>
            <w:sz w:val="20"/>
            <w:szCs w:val="20"/>
          </w:rPr>
          <w:t xml:space="preserve">SAE AS 9100D / SAE AS 9101F / SAE AS 9102B - Aviation and Space Quality Management Systems Package </w:t>
        </w:r>
      </w:hyperlink>
    </w:p>
    <w:p w:rsidR="00626EDE" w:rsidRDefault="00626EDE" w:rsidP="00626EDE">
      <w:pPr>
        <w:rPr>
          <w:rFonts w:ascii="Arial" w:hAnsi="Arial" w:cs="Arial"/>
          <w:sz w:val="20"/>
          <w:szCs w:val="20"/>
        </w:rPr>
      </w:pPr>
      <w:r>
        <w:rPr>
          <w:rFonts w:ascii="Arial" w:hAnsi="Arial" w:cs="Arial"/>
          <w:sz w:val="20"/>
          <w:szCs w:val="20"/>
        </w:rPr>
        <w:t>The SAE AS 9100D / SAE AS 9101F / SAE AS 9102B - Aviation and Space Quality Management Systems Package establishes the requirements to implement a quality management system for defense organizations and aviation and space industries. It also provides the audit requirements for aviation, space, and defense organizations, along with the first article inspection requirements.</w:t>
      </w:r>
    </w:p>
    <w:p w:rsidR="00626EDE" w:rsidRDefault="00626EDE" w:rsidP="00626EDE">
      <w:pPr>
        <w:rPr>
          <w:rFonts w:ascii="Arial" w:hAnsi="Arial" w:cs="Arial"/>
          <w:sz w:val="20"/>
          <w:szCs w:val="20"/>
        </w:rPr>
      </w:pPr>
    </w:p>
    <w:p w:rsidR="00626EDE" w:rsidRDefault="00626EDE" w:rsidP="00626EDE"/>
    <w:p w:rsidR="00626EDE" w:rsidRDefault="00626EDE" w:rsidP="00626EDE">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626EDE" w:rsidRDefault="00626EDE" w:rsidP="00626EDE">
      <w:pPr>
        <w:rPr>
          <w:rFonts w:ascii="Arial" w:hAnsi="Arial" w:cs="Arial"/>
          <w:color w:val="1F497D"/>
          <w:sz w:val="20"/>
          <w:szCs w:val="20"/>
        </w:rPr>
      </w:pPr>
    </w:p>
    <w:p w:rsidR="00626EDE" w:rsidRDefault="00626EDE" w:rsidP="00626EDE">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626EDE" w:rsidRDefault="00626EDE" w:rsidP="00626ED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626EDE" w:rsidRDefault="00626EDE" w:rsidP="00626ED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8A5FB7" w:rsidRDefault="008A5FB7"/>
    <w:sectPr w:rsidR="008A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DE"/>
    <w:rsid w:val="00244A82"/>
    <w:rsid w:val="00626EDE"/>
    <w:rsid w:val="008A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EDE"/>
    <w:rPr>
      <w:color w:val="0000FF"/>
      <w:u w:val="single"/>
    </w:rPr>
  </w:style>
  <w:style w:type="paragraph" w:styleId="BalloonText">
    <w:name w:val="Balloon Text"/>
    <w:basedOn w:val="Normal"/>
    <w:link w:val="BalloonTextChar"/>
    <w:uiPriority w:val="99"/>
    <w:semiHidden/>
    <w:unhideWhenUsed/>
    <w:rsid w:val="00626EDE"/>
    <w:rPr>
      <w:rFonts w:ascii="Tahoma" w:hAnsi="Tahoma" w:cs="Tahoma"/>
      <w:sz w:val="16"/>
      <w:szCs w:val="16"/>
    </w:rPr>
  </w:style>
  <w:style w:type="character" w:customStyle="1" w:styleId="BalloonTextChar">
    <w:name w:val="Balloon Text Char"/>
    <w:basedOn w:val="DefaultParagraphFont"/>
    <w:link w:val="BalloonText"/>
    <w:uiPriority w:val="99"/>
    <w:semiHidden/>
    <w:rsid w:val="0062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EDE"/>
    <w:rPr>
      <w:color w:val="0000FF"/>
      <w:u w:val="single"/>
    </w:rPr>
  </w:style>
  <w:style w:type="paragraph" w:styleId="BalloonText">
    <w:name w:val="Balloon Text"/>
    <w:basedOn w:val="Normal"/>
    <w:link w:val="BalloonTextChar"/>
    <w:uiPriority w:val="99"/>
    <w:semiHidden/>
    <w:unhideWhenUsed/>
    <w:rsid w:val="00626EDE"/>
    <w:rPr>
      <w:rFonts w:ascii="Tahoma" w:hAnsi="Tahoma" w:cs="Tahoma"/>
      <w:sz w:val="16"/>
      <w:szCs w:val="16"/>
    </w:rPr>
  </w:style>
  <w:style w:type="character" w:customStyle="1" w:styleId="BalloonTextChar">
    <w:name w:val="Balloon Text Char"/>
    <w:basedOn w:val="DefaultParagraphFont"/>
    <w:link w:val="BalloonText"/>
    <w:uiPriority w:val="99"/>
    <w:semiHidden/>
    <w:rsid w:val="0062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07491">
      <w:bodyDiv w:val="1"/>
      <w:marLeft w:val="0"/>
      <w:marRight w:val="0"/>
      <w:marTop w:val="0"/>
      <w:marBottom w:val="0"/>
      <w:divBdr>
        <w:top w:val="none" w:sz="0" w:space="0" w:color="auto"/>
        <w:left w:val="none" w:sz="0" w:space="0" w:color="auto"/>
        <w:bottom w:val="none" w:sz="0" w:space="0" w:color="auto"/>
        <w:right w:val="none" w:sz="0" w:space="0" w:color="auto"/>
      </w:divBdr>
      <w:divsChild>
        <w:div w:id="1934244907">
          <w:marLeft w:val="0"/>
          <w:marRight w:val="0"/>
          <w:marTop w:val="0"/>
          <w:marBottom w:val="0"/>
          <w:divBdr>
            <w:top w:val="none" w:sz="0" w:space="0" w:color="auto"/>
            <w:left w:val="none" w:sz="0" w:space="0" w:color="auto"/>
            <w:bottom w:val="none" w:sz="0" w:space="0" w:color="auto"/>
            <w:right w:val="none" w:sz="0" w:space="0" w:color="auto"/>
          </w:divBdr>
        </w:div>
      </w:divsChild>
    </w:div>
    <w:div w:id="16640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7B1B.55E7E540" TargetMode="External"/><Relationship Id="rId26" Type="http://schemas.openxmlformats.org/officeDocument/2006/relationships/image" Target="media/image6.png"/><Relationship Id="rId39" Type="http://schemas.openxmlformats.org/officeDocument/2006/relationships/hyperlink" Target="http://www.ansi.org/news_publications/other_documents/other_doc.aspx?menuid=7&amp;source=whatsnew013017" TargetMode="External"/><Relationship Id="rId21" Type="http://schemas.openxmlformats.org/officeDocument/2006/relationships/image" Target="cid:image003.png@01D27B1B.55E7E540" TargetMode="External"/><Relationship Id="rId34" Type="http://schemas.openxmlformats.org/officeDocument/2006/relationships/hyperlink" Target="https://share.ansi.org/shared%20documents/Standards%20Activities/NSSC/USSS_Third_edition/ANSI_USSS_2015.pdf?&amp;source=whatsnew013017" TargetMode="External"/><Relationship Id="rId42" Type="http://schemas.openxmlformats.org/officeDocument/2006/relationships/hyperlink" Target="http://www.standardslearn.org/?&amp;source=whatsnew013017" TargetMode="External"/><Relationship Id="rId47" Type="http://schemas.openxmlformats.org/officeDocument/2006/relationships/hyperlink" Target="http://webstore.ansi.org/sitelicense.aspx?source=left_nav&amp;source=whatsnew013017" TargetMode="External"/><Relationship Id="rId50" Type="http://schemas.openxmlformats.org/officeDocument/2006/relationships/hyperlink" Target="http://webstore.ansi.org/default.aspx?&amp;source=whatsnew013017" TargetMode="External"/><Relationship Id="rId55" Type="http://schemas.openxmlformats.org/officeDocument/2006/relationships/hyperlink" Target="mailto:storemanager@ansi.org" TargetMode="External"/><Relationship Id="rId63" Type="http://schemas.openxmlformats.org/officeDocument/2006/relationships/customXml" Target="../customXml/item3.xml"/><Relationship Id="rId7" Type="http://schemas.openxmlformats.org/officeDocument/2006/relationships/hyperlink" Target="http://www.ansi.org/?&amp;source=whatsnew0130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b63292cd-95e0-4092-8f18-257f7970f265&amp;source=whatsnew013017" TargetMode="External"/><Relationship Id="rId24" Type="http://schemas.openxmlformats.org/officeDocument/2006/relationships/image" Target="cid:image004.png@01D27B1B.55E7E540" TargetMode="External"/><Relationship Id="rId32" Type="http://schemas.openxmlformats.org/officeDocument/2006/relationships/hyperlink" Target="https://share.ansi.org/Shared%20Documents/Government%20Affairs/Federal%20Register%20Notices/NCRP%20Notices/2017/NCRPNotices_01_2017.pdf" TargetMode="External"/><Relationship Id="rId37" Type="http://schemas.openxmlformats.org/officeDocument/2006/relationships/hyperlink" Target="https://share.ansi.org/shared%20documents/News%20and%20Publications/Brochures/WhatIsANSI_brochure.pdf?&amp;source=whatsnew013017" TargetMode="External"/><Relationship Id="rId40" Type="http://schemas.openxmlformats.org/officeDocument/2006/relationships/hyperlink" Target="http://www.ansi.org/meetings_events/online_calendar/events.aspx?menuid=8&amp;source=whatsnew013017" TargetMode="External"/><Relationship Id="rId45" Type="http://schemas.openxmlformats.org/officeDocument/2006/relationships/hyperlink" Target="http://www.ansi.org/career_opportunities/positions_available/position_available.aspx?menuid=13&amp;source=whatsnew013017" TargetMode="External"/><Relationship Id="rId53" Type="http://schemas.openxmlformats.org/officeDocument/2006/relationships/hyperlink" Target="http://webstore.ansi.org/?&amp;source=whatsnew013017" TargetMode="External"/><Relationship Id="rId58" Type="http://schemas.openxmlformats.org/officeDocument/2006/relationships/hyperlink" Target="mailto:pr@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customXml" Target="../customXml/item1.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5.png@01D27B1B.55E7E540" TargetMode="External"/><Relationship Id="rId30" Type="http://schemas.openxmlformats.org/officeDocument/2006/relationships/image" Target="cid:image006.png@01D27B1B.55E7E540" TargetMode="External"/><Relationship Id="rId35" Type="http://schemas.openxmlformats.org/officeDocument/2006/relationships/hyperlink" Target="https://share.ansi.org/shared%20documents/News%20and%20Publications/Brochures/USCAP%202011.pdf?&amp;source=whatsnew013017" TargetMode="External"/><Relationship Id="rId43" Type="http://schemas.openxmlformats.org/officeDocument/2006/relationships/hyperlink" Target="http://www.standardslearn.org/standardization_case_studies.aspx?&amp;source=whatsnew013017" TargetMode="External"/><Relationship Id="rId48" Type="http://schemas.openxmlformats.org/officeDocument/2006/relationships/hyperlink" Target="http://webstore.ansi.org/site_license_availability.aspx?&amp;source=whatsnew013017" TargetMode="External"/><Relationship Id="rId56" Type="http://schemas.openxmlformats.org/officeDocument/2006/relationships/hyperlink" Target="mailto:whats_new@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menuid=7&amp;articleid=fe5e575b-0013-4e3e-be52-d06db63c254e&amp;source=whatsnew013017" TargetMode="External"/><Relationship Id="rId51" Type="http://schemas.openxmlformats.org/officeDocument/2006/relationships/hyperlink" Target="http://webstore.ansi.org/?&amp;source=whatsnew0130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68fd212-d94a-464f-8a0f-7d1235a9ef96&amp;source=whatsnew0116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04.pdf" TargetMode="External"/><Relationship Id="rId38" Type="http://schemas.openxmlformats.org/officeDocument/2006/relationships/hyperlink" Target="http://www.ansi.org/news_publications/periodicals/overview.aspx?menuid=7&amp;source=whatsnew013017" TargetMode="External"/><Relationship Id="rId46" Type="http://schemas.openxmlformats.org/officeDocument/2006/relationships/hyperlink" Target="http://www.ansi.org/career_opportunities/positions_available/position_available.aspx?menuid=13&amp;source=whatsnew013017"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013017" TargetMode="External"/><Relationship Id="rId54" Type="http://schemas.openxmlformats.org/officeDocument/2006/relationships/hyperlink" Target="http://webstore.ansi.org/?&amp;source=whatsnew011717"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1.png@01D27B1B.55E7E54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13017" TargetMode="External"/><Relationship Id="rId49" Type="http://schemas.openxmlformats.org/officeDocument/2006/relationships/hyperlink" Target="http://webstore.ansi.org/sitelicense.aspx?&amp;source=whatsnew013017"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menuid=7&amp;articleid=05ffbe4c-e482-4fc5-9134-0b3973187ad4&amp;source=whatsnew013017" TargetMode="External"/><Relationship Id="rId31" Type="http://schemas.openxmlformats.org/officeDocument/2006/relationships/hyperlink" Target="https://share.ansi.org/Shared%20Documents/Government%20Affairs/Federal%20Register%20Notices/Standards%20_%20CA%20Notices/2017/1_30_17.pdf" TargetMode="External"/><Relationship Id="rId44" Type="http://schemas.openxmlformats.org/officeDocument/2006/relationships/hyperlink" Target="http://www.ansi.org/education_trainings/K_12_students.aspx?menuid=9&amp;source=whatsnew013017" TargetMode="External"/><Relationship Id="rId52" Type="http://schemas.openxmlformats.org/officeDocument/2006/relationships/hyperlink" Target="http://webstore.ansi.org/RecordDetail.aspx?sku=SAE+AS+9100D+%2f+SAE+AS+9101F+%2f+SAE+AS+9102B+-+Aviation+and+Space+Quality+Management+Systems+Package&amp;source=whatsnew01301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e804a7b9-0136-4248-bb55-b03a65affff2&amp;source=whatsnew013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2CFA2-2E91-47BD-B37A-310808A0DF1B}"/>
</file>

<file path=customXml/itemProps2.xml><?xml version="1.0" encoding="utf-8"?>
<ds:datastoreItem xmlns:ds="http://schemas.openxmlformats.org/officeDocument/2006/customXml" ds:itemID="{2992CFA2-2E91-47BD-B37A-310808A0DF1B}"/>
</file>

<file path=customXml/itemProps3.xml><?xml version="1.0" encoding="utf-8"?>
<ds:datastoreItem xmlns:ds="http://schemas.openxmlformats.org/officeDocument/2006/customXml" ds:itemID="{B8638F24-5220-43AE-800E-FD76DDD966A4}"/>
</file>

<file path=customXml/itemProps4.xml><?xml version="1.0" encoding="utf-8"?>
<ds:datastoreItem xmlns:ds="http://schemas.openxmlformats.org/officeDocument/2006/customXml" ds:itemID="{72925C04-BADE-4579-A322-51CCEBFEA4DE}"/>
</file>

<file path=docProps/app.xml><?xml version="1.0" encoding="utf-8"?>
<Properties xmlns="http://schemas.openxmlformats.org/officeDocument/2006/extended-properties" xmlns:vt="http://schemas.openxmlformats.org/officeDocument/2006/docPropsVTypes">
  <Template>Normal</Template>
  <TotalTime>2</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2017-05-17T14:54:00Z</dcterms:created>
  <dcterms:modified xsi:type="dcterms:W3CDTF">2017-05-17T14:56:00Z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83a949f9-9a3c-423d-aa0b-a3bd3cc50337</vt:lpwstr>
  </property>
</Properties>
</file>