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472" w:rsidRDefault="00924472" w:rsidP="00924472">
      <w:pPr>
        <w:spacing w:after="240"/>
      </w:pPr>
      <w:r>
        <w:rPr>
          <w:noProof/>
        </w:rPr>
        <w:drawing>
          <wp:anchor distT="0" distB="0" distL="114300" distR="114300" simplePos="0" relativeHeight="251658240"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July 18, 2016  </w:t>
      </w:r>
      <w:bookmarkStart w:id="0" w:name="_GoBack"/>
      <w:bookmarkEnd w:id="0"/>
    </w:p>
    <w:p w:rsidR="00924472" w:rsidRDefault="00924472" w:rsidP="00924472">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924472" w:rsidRDefault="00924472" w:rsidP="00924472">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924472" w:rsidRDefault="00924472" w:rsidP="0092447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924472" w:rsidRDefault="00924472" w:rsidP="00924472">
      <w:pPr>
        <w:jc w:val="center"/>
        <w:rPr>
          <w:rFonts w:ascii="Arial" w:hAnsi="Arial" w:cs="Arial"/>
          <w:sz w:val="20"/>
          <w:szCs w:val="20"/>
          <w:lang w:eastAsia="ar-SA"/>
        </w:rPr>
      </w:pPr>
    </w:p>
    <w:p w:rsidR="00924472" w:rsidRDefault="00924472" w:rsidP="00924472">
      <w:pPr>
        <w:rPr>
          <w:rFonts w:ascii="Arial" w:hAnsi="Arial" w:cs="Arial"/>
          <w:sz w:val="20"/>
          <w:szCs w:val="20"/>
          <w:lang w:eastAsia="ar-SA"/>
        </w:rPr>
      </w:pPr>
      <w:r>
        <w:rPr>
          <w:rFonts w:ascii="Arial" w:hAnsi="Arial" w:cs="Arial"/>
          <w:sz w:val="28"/>
          <w:szCs w:val="28"/>
          <w:lang w:eastAsia="ar-SA"/>
        </w:rPr>
        <w:t xml:space="preserve">HEADLINES                                                                                  </w:t>
      </w:r>
    </w:p>
    <w:p w:rsidR="00924472" w:rsidRDefault="00924472" w:rsidP="00924472">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924472" w:rsidRDefault="00924472" w:rsidP="00924472">
      <w:pPr>
        <w:rPr>
          <w:rFonts w:ascii="Arial" w:hAnsi="Arial" w:cs="Arial"/>
          <w:sz w:val="20"/>
          <w:szCs w:val="20"/>
          <w:lang w:eastAsia="ar-SA"/>
        </w:rPr>
      </w:pPr>
    </w:p>
    <w:p w:rsidR="00924472" w:rsidRDefault="00924472" w:rsidP="00924472">
      <w:pPr>
        <w:rPr>
          <w:rFonts w:ascii="Arial" w:hAnsi="Arial" w:cs="Arial"/>
          <w:sz w:val="20"/>
          <w:szCs w:val="20"/>
        </w:rPr>
      </w:pPr>
    </w:p>
    <w:p w:rsidR="00924472" w:rsidRDefault="00924472" w:rsidP="00924472">
      <w:pPr>
        <w:rPr>
          <w:rStyle w:val="Hyperlink"/>
          <w:b/>
          <w:bCs/>
          <w:color w:val="0075BE"/>
          <w:lang w:eastAsia="ar-SA"/>
        </w:rPr>
      </w:pPr>
      <w:hyperlink r:id="rId8" w:history="1">
        <w:r>
          <w:rPr>
            <w:rStyle w:val="Hyperlink"/>
            <w:rFonts w:ascii="Arial" w:hAnsi="Arial" w:cs="Arial"/>
            <w:b/>
            <w:bCs/>
            <w:color w:val="0075BE"/>
            <w:sz w:val="20"/>
            <w:szCs w:val="20"/>
            <w:lang w:eastAsia="ar-SA"/>
          </w:rPr>
          <w:t>ANSI Participates in 2016 ARSO General Assembly</w:t>
        </w:r>
      </w:hyperlink>
    </w:p>
    <w:p w:rsidR="00924472" w:rsidRDefault="00924472" w:rsidP="00924472">
      <w:r>
        <w:rPr>
          <w:rFonts w:ascii="Arial" w:hAnsi="Arial" w:cs="Arial"/>
          <w:sz w:val="20"/>
          <w:szCs w:val="20"/>
        </w:rPr>
        <w:t>ANSI recently participated in the June 20-24, 2016, African Organization for Standardization (ARSO) General Assembly, which was hosted by the Tanzania Bureau of Standards (TBS). ARSO is an intergovernmental organization established by the African Union with a mission to facilitate intra-African and global trade by providing harmonized standards and facilitating their implementation.</w:t>
      </w:r>
    </w:p>
    <w:p w:rsidR="00924472" w:rsidRDefault="00924472" w:rsidP="00924472"/>
    <w:p w:rsidR="00924472" w:rsidRDefault="00924472" w:rsidP="00924472">
      <w:pPr>
        <w:rPr>
          <w:rFonts w:ascii="Arial" w:hAnsi="Arial" w:cs="Arial"/>
          <w:b/>
          <w:bCs/>
          <w:sz w:val="20"/>
          <w:szCs w:val="20"/>
          <w:lang w:eastAsia="ar-SA"/>
        </w:rPr>
      </w:pPr>
      <w:hyperlink r:id="rId9" w:history="1">
        <w:r>
          <w:rPr>
            <w:rStyle w:val="Hyperlink"/>
            <w:rFonts w:ascii="Arial" w:hAnsi="Arial" w:cs="Arial"/>
            <w:b/>
            <w:bCs/>
            <w:color w:val="0075BE"/>
            <w:sz w:val="20"/>
            <w:szCs w:val="20"/>
            <w:lang w:eastAsia="ar-SA"/>
          </w:rPr>
          <w:t>ANSI Seeks Stakeholders to Serve on Strategic Advisory Group for Aging Societies</w:t>
        </w:r>
      </w:hyperlink>
    </w:p>
    <w:p w:rsidR="00924472" w:rsidRDefault="00924472" w:rsidP="00924472">
      <w:pPr>
        <w:rPr>
          <w:rFonts w:ascii="Arial" w:hAnsi="Arial" w:cs="Arial"/>
          <w:sz w:val="20"/>
          <w:szCs w:val="20"/>
        </w:rPr>
      </w:pPr>
      <w:r>
        <w:rPr>
          <w:rFonts w:ascii="Arial" w:hAnsi="Arial" w:cs="Arial"/>
          <w:sz w:val="20"/>
          <w:szCs w:val="20"/>
        </w:rPr>
        <w:t>ANSI is seeking U.S. experts for an ISO Strategic Advisory Group (SAG) on Aging Societies. As the U.S. member body to ISO, ANSI encourages participants to serve as an ANSI expert to the international level and/or as a member of the ANSI consultative group or virtual Technical Advisory Group (VTAG).</w:t>
      </w:r>
    </w:p>
    <w:p w:rsidR="00924472" w:rsidRDefault="00924472" w:rsidP="00924472"/>
    <w:p w:rsidR="00924472" w:rsidRDefault="00924472" w:rsidP="00924472">
      <w:pPr>
        <w:rPr>
          <w:rFonts w:ascii="Arial" w:hAnsi="Arial" w:cs="Arial"/>
          <w:b/>
          <w:bCs/>
          <w:color w:val="0075BE"/>
          <w:sz w:val="20"/>
          <w:szCs w:val="20"/>
          <w:u w:val="single"/>
          <w:lang w:eastAsia="ar-SA"/>
        </w:rPr>
      </w:pPr>
      <w:hyperlink r:id="rId10" w:history="1">
        <w:r>
          <w:rPr>
            <w:rStyle w:val="Hyperlink"/>
            <w:rFonts w:ascii="Arial" w:hAnsi="Arial" w:cs="Arial"/>
            <w:b/>
            <w:bCs/>
            <w:color w:val="0075BE"/>
            <w:sz w:val="20"/>
            <w:szCs w:val="20"/>
            <w:lang w:eastAsia="ar-SA"/>
          </w:rPr>
          <w:t>Register: Certificate Issuers' Accreditation Workshop</w:t>
        </w:r>
      </w:hyperlink>
    </w:p>
    <w:p w:rsidR="00924472" w:rsidRDefault="00924472" w:rsidP="00924472">
      <w:pPr>
        <w:rPr>
          <w:rFonts w:ascii="Arial" w:hAnsi="Arial" w:cs="Arial"/>
          <w:sz w:val="20"/>
          <w:szCs w:val="20"/>
        </w:rPr>
      </w:pPr>
      <w:r>
        <w:rPr>
          <w:rFonts w:ascii="Arial" w:hAnsi="Arial" w:cs="Arial"/>
          <w:sz w:val="20"/>
          <w:szCs w:val="20"/>
        </w:rPr>
        <w:t>ANSI invites all interested stakeholders to sign up for the Certificate Issuers’ Accreditation Workshop on September 19-20. The two-day workshop is designed to introduce interested stakeholders to the American National Standard ASTM E2659-09 and the requirements for developing a quality education/training course that has an assessment at the end to determine if the learning outcomes have been achieved.</w:t>
      </w:r>
    </w:p>
    <w:p w:rsidR="00924472" w:rsidRDefault="00924472" w:rsidP="00924472">
      <w:pPr>
        <w:rPr>
          <w:rFonts w:ascii="Arial" w:hAnsi="Arial" w:cs="Arial"/>
          <w:sz w:val="20"/>
          <w:szCs w:val="20"/>
        </w:rPr>
      </w:pPr>
    </w:p>
    <w:p w:rsidR="00924472" w:rsidRDefault="00924472" w:rsidP="00924472">
      <w:pPr>
        <w:rPr>
          <w:rStyle w:val="Hyperlink"/>
          <w:b/>
          <w:bCs/>
          <w:color w:val="0075BE"/>
          <w:lang w:eastAsia="ar-SA"/>
        </w:rPr>
      </w:pPr>
      <w:hyperlink r:id="rId11" w:history="1">
        <w:r>
          <w:rPr>
            <w:rStyle w:val="Hyperlink"/>
            <w:rFonts w:ascii="Arial" w:hAnsi="Arial" w:cs="Arial"/>
            <w:b/>
            <w:bCs/>
            <w:color w:val="0075BE"/>
            <w:sz w:val="20"/>
            <w:szCs w:val="20"/>
            <w:lang w:eastAsia="ar-SA"/>
          </w:rPr>
          <w:t>NIST’s SURF Event on Capitol Hill Showcases Opportunities for Future STEM Professionals</w:t>
        </w:r>
      </w:hyperlink>
    </w:p>
    <w:p w:rsidR="00924472" w:rsidRDefault="00924472" w:rsidP="00924472">
      <w:r>
        <w:rPr>
          <w:rFonts w:ascii="Arial" w:hAnsi="Arial" w:cs="Arial"/>
          <w:sz w:val="20"/>
          <w:szCs w:val="20"/>
        </w:rPr>
        <w:t>The next generation of scientists and engineers had the opportunity to meet with Congressional staff on Capitol Hill recently, as part of NIST’s Summer Undergraduate Research Fellowship (SURF) program. Scott Cooper, vice president of government relations at ANSI, served as guest speaker, noting how the next generation of STEM is integral in developing solutions for global issues.</w:t>
      </w:r>
    </w:p>
    <w:p w:rsidR="00924472" w:rsidRDefault="00924472" w:rsidP="00924472">
      <w:pPr>
        <w:rPr>
          <w:rStyle w:val="Hyperlink"/>
          <w:color w:val="auto"/>
          <w:u w:val="none"/>
        </w:rPr>
      </w:pPr>
    </w:p>
    <w:p w:rsidR="00924472" w:rsidRDefault="00924472" w:rsidP="00924472">
      <w:pPr>
        <w:rPr>
          <w:b/>
          <w:bCs/>
          <w:lang w:eastAsia="ar-SA"/>
        </w:rPr>
      </w:pPr>
      <w:hyperlink r:id="rId12" w:history="1">
        <w:r>
          <w:rPr>
            <w:rStyle w:val="Hyperlink"/>
            <w:rFonts w:ascii="Arial" w:hAnsi="Arial" w:cs="Arial"/>
            <w:b/>
            <w:bCs/>
            <w:color w:val="0075BE"/>
            <w:sz w:val="20"/>
            <w:szCs w:val="20"/>
            <w:lang w:eastAsia="ar-SA"/>
          </w:rPr>
          <w:t>Get Creative: Join the World Standards Day Video Competition</w:t>
        </w:r>
      </w:hyperlink>
    </w:p>
    <w:p w:rsidR="00924472" w:rsidRDefault="00924472" w:rsidP="00924472">
      <w:pPr>
        <w:rPr>
          <w:rFonts w:ascii="Arial" w:hAnsi="Arial" w:cs="Arial"/>
          <w:sz w:val="20"/>
          <w:szCs w:val="20"/>
        </w:rPr>
      </w:pPr>
      <w:r>
        <w:rPr>
          <w:rFonts w:ascii="Arial" w:hAnsi="Arial" w:cs="Arial"/>
          <w:sz w:val="20"/>
          <w:szCs w:val="20"/>
        </w:rPr>
        <w:t>Celebrate standards with creativity! The #</w:t>
      </w:r>
      <w:proofErr w:type="spellStart"/>
      <w:r>
        <w:rPr>
          <w:rFonts w:ascii="Arial" w:hAnsi="Arial" w:cs="Arial"/>
          <w:sz w:val="20"/>
          <w:szCs w:val="20"/>
        </w:rPr>
        <w:t>speakstandards</w:t>
      </w:r>
      <w:proofErr w:type="spellEnd"/>
      <w:r>
        <w:rPr>
          <w:rFonts w:ascii="Arial" w:hAnsi="Arial" w:cs="Arial"/>
          <w:sz w:val="20"/>
          <w:szCs w:val="20"/>
        </w:rPr>
        <w:t xml:space="preserve"> video competition, ahead of World Standards Day, has the 2016 theme: “Standards Build Trust.” Submissions are due by August 15.</w:t>
      </w:r>
    </w:p>
    <w:p w:rsidR="00924472" w:rsidRDefault="00924472" w:rsidP="00924472">
      <w:pPr>
        <w:rPr>
          <w:rFonts w:ascii="Arial" w:hAnsi="Arial" w:cs="Arial"/>
          <w:sz w:val="20"/>
          <w:szCs w:val="20"/>
        </w:rPr>
      </w:pPr>
    </w:p>
    <w:p w:rsidR="00924472" w:rsidRDefault="00924472" w:rsidP="00924472">
      <w:pPr>
        <w:rPr>
          <w:rStyle w:val="Hyperlink"/>
          <w:b/>
          <w:bCs/>
          <w:color w:val="0075BE"/>
          <w:lang w:eastAsia="ar-SA"/>
        </w:rPr>
      </w:pPr>
      <w:hyperlink r:id="rId13" w:history="1">
        <w:r>
          <w:rPr>
            <w:rStyle w:val="Hyperlink"/>
            <w:rFonts w:ascii="Arial" w:hAnsi="Arial" w:cs="Arial"/>
            <w:b/>
            <w:bCs/>
            <w:color w:val="0075BE"/>
            <w:sz w:val="20"/>
            <w:szCs w:val="20"/>
            <w:lang w:eastAsia="ar-SA"/>
          </w:rPr>
          <w:t>Did You Know?</w:t>
        </w:r>
      </w:hyperlink>
    </w:p>
    <w:p w:rsidR="00924472" w:rsidRDefault="00924472" w:rsidP="00924472">
      <w:r>
        <w:rPr>
          <w:rFonts w:ascii="Arial" w:hAnsi="Arial" w:cs="Arial"/>
          <w:i/>
          <w:iCs/>
          <w:sz w:val="20"/>
          <w:szCs w:val="20"/>
        </w:rPr>
        <w:t>Did You Know?</w:t>
      </w:r>
      <w:r>
        <w:rPr>
          <w:rFonts w:ascii="Arial" w:hAnsi="Arial" w:cs="Arial"/>
          <w:sz w:val="20"/>
          <w:szCs w:val="20"/>
        </w:rPr>
        <w:t xml:space="preserve">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ANSI Federation of members and partners, highlighting recent accomplishments and new resources related to standardization. In this issue: The Association for the Advancement of Medical Instrumentation (AAMI), The Commission on Accreditation of Medical Transport Systems (CAMTS), the National Fire Protection Association (NFPA), the National Ground Water Association (NGWA), and Underwriters Laboratories (UL).</w:t>
      </w:r>
    </w:p>
    <w:p w:rsidR="00924472" w:rsidRDefault="00924472" w:rsidP="0092447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924472" w:rsidRDefault="00924472" w:rsidP="00924472">
      <w:pPr>
        <w:rPr>
          <w:rFonts w:ascii="Arial" w:hAnsi="Arial" w:cs="Arial"/>
          <w:sz w:val="28"/>
          <w:szCs w:val="28"/>
          <w:lang w:eastAsia="ar-SA"/>
        </w:rPr>
      </w:pPr>
      <w:r>
        <w:rPr>
          <w:rFonts w:ascii="Arial" w:hAnsi="Arial" w:cs="Arial"/>
          <w:sz w:val="28"/>
          <w:szCs w:val="28"/>
          <w:lang w:eastAsia="ar-SA"/>
        </w:rPr>
        <w:t>SOCIAL MEDIA</w:t>
      </w:r>
    </w:p>
    <w:p w:rsidR="00924472" w:rsidRDefault="00924472" w:rsidP="00924472">
      <w:pPr>
        <w:rPr>
          <w:rFonts w:ascii="Arial" w:hAnsi="Arial" w:cs="Arial"/>
          <w:sz w:val="20"/>
          <w:szCs w:val="20"/>
          <w:lang w:eastAsia="ar-SA"/>
        </w:rPr>
      </w:pPr>
      <w:r>
        <w:rPr>
          <w:rFonts w:ascii="Arial" w:hAnsi="Arial" w:cs="Arial"/>
          <w:sz w:val="20"/>
          <w:szCs w:val="20"/>
          <w:lang w:eastAsia="ar-SA"/>
        </w:rPr>
        <w:t>Check us out on …</w:t>
      </w:r>
    </w:p>
    <w:p w:rsidR="00924472" w:rsidRDefault="00924472" w:rsidP="00924472">
      <w:pPr>
        <w:spacing w:after="240"/>
        <w:rPr>
          <w:rFonts w:ascii="Arial" w:hAnsi="Arial" w:cs="Arial"/>
          <w:sz w:val="20"/>
          <w:szCs w:val="20"/>
          <w:lang w:eastAsia="ar-SA"/>
        </w:rPr>
      </w:pPr>
      <w:r>
        <w:rPr>
          <w:noProof/>
        </w:rPr>
        <w:lastRenderedPageBreak/>
        <w:drawing>
          <wp:inline distT="0" distB="0" distL="0" distR="0">
            <wp:extent cx="228600" cy="228600"/>
            <wp:effectExtent l="0" t="0" r="0" b="0"/>
            <wp:docPr id="6" name="Picture 6" descr="cid:image003.png@01D1E112.B352E43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1E112.B352E43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28600"/>
            <wp:effectExtent l="0" t="0" r="0" b="0"/>
            <wp:docPr id="5" name="Picture 5" descr="cid:image004.png@01D1E112.B352E43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1E112.B352E43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7155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47725" cy="228600"/>
            <wp:effectExtent l="0" t="0" r="9525" b="0"/>
            <wp:docPr id="4" name="Picture 4" descr="cid:image005.png@01D1E112.B352E43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png@01D1E112.B352E43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3900" cy="285750"/>
            <wp:effectExtent l="0" t="0" r="0" b="0"/>
            <wp:docPr id="3" name="Picture 3" descr="cid:image006.png@01D1E112.B352E43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png@01D1E112.B352E43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2390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85750"/>
            <wp:effectExtent l="0" t="0" r="0" b="0"/>
            <wp:docPr id="2" name="Picture 2" descr="cid:image007.png@01D1E112.B352E43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png@01D1E112.B352E43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7155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5750" cy="285750"/>
            <wp:effectExtent l="0" t="0" r="0" b="0"/>
            <wp:docPr id="1" name="Picture 1" descr="cid:image008.png@01D1E112.B352E43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png@01D1E112.B352E43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924472" w:rsidRDefault="00924472" w:rsidP="0092447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924472" w:rsidRDefault="00924472" w:rsidP="00924472">
      <w:pPr>
        <w:rPr>
          <w:rFonts w:ascii="Arial" w:hAnsi="Arial" w:cs="Arial"/>
          <w:color w:val="3A6699"/>
          <w:sz w:val="28"/>
          <w:szCs w:val="28"/>
        </w:rPr>
      </w:pPr>
      <w:r>
        <w:rPr>
          <w:rFonts w:ascii="Arial" w:hAnsi="Arial" w:cs="Arial"/>
          <w:sz w:val="28"/>
          <w:szCs w:val="28"/>
        </w:rPr>
        <w:t>PUBLIC POLICY</w:t>
      </w:r>
    </w:p>
    <w:p w:rsidR="00924472" w:rsidRDefault="00924472" w:rsidP="00924472">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924472" w:rsidRDefault="00924472" w:rsidP="00924472">
      <w:pPr>
        <w:rPr>
          <w:rFonts w:ascii="Arial" w:hAnsi="Arial" w:cs="Arial"/>
          <w:sz w:val="20"/>
          <w:szCs w:val="20"/>
          <w:lang w:eastAsia="ar-SA"/>
        </w:rPr>
      </w:pPr>
    </w:p>
    <w:p w:rsidR="00924472" w:rsidRDefault="00924472" w:rsidP="00924472">
      <w:pPr>
        <w:rPr>
          <w:rStyle w:val="Hyperlink"/>
          <w:b/>
          <w:bCs/>
          <w:color w:val="0075BE"/>
        </w:rPr>
      </w:pPr>
      <w:hyperlink r:id="rId32" w:history="1">
        <w:r>
          <w:rPr>
            <w:rStyle w:val="Hyperlink"/>
            <w:rFonts w:ascii="Arial" w:hAnsi="Arial" w:cs="Arial"/>
            <w:b/>
            <w:bCs/>
            <w:color w:val="0075BE"/>
            <w:sz w:val="20"/>
            <w:szCs w:val="20"/>
          </w:rPr>
          <w:t>Standards Related Notices from the U.S. Federal Register, July 11 – 15, 2016</w:t>
        </w:r>
      </w:hyperlink>
    </w:p>
    <w:p w:rsidR="00924472" w:rsidRDefault="00924472" w:rsidP="00924472"/>
    <w:p w:rsidR="00924472" w:rsidRDefault="00924472" w:rsidP="00924472">
      <w:pPr>
        <w:rPr>
          <w:rFonts w:ascii="Arial" w:hAnsi="Arial" w:cs="Arial"/>
          <w:b/>
          <w:bCs/>
          <w:color w:val="0075BE"/>
          <w:sz w:val="20"/>
          <w:szCs w:val="20"/>
          <w:u w:val="single"/>
        </w:rPr>
      </w:pPr>
      <w:hyperlink r:id="rId33" w:history="1">
        <w:r>
          <w:rPr>
            <w:rStyle w:val="Hyperlink"/>
            <w:rFonts w:ascii="Arial" w:hAnsi="Arial" w:cs="Arial"/>
            <w:b/>
            <w:bCs/>
            <w:color w:val="0075BE"/>
            <w:sz w:val="20"/>
            <w:szCs w:val="20"/>
          </w:rPr>
          <w:t>National Cooperative Research and Production Act Notices from the U.S. Federal Register: April – July 2016</w:t>
        </w:r>
      </w:hyperlink>
    </w:p>
    <w:p w:rsidR="00924472" w:rsidRDefault="00924472" w:rsidP="00924472">
      <w:pPr>
        <w:rPr>
          <w:rFonts w:ascii="Arial" w:hAnsi="Arial" w:cs="Arial"/>
          <w:b/>
          <w:bCs/>
          <w:color w:val="0075BE"/>
          <w:sz w:val="20"/>
          <w:szCs w:val="20"/>
          <w:u w:val="single"/>
        </w:rPr>
      </w:pPr>
    </w:p>
    <w:p w:rsidR="00924472" w:rsidRDefault="00924472" w:rsidP="0092447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924472" w:rsidRDefault="00924472" w:rsidP="00924472">
      <w:pPr>
        <w:rPr>
          <w:rFonts w:ascii="Arial" w:hAnsi="Arial" w:cs="Arial"/>
          <w:color w:val="3A6699"/>
          <w:sz w:val="28"/>
          <w:szCs w:val="28"/>
          <w:lang w:eastAsia="ar-SA"/>
        </w:rPr>
      </w:pPr>
      <w:r>
        <w:rPr>
          <w:rFonts w:ascii="Arial" w:hAnsi="Arial" w:cs="Arial"/>
          <w:sz w:val="28"/>
          <w:szCs w:val="28"/>
          <w:lang w:eastAsia="ar-SA"/>
        </w:rPr>
        <w:t xml:space="preserve">PUBLICATIONS                                                                  </w:t>
      </w:r>
    </w:p>
    <w:p w:rsidR="00924472" w:rsidRDefault="00924472" w:rsidP="00924472">
      <w:pPr>
        <w:rPr>
          <w:rFonts w:ascii="Arial" w:hAnsi="Arial" w:cs="Arial"/>
          <w:sz w:val="20"/>
          <w:szCs w:val="20"/>
          <w:lang w:eastAsia="ar-SA"/>
        </w:rPr>
      </w:pPr>
      <w:r>
        <w:rPr>
          <w:rFonts w:ascii="Arial" w:hAnsi="Arial" w:cs="Arial"/>
          <w:sz w:val="20"/>
          <w:szCs w:val="20"/>
          <w:lang w:eastAsia="ar-SA"/>
        </w:rPr>
        <w:t>Take advantage of more great information…</w:t>
      </w:r>
    </w:p>
    <w:p w:rsidR="00924472" w:rsidRDefault="00924472" w:rsidP="00924472">
      <w:pPr>
        <w:rPr>
          <w:rFonts w:ascii="Arial" w:hAnsi="Arial" w:cs="Arial"/>
          <w:sz w:val="20"/>
          <w:szCs w:val="20"/>
          <w:lang w:eastAsia="ar-SA"/>
        </w:rPr>
      </w:pPr>
    </w:p>
    <w:p w:rsidR="00924472" w:rsidRDefault="00924472" w:rsidP="00924472">
      <w:pPr>
        <w:rPr>
          <w:rStyle w:val="Hyperlink"/>
          <w:b/>
          <w:bCs/>
          <w:color w:val="0075BE"/>
        </w:rPr>
      </w:pPr>
      <w:hyperlink r:id="rId34" w:history="1">
        <w:r>
          <w:rPr>
            <w:rStyle w:val="Hyperlink"/>
            <w:rFonts w:ascii="Arial" w:hAnsi="Arial" w:cs="Arial"/>
            <w:b/>
            <w:bCs/>
            <w:color w:val="0075BE"/>
            <w:sz w:val="20"/>
            <w:szCs w:val="20"/>
            <w:lang w:eastAsia="ar-SA"/>
          </w:rPr>
          <w:t>Standards Action – July 15, 2016</w:t>
        </w:r>
      </w:hyperlink>
    </w:p>
    <w:p w:rsidR="00924472" w:rsidRDefault="00924472" w:rsidP="00924472">
      <w:r>
        <w:rPr>
          <w:rFonts w:ascii="Arial" w:hAnsi="Arial" w:cs="Arial"/>
          <w:sz w:val="20"/>
          <w:szCs w:val="20"/>
          <w:lang w:eastAsia="ar-SA"/>
        </w:rPr>
        <w:t>ANSI’s key public review vehicle enables effective participation in the standards development process.</w:t>
      </w:r>
    </w:p>
    <w:p w:rsidR="00924472" w:rsidRDefault="00924472" w:rsidP="00924472">
      <w:pPr>
        <w:rPr>
          <w:rFonts w:ascii="Arial" w:hAnsi="Arial" w:cs="Arial"/>
          <w:b/>
          <w:bCs/>
          <w:color w:val="3A6699"/>
          <w:sz w:val="20"/>
          <w:szCs w:val="20"/>
          <w:u w:val="single"/>
          <w:lang w:eastAsia="ar-SA"/>
        </w:rPr>
      </w:pPr>
    </w:p>
    <w:p w:rsidR="00924472" w:rsidRDefault="00924472" w:rsidP="00924472">
      <w:pPr>
        <w:rPr>
          <w:rFonts w:ascii="Arial" w:hAnsi="Arial" w:cs="Arial"/>
          <w:sz w:val="20"/>
          <w:szCs w:val="20"/>
          <w:lang w:eastAsia="ar-SA"/>
        </w:rPr>
      </w:pPr>
      <w:hyperlink r:id="rId35"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924472" w:rsidRDefault="00924472" w:rsidP="00924472">
      <w:pPr>
        <w:rPr>
          <w:rFonts w:ascii="Arial" w:hAnsi="Arial" w:cs="Arial"/>
          <w:sz w:val="20"/>
          <w:szCs w:val="20"/>
          <w:lang w:eastAsia="ar-SA"/>
        </w:rPr>
      </w:pPr>
    </w:p>
    <w:p w:rsidR="00924472" w:rsidRDefault="00924472" w:rsidP="00924472">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924472" w:rsidRDefault="00924472" w:rsidP="00924472">
      <w:pPr>
        <w:rPr>
          <w:rFonts w:ascii="Arial" w:hAnsi="Arial" w:cs="Arial"/>
          <w:sz w:val="20"/>
          <w:szCs w:val="20"/>
          <w:lang w:eastAsia="ar-SA"/>
        </w:rPr>
      </w:pPr>
    </w:p>
    <w:p w:rsidR="00924472" w:rsidRDefault="00924472" w:rsidP="00924472">
      <w:pPr>
        <w:spacing w:after="240"/>
        <w:rPr>
          <w:rFonts w:ascii="Arial" w:hAnsi="Arial" w:cs="Arial"/>
          <w:color w:val="FFFFFF"/>
          <w:sz w:val="20"/>
          <w:szCs w:val="20"/>
          <w:lang w:eastAsia="ar-SA"/>
        </w:rPr>
      </w:pPr>
      <w:hyperlink r:id="rId37"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r>
        <w:rPr>
          <w:rFonts w:ascii="Arial" w:hAnsi="Arial" w:cs="Arial"/>
          <w:sz w:val="20"/>
          <w:szCs w:val="20"/>
          <w:lang w:eastAsia="ar-SA"/>
        </w:rPr>
        <w:t>The 2015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924472" w:rsidRDefault="00924472" w:rsidP="00924472">
      <w:pPr>
        <w:spacing w:after="24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924472" w:rsidRDefault="00924472" w:rsidP="0092447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924472" w:rsidRDefault="00924472" w:rsidP="00924472">
      <w:pPr>
        <w:rPr>
          <w:rFonts w:ascii="Arial" w:hAnsi="Arial" w:cs="Arial"/>
          <w:color w:val="3A6699"/>
          <w:sz w:val="28"/>
          <w:szCs w:val="28"/>
          <w:lang w:eastAsia="ar-SA"/>
        </w:rPr>
      </w:pPr>
      <w:r>
        <w:rPr>
          <w:rFonts w:ascii="Arial" w:hAnsi="Arial" w:cs="Arial"/>
          <w:sz w:val="28"/>
          <w:szCs w:val="28"/>
          <w:lang w:eastAsia="ar-SA"/>
        </w:rPr>
        <w:t>CALENDAR</w:t>
      </w:r>
    </w:p>
    <w:p w:rsidR="00924472" w:rsidRDefault="00924472" w:rsidP="00924472">
      <w:pPr>
        <w:rPr>
          <w:rFonts w:ascii="Arial" w:hAnsi="Arial" w:cs="Arial"/>
          <w:sz w:val="20"/>
          <w:szCs w:val="20"/>
          <w:lang w:eastAsia="ar-SA"/>
        </w:rPr>
      </w:pPr>
      <w:r>
        <w:rPr>
          <w:rFonts w:ascii="Arial" w:hAnsi="Arial" w:cs="Arial"/>
          <w:sz w:val="20"/>
          <w:szCs w:val="20"/>
          <w:lang w:eastAsia="ar-SA"/>
        </w:rPr>
        <w:t xml:space="preserve">Visit the </w:t>
      </w:r>
      <w:hyperlink r:id="rId41"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924472" w:rsidRDefault="00924472" w:rsidP="00924472"/>
    <w:p w:rsidR="00924472" w:rsidRDefault="00924472" w:rsidP="00924472">
      <w:pPr>
        <w:rPr>
          <w:rFonts w:ascii="Arial" w:hAnsi="Arial" w:cs="Arial"/>
          <w:b/>
          <w:bCs/>
          <w:sz w:val="20"/>
          <w:szCs w:val="20"/>
          <w:lang w:eastAsia="ar-SA"/>
        </w:rPr>
      </w:pPr>
      <w:hyperlink r:id="rId42" w:history="1">
        <w:r>
          <w:rPr>
            <w:rStyle w:val="Hyperlink"/>
            <w:rFonts w:ascii="Arial" w:hAnsi="Arial" w:cs="Arial"/>
            <w:b/>
            <w:bCs/>
            <w:color w:val="0075BE"/>
            <w:sz w:val="20"/>
            <w:szCs w:val="20"/>
            <w:lang w:eastAsia="ar-SA"/>
          </w:rPr>
          <w:t>World Standards Week (WSW) 2016</w:t>
        </w:r>
      </w:hyperlink>
      <w:r>
        <w:rPr>
          <w:rFonts w:ascii="Arial" w:hAnsi="Arial" w:cs="Arial"/>
          <w:b/>
          <w:bCs/>
          <w:color w:val="31859C"/>
          <w:sz w:val="20"/>
          <w:szCs w:val="20"/>
          <w:lang w:eastAsia="ar-SA"/>
        </w:rPr>
        <w:t> </w:t>
      </w:r>
    </w:p>
    <w:p w:rsidR="00924472" w:rsidRDefault="00924472" w:rsidP="00924472">
      <w:pPr>
        <w:rPr>
          <w:rFonts w:ascii="Arial" w:hAnsi="Arial" w:cs="Arial"/>
          <w:sz w:val="20"/>
          <w:szCs w:val="20"/>
          <w:lang w:eastAsia="ar-SA"/>
        </w:rPr>
      </w:pPr>
      <w:r>
        <w:rPr>
          <w:rFonts w:ascii="Arial" w:hAnsi="Arial" w:cs="Arial"/>
          <w:sz w:val="20"/>
          <w:szCs w:val="20"/>
          <w:lang w:eastAsia="ar-SA"/>
        </w:rPr>
        <w:t>October 24 – 28, 2016, Washington, DC</w:t>
      </w:r>
    </w:p>
    <w:p w:rsidR="00924472" w:rsidRDefault="00924472" w:rsidP="00924472">
      <w:pPr>
        <w:rPr>
          <w:rFonts w:ascii="Arial" w:hAnsi="Arial" w:cs="Arial"/>
          <w:sz w:val="20"/>
          <w:szCs w:val="20"/>
          <w:lang w:eastAsia="ar-SA"/>
        </w:rPr>
      </w:pPr>
    </w:p>
    <w:p w:rsidR="00924472" w:rsidRDefault="00924472" w:rsidP="00924472">
      <w:pPr>
        <w:rPr>
          <w:rFonts w:ascii="Arial" w:hAnsi="Arial" w:cs="Arial"/>
          <w:sz w:val="20"/>
          <w:szCs w:val="20"/>
          <w:lang w:eastAsia="ar-SA"/>
        </w:rPr>
      </w:pPr>
      <w:hyperlink r:id="rId43" w:history="1">
        <w:r>
          <w:rPr>
            <w:rStyle w:val="Hyperlink"/>
            <w:rFonts w:ascii="Arial" w:hAnsi="Arial" w:cs="Arial"/>
            <w:b/>
            <w:bCs/>
            <w:color w:val="0075BE"/>
            <w:sz w:val="20"/>
            <w:szCs w:val="20"/>
            <w:lang w:eastAsia="ar-SA"/>
          </w:rPr>
          <w:t>U.S. Celebration of World Standards Day (WSD) 2016</w:t>
        </w:r>
      </w:hyperlink>
    </w:p>
    <w:p w:rsidR="00924472" w:rsidRDefault="00924472" w:rsidP="00924472">
      <w:pPr>
        <w:rPr>
          <w:rFonts w:ascii="Arial" w:hAnsi="Arial" w:cs="Arial"/>
          <w:sz w:val="20"/>
          <w:szCs w:val="20"/>
          <w:lang w:eastAsia="ar-SA"/>
        </w:rPr>
      </w:pPr>
      <w:r>
        <w:rPr>
          <w:rFonts w:ascii="Arial" w:hAnsi="Arial" w:cs="Arial"/>
          <w:sz w:val="20"/>
          <w:szCs w:val="20"/>
          <w:lang w:eastAsia="ar-SA"/>
        </w:rPr>
        <w:t>October 27, 2016, Washington, DC</w:t>
      </w:r>
    </w:p>
    <w:p w:rsidR="00924472" w:rsidRDefault="00924472" w:rsidP="00924472">
      <w:pPr>
        <w:rPr>
          <w:rFonts w:ascii="Arial" w:hAnsi="Arial" w:cs="Arial"/>
          <w:sz w:val="20"/>
          <w:szCs w:val="20"/>
          <w:lang w:eastAsia="ar-SA"/>
        </w:rPr>
      </w:pPr>
    </w:p>
    <w:p w:rsidR="00924472" w:rsidRDefault="00924472" w:rsidP="0092447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924472" w:rsidRDefault="00924472" w:rsidP="00924472">
      <w:pPr>
        <w:rPr>
          <w:rFonts w:ascii="Arial" w:hAnsi="Arial" w:cs="Arial"/>
          <w:sz w:val="28"/>
          <w:szCs w:val="28"/>
          <w:lang w:eastAsia="ar-SA"/>
        </w:rPr>
      </w:pPr>
      <w:r>
        <w:rPr>
          <w:rFonts w:ascii="Arial" w:hAnsi="Arial" w:cs="Arial"/>
          <w:sz w:val="28"/>
          <w:szCs w:val="28"/>
          <w:lang w:eastAsia="ar-SA"/>
        </w:rPr>
        <w:t>EDUCATION AND TRAINING</w:t>
      </w:r>
    </w:p>
    <w:p w:rsidR="00924472" w:rsidRDefault="00924472" w:rsidP="00924472">
      <w:pPr>
        <w:rPr>
          <w:rFonts w:ascii="Arial" w:hAnsi="Arial" w:cs="Arial"/>
          <w:sz w:val="20"/>
          <w:szCs w:val="20"/>
          <w:lang w:eastAsia="ar-SA"/>
        </w:rPr>
      </w:pPr>
      <w:r>
        <w:rPr>
          <w:rFonts w:ascii="Arial" w:hAnsi="Arial" w:cs="Arial"/>
          <w:sz w:val="20"/>
          <w:szCs w:val="20"/>
          <w:lang w:eastAsia="ar-SA"/>
        </w:rPr>
        <w:t xml:space="preserve">Check out ANSI’s </w:t>
      </w:r>
      <w:hyperlink r:id="rId44"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924472" w:rsidRDefault="00924472" w:rsidP="00924472">
      <w:pPr>
        <w:rPr>
          <w:rFonts w:ascii="Arial" w:hAnsi="Arial" w:cs="Arial"/>
          <w:sz w:val="20"/>
          <w:szCs w:val="20"/>
          <w:lang w:eastAsia="ar-SA"/>
        </w:rPr>
      </w:pPr>
    </w:p>
    <w:p w:rsidR="00924472" w:rsidRDefault="00924472" w:rsidP="00924472">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5"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924472" w:rsidRDefault="00924472" w:rsidP="00924472">
      <w:pPr>
        <w:rPr>
          <w:rFonts w:ascii="Arial" w:hAnsi="Arial" w:cs="Arial"/>
          <w:sz w:val="20"/>
          <w:szCs w:val="20"/>
          <w:lang w:eastAsia="ar-SA"/>
        </w:rPr>
      </w:pPr>
      <w:hyperlink r:id="rId46"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924472" w:rsidRDefault="00924472" w:rsidP="00924472">
      <w:pPr>
        <w:rPr>
          <w:rFonts w:ascii="Arial" w:hAnsi="Arial" w:cs="Arial"/>
          <w:sz w:val="20"/>
          <w:szCs w:val="20"/>
          <w:lang w:eastAsia="ar-SA"/>
        </w:rPr>
      </w:pPr>
    </w:p>
    <w:p w:rsidR="00924472" w:rsidRDefault="00924472" w:rsidP="00924472">
      <w:pPr>
        <w:spacing w:after="240"/>
        <w:rPr>
          <w:rFonts w:ascii="Arial" w:hAnsi="Arial" w:cs="Arial"/>
          <w:sz w:val="20"/>
          <w:szCs w:val="20"/>
          <w:lang w:eastAsia="ar-SA"/>
        </w:rPr>
      </w:pPr>
      <w:r>
        <w:rPr>
          <w:rFonts w:ascii="Arial" w:hAnsi="Arial" w:cs="Arial"/>
          <w:sz w:val="20"/>
          <w:szCs w:val="20"/>
          <w:lang w:eastAsia="ar-SA"/>
        </w:rPr>
        <w:t xml:space="preserve">ANSI’s </w:t>
      </w:r>
      <w:hyperlink r:id="rId47"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924472" w:rsidRDefault="00924472" w:rsidP="0092447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924472" w:rsidRDefault="00924472" w:rsidP="00924472">
      <w:pPr>
        <w:rPr>
          <w:rFonts w:ascii="Arial" w:hAnsi="Arial" w:cs="Arial"/>
          <w:color w:val="3A6699"/>
          <w:sz w:val="28"/>
          <w:szCs w:val="28"/>
          <w:lang w:eastAsia="ar-SA"/>
        </w:rPr>
      </w:pPr>
      <w:r>
        <w:rPr>
          <w:rFonts w:ascii="Arial" w:hAnsi="Arial" w:cs="Arial"/>
          <w:sz w:val="28"/>
          <w:szCs w:val="28"/>
          <w:lang w:eastAsia="ar-SA"/>
        </w:rPr>
        <w:t>CAREER OPPORTUNITIES</w:t>
      </w:r>
    </w:p>
    <w:p w:rsidR="00924472" w:rsidRDefault="00924472" w:rsidP="00924472">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8"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9"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924472" w:rsidRDefault="00924472" w:rsidP="0092447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924472" w:rsidRDefault="00924472" w:rsidP="00924472">
      <w:pPr>
        <w:rPr>
          <w:rFonts w:ascii="Arial" w:hAnsi="Arial" w:cs="Arial"/>
          <w:color w:val="3A6699"/>
          <w:sz w:val="28"/>
          <w:szCs w:val="28"/>
          <w:lang w:eastAsia="ar-SA"/>
        </w:rPr>
      </w:pPr>
      <w:r>
        <w:rPr>
          <w:rFonts w:ascii="Arial" w:hAnsi="Arial" w:cs="Arial"/>
          <w:sz w:val="28"/>
          <w:szCs w:val="28"/>
          <w:lang w:eastAsia="ar-SA"/>
        </w:rPr>
        <w:t>ACCESS STANDARDS</w:t>
      </w:r>
    </w:p>
    <w:p w:rsidR="00924472" w:rsidRDefault="00924472" w:rsidP="00924472">
      <w:pPr>
        <w:rPr>
          <w:rFonts w:ascii="Arial" w:hAnsi="Arial" w:cs="Arial"/>
          <w:color w:val="0075BE"/>
          <w:sz w:val="20"/>
          <w:szCs w:val="20"/>
        </w:rPr>
      </w:pPr>
      <w:hyperlink r:id="rId50"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1"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2"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924472" w:rsidRDefault="00924472" w:rsidP="00924472">
      <w:pPr>
        <w:rPr>
          <w:rFonts w:ascii="Arial" w:hAnsi="Arial" w:cs="Arial"/>
          <w:sz w:val="20"/>
          <w:szCs w:val="20"/>
        </w:rPr>
      </w:pPr>
    </w:p>
    <w:p w:rsidR="00924472" w:rsidRDefault="00924472" w:rsidP="00924472">
      <w:pPr>
        <w:rPr>
          <w:rFonts w:ascii="Arial" w:hAnsi="Arial" w:cs="Arial"/>
          <w:sz w:val="20"/>
          <w:szCs w:val="20"/>
          <w:lang w:eastAsia="ar-SA"/>
        </w:rPr>
      </w:pPr>
      <w:hyperlink r:id="rId53"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4"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924472" w:rsidRDefault="00924472" w:rsidP="00924472">
      <w:pPr>
        <w:rPr>
          <w:rFonts w:ascii="Arial" w:hAnsi="Arial" w:cs="Arial"/>
          <w:sz w:val="20"/>
          <w:szCs w:val="20"/>
          <w:lang w:eastAsia="ar-SA"/>
        </w:rPr>
      </w:pPr>
    </w:p>
    <w:p w:rsidR="00924472" w:rsidRDefault="00924472" w:rsidP="00924472">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924472" w:rsidRDefault="00924472" w:rsidP="00924472">
      <w:pPr>
        <w:rPr>
          <w:rFonts w:ascii="Arial" w:hAnsi="Arial" w:cs="Arial"/>
          <w:sz w:val="20"/>
          <w:szCs w:val="20"/>
        </w:rPr>
      </w:pPr>
    </w:p>
    <w:p w:rsidR="00924472" w:rsidRDefault="00924472" w:rsidP="00924472">
      <w:pPr>
        <w:rPr>
          <w:rStyle w:val="Hyperlink"/>
          <w:color w:val="0075BE"/>
        </w:rPr>
      </w:pPr>
      <w:hyperlink r:id="rId55" w:history="1">
        <w:r>
          <w:rPr>
            <w:rStyle w:val="Hyperlink"/>
            <w:rFonts w:ascii="Arial" w:hAnsi="Arial" w:cs="Arial"/>
            <w:b/>
            <w:bCs/>
            <w:color w:val="0075BE"/>
            <w:sz w:val="20"/>
            <w:szCs w:val="20"/>
          </w:rPr>
          <w:t xml:space="preserve">IEC 60076- Power Transformers Package </w:t>
        </w:r>
      </w:hyperlink>
    </w:p>
    <w:p w:rsidR="00924472" w:rsidRDefault="00924472" w:rsidP="00924472">
      <w:pPr>
        <w:rPr>
          <w:rFonts w:ascii="Arial" w:hAnsi="Arial" w:cs="Arial"/>
          <w:sz w:val="20"/>
          <w:szCs w:val="20"/>
          <w:lang w:eastAsia="ar-SA"/>
        </w:rPr>
      </w:pPr>
      <w:r>
        <w:rPr>
          <w:rFonts w:ascii="Arial" w:hAnsi="Arial" w:cs="Arial"/>
          <w:sz w:val="20"/>
          <w:szCs w:val="20"/>
          <w:lang w:eastAsia="ar-SA"/>
        </w:rPr>
        <w:t xml:space="preserve">The IEC 60076 - Power Transformers Package provides application guidance on variance types of power transformers. IEC 60076 - Power Transformers Package enable users to test liquid-immersed power transformers, dry-type, gas filled, frequency response, reactor, short circuit, and more. </w:t>
      </w:r>
    </w:p>
    <w:p w:rsidR="00924472" w:rsidRDefault="00924472" w:rsidP="00924472">
      <w:pPr>
        <w:rPr>
          <w:rFonts w:ascii="Arial" w:hAnsi="Arial" w:cs="Arial"/>
          <w:b/>
          <w:bCs/>
          <w:color w:val="0075BE"/>
          <w:sz w:val="20"/>
          <w:szCs w:val="20"/>
        </w:rPr>
      </w:pPr>
    </w:p>
    <w:p w:rsidR="00924472" w:rsidRDefault="00924472" w:rsidP="00924472">
      <w:pPr>
        <w:rPr>
          <w:rFonts w:ascii="Arial" w:hAnsi="Arial" w:cs="Arial"/>
          <w:sz w:val="20"/>
          <w:szCs w:val="20"/>
          <w:lang w:eastAsia="ar-SA"/>
        </w:rPr>
      </w:pPr>
      <w:r>
        <w:rPr>
          <w:rFonts w:ascii="Arial" w:hAnsi="Arial" w:cs="Arial"/>
          <w:sz w:val="20"/>
          <w:szCs w:val="20"/>
          <w:lang w:eastAsia="ar-SA"/>
        </w:rPr>
        <w:t xml:space="preserve">For more information about the inventory of thousands of documents available from the </w:t>
      </w:r>
      <w:hyperlink r:id="rId56"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7"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8"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924472" w:rsidRDefault="00924472" w:rsidP="00924472">
      <w:pPr>
        <w:rPr>
          <w:rFonts w:ascii="Arial" w:hAnsi="Arial" w:cs="Arial"/>
          <w:color w:val="1F497D"/>
          <w:sz w:val="20"/>
          <w:szCs w:val="20"/>
        </w:rPr>
      </w:pPr>
    </w:p>
    <w:p w:rsidR="00924472" w:rsidRDefault="00924472" w:rsidP="00924472">
      <w:pP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std="t" o:hrnoshade="t" o:hr="t" fillcolor="#bfbfbf" stroked="f"/>
        </w:pict>
      </w:r>
    </w:p>
    <w:p w:rsidR="00924472" w:rsidRDefault="00924472" w:rsidP="00924472">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9"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924472" w:rsidRDefault="00924472" w:rsidP="00924472">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0"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1"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D27201" w:rsidRDefault="007E19F6"/>
    <w:sectPr w:rsidR="00D27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472"/>
    <w:rsid w:val="00174518"/>
    <w:rsid w:val="007E19F6"/>
    <w:rsid w:val="008B6E88"/>
    <w:rsid w:val="00924472"/>
    <w:rsid w:val="00FC7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47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4472"/>
    <w:rPr>
      <w:color w:val="0000FF"/>
      <w:u w:val="single"/>
    </w:rPr>
  </w:style>
  <w:style w:type="paragraph" w:styleId="BalloonText">
    <w:name w:val="Balloon Text"/>
    <w:basedOn w:val="Normal"/>
    <w:link w:val="BalloonTextChar"/>
    <w:uiPriority w:val="99"/>
    <w:semiHidden/>
    <w:unhideWhenUsed/>
    <w:rsid w:val="00924472"/>
    <w:rPr>
      <w:rFonts w:ascii="Tahoma" w:hAnsi="Tahoma" w:cs="Tahoma"/>
      <w:sz w:val="16"/>
      <w:szCs w:val="16"/>
    </w:rPr>
  </w:style>
  <w:style w:type="character" w:customStyle="1" w:styleId="BalloonTextChar">
    <w:name w:val="Balloon Text Char"/>
    <w:basedOn w:val="DefaultParagraphFont"/>
    <w:link w:val="BalloonText"/>
    <w:uiPriority w:val="99"/>
    <w:semiHidden/>
    <w:rsid w:val="009244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47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4472"/>
    <w:rPr>
      <w:color w:val="0000FF"/>
      <w:u w:val="single"/>
    </w:rPr>
  </w:style>
  <w:style w:type="paragraph" w:styleId="BalloonText">
    <w:name w:val="Balloon Text"/>
    <w:basedOn w:val="Normal"/>
    <w:link w:val="BalloonTextChar"/>
    <w:uiPriority w:val="99"/>
    <w:semiHidden/>
    <w:unhideWhenUsed/>
    <w:rsid w:val="00924472"/>
    <w:rPr>
      <w:rFonts w:ascii="Tahoma" w:hAnsi="Tahoma" w:cs="Tahoma"/>
      <w:sz w:val="16"/>
      <w:szCs w:val="16"/>
    </w:rPr>
  </w:style>
  <w:style w:type="character" w:customStyle="1" w:styleId="BalloonTextChar">
    <w:name w:val="Balloon Text Char"/>
    <w:basedOn w:val="DefaultParagraphFont"/>
    <w:link w:val="BalloonText"/>
    <w:uiPriority w:val="99"/>
    <w:semiHidden/>
    <w:rsid w:val="009244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863380">
      <w:bodyDiv w:val="1"/>
      <w:marLeft w:val="0"/>
      <w:marRight w:val="0"/>
      <w:marTop w:val="0"/>
      <w:marBottom w:val="0"/>
      <w:divBdr>
        <w:top w:val="none" w:sz="0" w:space="0" w:color="auto"/>
        <w:left w:val="none" w:sz="0" w:space="0" w:color="auto"/>
        <w:bottom w:val="none" w:sz="0" w:space="0" w:color="auto"/>
        <w:right w:val="none" w:sz="0" w:space="0" w:color="auto"/>
      </w:divBdr>
      <w:divsChild>
        <w:div w:id="794953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nsidotorg.blogspot.com/" TargetMode="External"/><Relationship Id="rId21" Type="http://schemas.openxmlformats.org/officeDocument/2006/relationships/image" Target="media/image4.png"/><Relationship Id="rId34" Type="http://schemas.openxmlformats.org/officeDocument/2006/relationships/hyperlink" Target="https://share.ansi.org/Shared%20Documents/Standards%20Action/2016-PDFs/SAV4729.pdf" TargetMode="External"/><Relationship Id="rId42" Type="http://schemas.openxmlformats.org/officeDocument/2006/relationships/hyperlink" Target="http://www.ansi.org/wsweek?&amp;source=whatsnew071816" TargetMode="External"/><Relationship Id="rId47" Type="http://schemas.openxmlformats.org/officeDocument/2006/relationships/hyperlink" Target="http://www.ansi.org/education_trainings/K_12_students.aspx?menuid=9&amp;source=whatsnew071816" TargetMode="External"/><Relationship Id="rId50" Type="http://schemas.openxmlformats.org/officeDocument/2006/relationships/hyperlink" Target="http://webstore.ansi.org/sitelicense.aspx?source=left_nav&amp;source=whatsnew071816" TargetMode="External"/><Relationship Id="rId55" Type="http://schemas.openxmlformats.org/officeDocument/2006/relationships/hyperlink" Target="http://webstore.ansi.org/RecordDetail.aspx?sku=IEC+60076+-+Power+Transformers+Package&amp;source=whatsnew071816" TargetMode="External"/><Relationship Id="rId63" Type="http://schemas.openxmlformats.org/officeDocument/2006/relationships/theme" Target="theme/theme1.xml"/><Relationship Id="rId7" Type="http://schemas.openxmlformats.org/officeDocument/2006/relationships/hyperlink" Target="http://www.ansi.org/?&amp;source=whatsnew071816" TargetMode="External"/><Relationship Id="rId2" Type="http://schemas.microsoft.com/office/2007/relationships/stylesWithEffects" Target="stylesWithEffects.xml"/><Relationship Id="rId16" Type="http://schemas.openxmlformats.org/officeDocument/2006/relationships/image" Target="cid:image003.png@01D1E112.B352E430" TargetMode="External"/><Relationship Id="rId29" Type="http://schemas.openxmlformats.org/officeDocument/2006/relationships/hyperlink" Target="http://plus.google.com/103554078283468148972" TargetMode="External"/><Relationship Id="rId11" Type="http://schemas.openxmlformats.org/officeDocument/2006/relationships/hyperlink" Target="https://www.ansi.org/news_publications/news_story.aspx?menuid=7&amp;articleid=cc08cf0c-0625-49a2-b3af-926824cd88af&amp;source=whatsnew071816" TargetMode="External"/><Relationship Id="rId24" Type="http://schemas.openxmlformats.org/officeDocument/2006/relationships/image" Target="media/image5.png"/><Relationship Id="rId32" Type="http://schemas.openxmlformats.org/officeDocument/2006/relationships/hyperlink" Target="https://share.ansi.org/Shared%20Documents/Government%20Affairs/Federal%20Register%20Notices/Standards%20_%20CA%20Notices/2016/7_18_16.pdf" TargetMode="External"/><Relationship Id="rId37" Type="http://schemas.openxmlformats.org/officeDocument/2006/relationships/hyperlink" Target="https://share.ansi.org/shared%20documents/News%20and%20Publications/Brochures/Annual%20Report%20Archive/ANSI_2014_15_Annual_Report.pdf" TargetMode="External"/><Relationship Id="rId40" Type="http://schemas.openxmlformats.org/officeDocument/2006/relationships/hyperlink" Target="http://www.ansi.org/news_publications/other_documents/other_doc.aspx?menuid=7&amp;source=whatsnew071816" TargetMode="External"/><Relationship Id="rId45" Type="http://schemas.openxmlformats.org/officeDocument/2006/relationships/hyperlink" Target="http://www.standardslearn.org/?&amp;source=whatsnew071816" TargetMode="External"/><Relationship Id="rId53" Type="http://schemas.openxmlformats.org/officeDocument/2006/relationships/hyperlink" Target="http://webstore.ansi.org/default.aspx?&amp;source=whatsnew071816" TargetMode="External"/><Relationship Id="rId58" Type="http://schemas.openxmlformats.org/officeDocument/2006/relationships/hyperlink" Target="mailto:storemanager@ansi.org" TargetMode="External"/><Relationship Id="rId66" Type="http://schemas.openxmlformats.org/officeDocument/2006/relationships/customXml" Target="../customXml/item3.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pr@ansi.org" TargetMode="External"/><Relationship Id="rId19" Type="http://schemas.openxmlformats.org/officeDocument/2006/relationships/image" Target="cid:image004.png@01D1E112.B352E430" TargetMode="External"/><Relationship Id="rId14" Type="http://schemas.openxmlformats.org/officeDocument/2006/relationships/hyperlink" Target="http://www.facebook.com/pages/ANSI-American-National-Standards-Institute/46446679081" TargetMode="External"/><Relationship Id="rId22" Type="http://schemas.openxmlformats.org/officeDocument/2006/relationships/image" Target="cid:image005.png@01D1E112.B352E430" TargetMode="External"/><Relationship Id="rId27" Type="http://schemas.openxmlformats.org/officeDocument/2006/relationships/image" Target="media/image6.png"/><Relationship Id="rId30" Type="http://schemas.openxmlformats.org/officeDocument/2006/relationships/image" Target="media/image7.png"/><Relationship Id="rId35" Type="http://schemas.openxmlformats.org/officeDocument/2006/relationships/hyperlink" Target="https://share.ansi.org/shared%20documents/Standards%20Activities/NSSC/USSS_Third_edition/ANSI_USSS_2015.pdf?&amp;source=whatsnew071816" TargetMode="External"/><Relationship Id="rId43" Type="http://schemas.openxmlformats.org/officeDocument/2006/relationships/hyperlink" Target="http://www.wsd-us.org/?&amp;source=whatsnew071816" TargetMode="External"/><Relationship Id="rId48" Type="http://schemas.openxmlformats.org/officeDocument/2006/relationships/hyperlink" Target="http://www.ansi.org/career_opportunities/positions_available/position_available.aspx?menuid=13&amp;source=whatsnew071816" TargetMode="External"/><Relationship Id="rId56" Type="http://schemas.openxmlformats.org/officeDocument/2006/relationships/hyperlink" Target="http://webstore.ansi.org/?&amp;source=whatsnew071816" TargetMode="External"/><Relationship Id="rId64" Type="http://schemas.openxmlformats.org/officeDocument/2006/relationships/customXml" Target="../customXml/item1.xml"/><Relationship Id="rId8" Type="http://schemas.openxmlformats.org/officeDocument/2006/relationships/hyperlink" Target="https://www.ansi.org/news_publications/news_story.aspx?menuid=7&amp;articleid=87df4896-4a22-4aec-960b-b441a423bc29&amp;source=whatsnew071816" TargetMode="External"/><Relationship Id="rId51" Type="http://schemas.openxmlformats.org/officeDocument/2006/relationships/hyperlink" Target="http://webstore.ansi.org/site_license_availability.aspx?&amp;source=whatsnew071816" TargetMode="External"/><Relationship Id="rId3" Type="http://schemas.openxmlformats.org/officeDocument/2006/relationships/settings" Target="settings.xml"/><Relationship Id="rId12" Type="http://schemas.openxmlformats.org/officeDocument/2006/relationships/hyperlink" Target="https://www.ansi.org/news_publications/news_story.aspx?menuid=7&amp;articleid=1aaa83e6-d004-454f-92e6-08df6c895a7e&amp;source=whatsnew071816" TargetMode="External"/><Relationship Id="rId17" Type="http://schemas.openxmlformats.org/officeDocument/2006/relationships/hyperlink" Target="http://twitter.com/ansidotorg" TargetMode="External"/><Relationship Id="rId25" Type="http://schemas.openxmlformats.org/officeDocument/2006/relationships/image" Target="cid:image006.png@01D1E112.B352E430" TargetMode="External"/><Relationship Id="rId33" Type="http://schemas.openxmlformats.org/officeDocument/2006/relationships/hyperlink" Target="https://share.ansi.org/Shared%20Documents/Government%20Affairs/Federal%20Register%20Notices/NCRP%20Notices/2016/NCRPNotices_06_27_2016.pdf?&amp;source=whatsnew071816" TargetMode="External"/><Relationship Id="rId38" Type="http://schemas.openxmlformats.org/officeDocument/2006/relationships/hyperlink" Target="https://share.ansi.org/shared%20documents/News%20and%20Publications/Brochures/WhatIsANSI_brochure.pdf?&amp;source=whatsnew071816" TargetMode="External"/><Relationship Id="rId46" Type="http://schemas.openxmlformats.org/officeDocument/2006/relationships/hyperlink" Target="http://www.standardslearn.org/standardization_case_studies.aspx?&amp;source=whatsnew071816" TargetMode="External"/><Relationship Id="rId59" Type="http://schemas.openxmlformats.org/officeDocument/2006/relationships/hyperlink" Target="mailto:whats_new@ansi.org" TargetMode="External"/><Relationship Id="rId67" Type="http://schemas.openxmlformats.org/officeDocument/2006/relationships/customXml" Target="../customXml/item4.xml"/><Relationship Id="rId20" Type="http://schemas.openxmlformats.org/officeDocument/2006/relationships/hyperlink" Target="http://www.linkedin.com/groups?gid=990447&amp;trk=anetsrch_name&amp;goback=.gdr_1239827963147_1" TargetMode="External"/><Relationship Id="rId41" Type="http://schemas.openxmlformats.org/officeDocument/2006/relationships/hyperlink" Target="http://www.ansi.org/meetings_events/online_calendar/events.aspx?menuid=8&amp;source=whatsnew071816" TargetMode="External"/><Relationship Id="rId54" Type="http://schemas.openxmlformats.org/officeDocument/2006/relationships/hyperlink" Target="http://webstore.ansi.org/?&amp;source=whatsnew071816"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2.png"/><Relationship Id="rId23" Type="http://schemas.openxmlformats.org/officeDocument/2006/relationships/hyperlink" Target="http://www.youtube.com/user/ansidotorg" TargetMode="External"/><Relationship Id="rId28" Type="http://schemas.openxmlformats.org/officeDocument/2006/relationships/image" Target="cid:image007.png@01D1E112.B352E430" TargetMode="External"/><Relationship Id="rId36" Type="http://schemas.openxmlformats.org/officeDocument/2006/relationships/hyperlink" Target="https://share.ansi.org/shared%20documents/News%20and%20Publications/Brochures/USCAP%202011.pdf?&amp;source=whatsnew071816" TargetMode="External"/><Relationship Id="rId49" Type="http://schemas.openxmlformats.org/officeDocument/2006/relationships/hyperlink" Target="http://www.ansi.org/career_opportunities/positions_available/position_available.aspx?menuid=13&amp;source=whatsnew071816" TargetMode="External"/><Relationship Id="rId57" Type="http://schemas.openxmlformats.org/officeDocument/2006/relationships/hyperlink" Target="http://webstore.ansi.org/?&amp;source=whatsnew071816" TargetMode="External"/><Relationship Id="rId10" Type="http://schemas.openxmlformats.org/officeDocument/2006/relationships/hyperlink" Target="https://www.ansi.org/news_publications/news_story.aspx?menuid=7&amp;articleid=da1edd97-0585-47bc-950f-01bd36801528&amp;source=whatsnew071816" TargetMode="External"/><Relationship Id="rId31" Type="http://schemas.openxmlformats.org/officeDocument/2006/relationships/image" Target="cid:image008.png@01D1E112.B352E430" TargetMode="External"/><Relationship Id="rId44" Type="http://schemas.openxmlformats.org/officeDocument/2006/relationships/hyperlink" Target="http://www.ansi.org/education_trainings/overview.aspx?menuid=9?&amp;source=whatsnew071816" TargetMode="External"/><Relationship Id="rId52" Type="http://schemas.openxmlformats.org/officeDocument/2006/relationships/hyperlink" Target="http://webstore.ansi.org/sitelicense.aspx?&amp;source=whatsnew071816" TargetMode="External"/><Relationship Id="rId60" Type="http://schemas.openxmlformats.org/officeDocument/2006/relationships/hyperlink" Target="mailto:whats_new@ansi.org" TargetMode="External"/><Relationship Id="rId4" Type="http://schemas.openxmlformats.org/officeDocument/2006/relationships/webSettings" Target="webSettings.xml"/><Relationship Id="rId9" Type="http://schemas.openxmlformats.org/officeDocument/2006/relationships/hyperlink" Target="https://www.ansi.org/news_publications/news_story.aspx?menuid=7&amp;articleid=d76dbf86-70d8-44e6-a494-5cae0f36a742&amp;source=whatsnew071816" TargetMode="External"/><Relationship Id="rId13" Type="http://schemas.openxmlformats.org/officeDocument/2006/relationships/hyperlink" Target="https://www.ansi.org/news_publications/news_story.aspx?menuid=7&amp;articleid=4dd984cc-aa87-4bc1-b825-0575ba0ebcec&amp;source=whatsnew071816" TargetMode="External"/><Relationship Id="rId18" Type="http://schemas.openxmlformats.org/officeDocument/2006/relationships/image" Target="media/image3.png"/><Relationship Id="rId39" Type="http://schemas.openxmlformats.org/officeDocument/2006/relationships/hyperlink" Target="http://www.ansi.org/news_publications/periodicals/overview.aspx?menuid=7&amp;source=whatsnew0718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962FE3-CAA6-4022-BD4C-447C3BC7F027}"/>
</file>

<file path=customXml/itemProps2.xml><?xml version="1.0" encoding="utf-8"?>
<ds:datastoreItem xmlns:ds="http://schemas.openxmlformats.org/officeDocument/2006/customXml" ds:itemID="{C8962FE3-CAA6-4022-BD4C-447C3BC7F027}"/>
</file>

<file path=customXml/itemProps3.xml><?xml version="1.0" encoding="utf-8"?>
<ds:datastoreItem xmlns:ds="http://schemas.openxmlformats.org/officeDocument/2006/customXml" ds:itemID="{BAD21C62-06B5-4ADB-BA95-2466600B2650}"/>
</file>

<file path=customXml/itemProps4.xml><?xml version="1.0" encoding="utf-8"?>
<ds:datastoreItem xmlns:ds="http://schemas.openxmlformats.org/officeDocument/2006/customXml" ds:itemID="{944CAA3A-9088-4CAD-83AA-AAD19B4E6E3E}"/>
</file>

<file path=docProps/app.xml><?xml version="1.0" encoding="utf-8"?>
<Properties xmlns="http://schemas.openxmlformats.org/officeDocument/2006/extended-properties" xmlns:vt="http://schemas.openxmlformats.org/officeDocument/2006/docPropsVTypes">
  <Template>Normal</Template>
  <TotalTime>1</TotalTime>
  <Pages>3</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2</cp:revision>
  <dcterms:created xsi:type="dcterms:W3CDTF">2016-08-23T13:36:00Z</dcterms:created>
  <dcterms:modified xsi:type="dcterms:W3CDTF">2016-08-23T13:36:00Z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008ba0d8-0ceb-419b-b6b0-a0b39dff5cd0</vt:lpwstr>
  </property>
</Properties>
</file>