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ECA" w:rsidRDefault="00252ECA" w:rsidP="00252ECA">
      <w:pPr>
        <w:rPr>
          <w:rFonts w:ascii="Arial" w:hAnsi="Arial" w:cs="Arial"/>
          <w:b/>
          <w:bCs/>
          <w:color w:val="0075BE"/>
          <w:sz w:val="28"/>
          <w:szCs w:val="28"/>
          <w:lang w:eastAsia="ar-SA"/>
        </w:rPr>
      </w:pP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May 23, 2016  </w:t>
      </w:r>
    </w:p>
    <w:p w:rsidR="00252ECA" w:rsidRDefault="00252ECA" w:rsidP="00252ECA">
      <w:pPr>
        <w:rPr>
          <w:rFonts w:ascii="Arial" w:hAnsi="Arial" w:cs="Arial"/>
          <w:b/>
          <w:bCs/>
          <w:color w:val="0075BE"/>
          <w:sz w:val="28"/>
          <w:szCs w:val="28"/>
          <w:lang w:eastAsia="ar-SA"/>
        </w:rPr>
      </w:pPr>
    </w:p>
    <w:p w:rsidR="00252ECA" w:rsidRDefault="00252ECA" w:rsidP="00252ECA">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252ECA" w:rsidRDefault="00252ECA" w:rsidP="00252ECA">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252ECA" w:rsidRDefault="00252ECA" w:rsidP="00252ECA">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tbl>
      <w:tblPr>
        <w:tblW w:w="0" w:type="auto"/>
        <w:shd w:val="clear" w:color="auto" w:fill="DBE5F1"/>
        <w:tblCellMar>
          <w:left w:w="0" w:type="dxa"/>
          <w:right w:w="0" w:type="dxa"/>
        </w:tblCellMar>
        <w:tblLook w:val="04A0" w:firstRow="1" w:lastRow="0" w:firstColumn="1" w:lastColumn="0" w:noHBand="0" w:noVBand="1"/>
      </w:tblPr>
      <w:tblGrid>
        <w:gridCol w:w="9340"/>
      </w:tblGrid>
      <w:tr w:rsidR="00252ECA" w:rsidTr="00252ECA">
        <w:trPr>
          <w:trHeight w:val="936"/>
        </w:trPr>
        <w:tc>
          <w:tcPr>
            <w:tcW w:w="9340" w:type="dxa"/>
            <w:shd w:val="clear" w:color="auto" w:fill="DBE5F1"/>
            <w:tcMar>
              <w:top w:w="0" w:type="dxa"/>
              <w:left w:w="108" w:type="dxa"/>
              <w:bottom w:w="0" w:type="dxa"/>
              <w:right w:w="108" w:type="dxa"/>
            </w:tcMar>
          </w:tcPr>
          <w:p w:rsidR="00252ECA" w:rsidRDefault="00252ECA">
            <w:pPr>
              <w:jc w:val="center"/>
              <w:rPr>
                <w:rStyle w:val="Hyperlink"/>
                <w:rFonts w:ascii="Arial" w:hAnsi="Arial" w:cs="Arial"/>
                <w:lang w:eastAsia="ar-SA"/>
              </w:rPr>
            </w:pPr>
            <w:hyperlink r:id="rId8" w:history="1">
              <w:r>
                <w:rPr>
                  <w:rStyle w:val="Hyperlink"/>
                  <w:rFonts w:ascii="Arial" w:hAnsi="Arial" w:cs="Arial"/>
                  <w:b/>
                  <w:bCs/>
                  <w:color w:val="0075BE"/>
                  <w:sz w:val="20"/>
                  <w:szCs w:val="20"/>
                  <w:lang w:eastAsia="ar-SA"/>
                </w:rPr>
                <w:t>Less Than One Month Away!</w:t>
              </w:r>
            </w:hyperlink>
          </w:p>
          <w:p w:rsidR="00252ECA" w:rsidRDefault="00252ECA">
            <w:pPr>
              <w:jc w:val="center"/>
              <w:rPr>
                <w:b/>
                <w:bCs/>
                <w:color w:val="0075BE"/>
              </w:rPr>
            </w:pPr>
            <w:hyperlink r:id="rId9" w:history="1">
              <w:r>
                <w:rPr>
                  <w:rStyle w:val="Hyperlink"/>
                  <w:rFonts w:ascii="Arial" w:hAnsi="Arial" w:cs="Arial"/>
                  <w:b/>
                  <w:bCs/>
                  <w:color w:val="0075BE"/>
                  <w:sz w:val="20"/>
                  <w:szCs w:val="20"/>
                  <w:lang w:eastAsia="ar-SA"/>
                </w:rPr>
                <w:t>Nominations for 2016 ANSI Leadership and Service Awards</w:t>
              </w:r>
            </w:hyperlink>
          </w:p>
          <w:p w:rsidR="00252ECA" w:rsidRDefault="00252ECA">
            <w:pPr>
              <w:jc w:val="center"/>
            </w:pPr>
            <w:r>
              <w:rPr>
                <w:rFonts w:ascii="Arial" w:hAnsi="Arial" w:cs="Arial"/>
                <w:b/>
                <w:bCs/>
                <w:color w:val="0075BE"/>
                <w:sz w:val="20"/>
                <w:szCs w:val="20"/>
                <w:u w:val="single"/>
                <w:lang w:eastAsia="ar-SA"/>
              </w:rPr>
              <w:t>Deadline is June 17</w:t>
            </w:r>
          </w:p>
          <w:p w:rsidR="00252ECA" w:rsidRDefault="00252ECA">
            <w:pPr>
              <w:jc w:val="center"/>
              <w:rPr>
                <w:rFonts w:ascii="Arial" w:hAnsi="Arial" w:cs="Arial"/>
                <w:sz w:val="20"/>
                <w:szCs w:val="20"/>
                <w:lang w:eastAsia="ar-SA"/>
              </w:rPr>
            </w:pPr>
          </w:p>
        </w:tc>
      </w:tr>
    </w:tbl>
    <w:p w:rsidR="00252ECA" w:rsidRDefault="00252ECA" w:rsidP="00252ECA">
      <w:pPr>
        <w:jc w:val="center"/>
        <w:rPr>
          <w:rFonts w:ascii="Arial" w:hAnsi="Arial" w:cs="Arial"/>
          <w:sz w:val="20"/>
          <w:szCs w:val="20"/>
          <w:lang w:eastAsia="ar-SA"/>
        </w:rPr>
      </w:pPr>
    </w:p>
    <w:p w:rsidR="00252ECA" w:rsidRDefault="00252ECA" w:rsidP="00252ECA">
      <w:pPr>
        <w:rPr>
          <w:rFonts w:ascii="Arial" w:hAnsi="Arial" w:cs="Arial"/>
          <w:sz w:val="20"/>
          <w:szCs w:val="20"/>
          <w:lang w:eastAsia="ar-SA"/>
        </w:rPr>
      </w:pPr>
      <w:r>
        <w:rPr>
          <w:rFonts w:ascii="Arial" w:hAnsi="Arial" w:cs="Arial"/>
          <w:sz w:val="28"/>
          <w:szCs w:val="28"/>
          <w:lang w:eastAsia="ar-SA"/>
        </w:rPr>
        <w:t xml:space="preserve">HEADLINES                                                                                  </w:t>
      </w:r>
    </w:p>
    <w:p w:rsidR="00252ECA" w:rsidRDefault="00252ECA" w:rsidP="00252ECA">
      <w:pPr>
        <w:spacing w:after="240"/>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252ECA" w:rsidRDefault="00252ECA" w:rsidP="00252ECA">
      <w:hyperlink r:id="rId10" w:history="1">
        <w:r>
          <w:rPr>
            <w:rStyle w:val="Hyperlink"/>
            <w:rFonts w:ascii="Arial" w:hAnsi="Arial" w:cs="Arial"/>
            <w:b/>
            <w:bCs/>
            <w:color w:val="0075BE"/>
            <w:sz w:val="20"/>
            <w:szCs w:val="20"/>
            <w:lang w:eastAsia="ar-SA"/>
          </w:rPr>
          <w:t xml:space="preserve">2016 COPANT Meeting in Ecuador Highlights Internship Program Success and ANSI/USAID Standards Alliance </w:t>
        </w:r>
      </w:hyperlink>
    </w:p>
    <w:p w:rsidR="00252ECA" w:rsidRDefault="00252ECA" w:rsidP="00252ECA">
      <w:pPr>
        <w:rPr>
          <w:rFonts w:ascii="Arial" w:hAnsi="Arial" w:cs="Arial"/>
          <w:b/>
          <w:bCs/>
          <w:sz w:val="20"/>
          <w:szCs w:val="20"/>
        </w:rPr>
      </w:pPr>
      <w:r>
        <w:rPr>
          <w:rFonts w:ascii="Arial" w:hAnsi="Arial" w:cs="Arial"/>
          <w:sz w:val="20"/>
          <w:szCs w:val="20"/>
        </w:rPr>
        <w:t xml:space="preserve">Presentations by ANSI leadership were among the highlights of the recent Pan American Standards Commission (COPANT) meeting hosted by the </w:t>
      </w:r>
      <w:proofErr w:type="spellStart"/>
      <w:r>
        <w:rPr>
          <w:rFonts w:ascii="Arial" w:hAnsi="Arial" w:cs="Arial"/>
          <w:sz w:val="20"/>
          <w:szCs w:val="20"/>
        </w:rPr>
        <w:t>Servicio</w:t>
      </w:r>
      <w:proofErr w:type="spellEnd"/>
      <w:r>
        <w:rPr>
          <w:rFonts w:ascii="Arial" w:hAnsi="Arial" w:cs="Arial"/>
          <w:sz w:val="20"/>
          <w:szCs w:val="20"/>
        </w:rPr>
        <w:t xml:space="preserve"> </w:t>
      </w:r>
      <w:proofErr w:type="spellStart"/>
      <w:r>
        <w:rPr>
          <w:rFonts w:ascii="Arial" w:hAnsi="Arial" w:cs="Arial"/>
          <w:sz w:val="20"/>
          <w:szCs w:val="20"/>
        </w:rPr>
        <w:t>Ecuatoriano</w:t>
      </w:r>
      <w:proofErr w:type="spellEnd"/>
      <w:r>
        <w:rPr>
          <w:rFonts w:ascii="Arial" w:hAnsi="Arial" w:cs="Arial"/>
          <w:sz w:val="20"/>
          <w:szCs w:val="20"/>
        </w:rPr>
        <w:t xml:space="preserve"> de </w:t>
      </w:r>
      <w:proofErr w:type="spellStart"/>
      <w:r>
        <w:rPr>
          <w:rFonts w:ascii="Arial" w:hAnsi="Arial" w:cs="Arial"/>
          <w:sz w:val="20"/>
          <w:szCs w:val="20"/>
        </w:rPr>
        <w:t>Normalizacion</w:t>
      </w:r>
      <w:proofErr w:type="spellEnd"/>
      <w:r>
        <w:rPr>
          <w:rFonts w:ascii="Arial" w:hAnsi="Arial" w:cs="Arial"/>
          <w:sz w:val="20"/>
          <w:szCs w:val="20"/>
        </w:rPr>
        <w:t xml:space="preserve"> (INEN) in Guayaquil, Ecuador, on April 18-22. The meeting, which was well attended despite the recent country’s earthquake in April 17, included 80 delegates representing members, international and regional organizations, and guest bodies.</w:t>
      </w:r>
    </w:p>
    <w:p w:rsidR="00252ECA" w:rsidRDefault="00252ECA" w:rsidP="00252ECA"/>
    <w:p w:rsidR="00252ECA" w:rsidRDefault="00252ECA" w:rsidP="00252ECA">
      <w:hyperlink r:id="rId11" w:history="1">
        <w:r>
          <w:rPr>
            <w:rStyle w:val="Hyperlink"/>
            <w:rFonts w:ascii="Arial" w:hAnsi="Arial" w:cs="Arial"/>
            <w:b/>
            <w:bCs/>
            <w:color w:val="0075BE"/>
            <w:sz w:val="20"/>
            <w:szCs w:val="20"/>
            <w:lang w:eastAsia="ar-SA"/>
          </w:rPr>
          <w:t>ANSI Members Present at Pacific Area Standards Congress (PASC) 39 in Bali</w:t>
        </w:r>
      </w:hyperlink>
    </w:p>
    <w:p w:rsidR="00252ECA" w:rsidRDefault="00252ECA" w:rsidP="00252ECA">
      <w:pPr>
        <w:spacing w:after="240"/>
        <w:rPr>
          <w:rFonts w:ascii="Arial" w:hAnsi="Arial" w:cs="Arial"/>
          <w:sz w:val="20"/>
          <w:szCs w:val="20"/>
        </w:rPr>
      </w:pPr>
      <w:r>
        <w:rPr>
          <w:rFonts w:ascii="Arial" w:hAnsi="Arial" w:cs="Arial"/>
          <w:sz w:val="20"/>
          <w:szCs w:val="20"/>
        </w:rPr>
        <w:t>At the recent Pacific Area Standards Congress (PASC)—a forum to strengthen international standardization programs for the Asia Pacific region—ANSI members, PASC members, and major standardization stakeholders gathered for a series of meetings that highlighted the theme, “How to Engage Micro, Small, and Medium Enterprises’ (MSME’s) Standardization Activities.”</w:t>
      </w:r>
    </w:p>
    <w:p w:rsidR="00252ECA" w:rsidRDefault="00252ECA" w:rsidP="00252ECA">
      <w:hyperlink r:id="rId12" w:history="1">
        <w:r>
          <w:rPr>
            <w:rStyle w:val="Hyperlink"/>
            <w:rFonts w:ascii="Arial" w:hAnsi="Arial" w:cs="Arial"/>
            <w:b/>
            <w:bCs/>
            <w:color w:val="0075BE"/>
            <w:sz w:val="20"/>
            <w:szCs w:val="20"/>
            <w:lang w:eastAsia="ar-SA"/>
          </w:rPr>
          <w:t xml:space="preserve">Seeking Stakeholder Input on </w:t>
        </w:r>
        <w:proofErr w:type="spellStart"/>
        <w:r>
          <w:rPr>
            <w:rStyle w:val="Hyperlink"/>
            <w:rFonts w:ascii="Arial" w:hAnsi="Arial" w:cs="Arial"/>
            <w:b/>
            <w:bCs/>
            <w:color w:val="0075BE"/>
            <w:sz w:val="20"/>
            <w:szCs w:val="20"/>
            <w:lang w:eastAsia="ar-SA"/>
          </w:rPr>
          <w:t>IoT</w:t>
        </w:r>
        <w:proofErr w:type="spellEnd"/>
        <w:r>
          <w:rPr>
            <w:rStyle w:val="Hyperlink"/>
            <w:rFonts w:ascii="Arial" w:hAnsi="Arial" w:cs="Arial"/>
            <w:b/>
            <w:bCs/>
            <w:color w:val="0075BE"/>
            <w:sz w:val="20"/>
            <w:szCs w:val="20"/>
            <w:lang w:eastAsia="ar-SA"/>
          </w:rPr>
          <w:t xml:space="preserve"> and ITU-T for 2016 World Telecommunication Standardization Assembly</w:t>
        </w:r>
      </w:hyperlink>
    </w:p>
    <w:p w:rsidR="00252ECA" w:rsidRDefault="00252ECA" w:rsidP="00252ECA">
      <w:pPr>
        <w:rPr>
          <w:rFonts w:ascii="Arial" w:hAnsi="Arial" w:cs="Arial"/>
          <w:b/>
          <w:bCs/>
          <w:sz w:val="20"/>
          <w:szCs w:val="20"/>
        </w:rPr>
      </w:pPr>
      <w:r>
        <w:rPr>
          <w:rFonts w:ascii="Arial" w:hAnsi="Arial" w:cs="Arial"/>
          <w:sz w:val="20"/>
          <w:szCs w:val="20"/>
        </w:rPr>
        <w:t>The National Telecommunication Standardization Assembly (NTIA) recently released a request notice for feedback related to the current technological and policy landscape for Internet of Things (</w:t>
      </w:r>
      <w:proofErr w:type="spellStart"/>
      <w:r>
        <w:rPr>
          <w:rFonts w:ascii="Arial" w:hAnsi="Arial" w:cs="Arial"/>
          <w:sz w:val="20"/>
          <w:szCs w:val="20"/>
        </w:rPr>
        <w:t>IoT</w:t>
      </w:r>
      <w:proofErr w:type="spellEnd"/>
      <w:r>
        <w:rPr>
          <w:rFonts w:ascii="Arial" w:hAnsi="Arial" w:cs="Arial"/>
          <w:sz w:val="20"/>
          <w:szCs w:val="20"/>
        </w:rPr>
        <w:t>), to be considered during the International Telecommunication Union (ITU-T)’s World Telecommunication Standardization Assembly (WTSA-2016) scheduled for October 25 to November 3, 2016. ANSI encourages input from U.S. standardization stakeholders to be sent directly to NTIA by</w:t>
      </w:r>
      <w:r>
        <w:rPr>
          <w:rFonts w:ascii="Arial" w:hAnsi="Arial" w:cs="Arial"/>
          <w:b/>
          <w:bCs/>
          <w:sz w:val="20"/>
          <w:szCs w:val="20"/>
        </w:rPr>
        <w:t xml:space="preserve"> June 2, 2016.</w:t>
      </w:r>
    </w:p>
    <w:p w:rsidR="00252ECA" w:rsidRDefault="00252ECA" w:rsidP="00252ECA"/>
    <w:p w:rsidR="00252ECA" w:rsidRDefault="00252ECA" w:rsidP="00252ECA">
      <w:pPr>
        <w:rPr>
          <w:rFonts w:ascii="Arial" w:hAnsi="Arial" w:cs="Arial"/>
          <w:sz w:val="20"/>
          <w:szCs w:val="20"/>
        </w:rPr>
      </w:pPr>
      <w:hyperlink r:id="rId13" w:history="1">
        <w:r>
          <w:rPr>
            <w:rStyle w:val="Hyperlink"/>
            <w:rFonts w:ascii="Arial" w:hAnsi="Arial" w:cs="Arial"/>
            <w:b/>
            <w:bCs/>
            <w:color w:val="0075BE"/>
            <w:sz w:val="20"/>
            <w:szCs w:val="20"/>
            <w:lang w:eastAsia="ar-SA"/>
          </w:rPr>
          <w:t>Reminder: Call for Nominations for 2017 ANSI Board of Directors</w:t>
        </w:r>
      </w:hyperlink>
    </w:p>
    <w:p w:rsidR="00252ECA" w:rsidRDefault="00252ECA" w:rsidP="00252ECA">
      <w:pPr>
        <w:rPr>
          <w:rFonts w:ascii="Arial" w:hAnsi="Arial" w:cs="Arial"/>
          <w:sz w:val="20"/>
          <w:szCs w:val="20"/>
        </w:rPr>
      </w:pPr>
      <w:r>
        <w:rPr>
          <w:rFonts w:ascii="Arial" w:hAnsi="Arial" w:cs="Arial"/>
          <w:sz w:val="20"/>
          <w:szCs w:val="20"/>
          <w:lang w:eastAsia="ar-SA"/>
        </w:rPr>
        <w:t>All nominations must be received by ANSI no later than Monday, June 3, 2016.</w:t>
      </w:r>
      <w:r>
        <w:t xml:space="preserve"> </w:t>
      </w:r>
    </w:p>
    <w:p w:rsidR="00252ECA" w:rsidRDefault="00252ECA" w:rsidP="00252ECA"/>
    <w:p w:rsidR="00252ECA" w:rsidRDefault="00252ECA" w:rsidP="00252ECA">
      <w:hyperlink r:id="rId14" w:history="1">
        <w:r>
          <w:rPr>
            <w:rStyle w:val="Hyperlink"/>
            <w:rFonts w:ascii="Arial" w:hAnsi="Arial" w:cs="Arial"/>
            <w:b/>
            <w:bCs/>
            <w:color w:val="0075BE"/>
            <w:sz w:val="20"/>
            <w:szCs w:val="20"/>
            <w:lang w:eastAsia="ar-SA"/>
          </w:rPr>
          <w:t>ANSI Seeks Comments on New ISO Field of Activity on Organizational Governance</w:t>
        </w:r>
      </w:hyperlink>
    </w:p>
    <w:p w:rsidR="00252ECA" w:rsidRDefault="00252ECA" w:rsidP="00252ECA">
      <w:pPr>
        <w:rPr>
          <w:rFonts w:ascii="Arial" w:hAnsi="Arial" w:cs="Arial"/>
          <w:sz w:val="20"/>
          <w:szCs w:val="20"/>
          <w:lang w:eastAsia="ar-SA"/>
        </w:rPr>
      </w:pPr>
      <w:r>
        <w:t>ISO</w:t>
      </w:r>
      <w:r>
        <w:rPr>
          <w:rFonts w:ascii="Arial" w:hAnsi="Arial" w:cs="Arial"/>
          <w:sz w:val="20"/>
          <w:szCs w:val="20"/>
          <w:lang w:eastAsia="ar-SA"/>
        </w:rPr>
        <w:t xml:space="preserve"> has circulated a proposal for a new field of activity on organizational governance. As the U.S. member body to ISO, ANSI invites all relevant and interested stakeholders to submit comments on the proposal by the end of the business day on Friday, July 1, 2016.</w:t>
      </w:r>
    </w:p>
    <w:p w:rsidR="00252ECA" w:rsidRDefault="00252ECA" w:rsidP="00252ECA">
      <w:pPr>
        <w:rPr>
          <w:rFonts w:ascii="Arial" w:hAnsi="Arial" w:cs="Arial"/>
          <w:sz w:val="20"/>
          <w:szCs w:val="20"/>
          <w:lang w:eastAsia="ar-SA"/>
        </w:rPr>
      </w:pPr>
    </w:p>
    <w:p w:rsidR="00252ECA" w:rsidRDefault="00252ECA" w:rsidP="00252ECA">
      <w:hyperlink r:id="rId15" w:history="1">
        <w:r>
          <w:rPr>
            <w:rStyle w:val="Hyperlink"/>
            <w:rFonts w:ascii="Arial" w:hAnsi="Arial" w:cs="Arial"/>
            <w:b/>
            <w:bCs/>
            <w:color w:val="0075BE"/>
            <w:sz w:val="20"/>
            <w:szCs w:val="20"/>
            <w:lang w:eastAsia="ar-SA"/>
          </w:rPr>
          <w:t>Deadline Is Less Than One Month Away: Nominations for 2016 ANSI Leadership and Service Awards</w:t>
        </w:r>
      </w:hyperlink>
    </w:p>
    <w:p w:rsidR="00252ECA" w:rsidRDefault="00252ECA" w:rsidP="00252ECA">
      <w:pPr>
        <w:spacing w:after="240"/>
        <w:rPr>
          <w:rFonts w:ascii="Arial" w:hAnsi="Arial" w:cs="Arial"/>
          <w:sz w:val="20"/>
          <w:szCs w:val="20"/>
          <w:lang w:eastAsia="ar-SA"/>
        </w:rPr>
      </w:pPr>
      <w:r>
        <w:rPr>
          <w:rFonts w:ascii="Arial" w:hAnsi="Arial" w:cs="Arial"/>
          <w:sz w:val="20"/>
          <w:szCs w:val="20"/>
          <w:lang w:eastAsia="ar-SA"/>
        </w:rPr>
        <w:t>Reminder: Nominations for ANSI’s 2016 Leadership and Service Awards are due June 17. The awards honor individuals who have made significant contributions to voluntary consensus standardization and conformity assessment programs and have consistently demonstrated a commitment to their industry, their nation, and the enhancement of the global standards system.</w:t>
      </w:r>
    </w:p>
    <w:p w:rsidR="00252ECA" w:rsidRDefault="00252ECA" w:rsidP="00252ECA">
      <w:hyperlink r:id="rId16" w:history="1">
        <w:r>
          <w:rPr>
            <w:rStyle w:val="Hyperlink"/>
            <w:rFonts w:ascii="Arial" w:hAnsi="Arial" w:cs="Arial"/>
            <w:b/>
            <w:bCs/>
            <w:color w:val="0075BE"/>
            <w:sz w:val="20"/>
            <w:szCs w:val="20"/>
            <w:lang w:eastAsia="ar-SA"/>
          </w:rPr>
          <w:t>Did You Know?</w:t>
        </w:r>
      </w:hyperlink>
    </w:p>
    <w:p w:rsidR="00252ECA" w:rsidRDefault="00252ECA" w:rsidP="00252ECA">
      <w:pPr>
        <w:rPr>
          <w:rFonts w:ascii="Arial" w:hAnsi="Arial" w:cs="Arial"/>
          <w:color w:val="000000"/>
          <w:sz w:val="20"/>
          <w:szCs w:val="20"/>
        </w:rPr>
      </w:pPr>
      <w:r>
        <w:rPr>
          <w:rFonts w:ascii="Arial" w:hAnsi="Arial" w:cs="Arial"/>
          <w:i/>
          <w:iCs/>
          <w:color w:val="000000"/>
          <w:sz w:val="20"/>
          <w:szCs w:val="20"/>
        </w:rPr>
        <w:t>Did You Know</w:t>
      </w:r>
      <w:r>
        <w:rPr>
          <w:rFonts w:ascii="Arial" w:hAnsi="Arial" w:cs="Arial"/>
          <w:color w:val="000000"/>
          <w:sz w:val="20"/>
          <w:szCs w:val="20"/>
        </w:rPr>
        <w:t xml:space="preserve">? </w:t>
      </w:r>
      <w:proofErr w:type="gramStart"/>
      <w:r>
        <w:rPr>
          <w:rFonts w:ascii="Arial" w:hAnsi="Arial" w:cs="Arial"/>
          <w:color w:val="000000"/>
          <w:sz w:val="20"/>
          <w:szCs w:val="20"/>
        </w:rPr>
        <w:t>offers</w:t>
      </w:r>
      <w:proofErr w:type="gramEnd"/>
      <w:r>
        <w:rPr>
          <w:rFonts w:ascii="Arial" w:hAnsi="Arial" w:cs="Arial"/>
          <w:color w:val="000000"/>
          <w:sz w:val="20"/>
          <w:szCs w:val="20"/>
        </w:rPr>
        <w:t xml:space="preserve"> a quick look at the broad scope of activities underway within the ANSI Federation of members and partners, highlighting recent accomplishments and new resources related to standardization. In this issue: CSA Group, the Institute for Credentialing Excellence (ICE), the Institute of Inspection, Cleaning and Restoration Certification, the North American Crossbow Federation (NACF), and the Occupational Safety and Health Administration (OSHA).  </w:t>
      </w:r>
    </w:p>
    <w:p w:rsidR="00252ECA" w:rsidRDefault="00252ECA" w:rsidP="00252ECA">
      <w:pPr>
        <w:rPr>
          <w:rFonts w:ascii="Arial" w:hAnsi="Arial" w:cs="Arial"/>
          <w:sz w:val="20"/>
          <w:szCs w:val="20"/>
        </w:rPr>
      </w:pPr>
    </w:p>
    <w:p w:rsidR="00252ECA" w:rsidRDefault="00252ECA" w:rsidP="00252ECA">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252ECA" w:rsidRDefault="00252ECA" w:rsidP="00252ECA">
      <w:pPr>
        <w:rPr>
          <w:rFonts w:ascii="Arial" w:hAnsi="Arial" w:cs="Arial"/>
          <w:sz w:val="28"/>
          <w:szCs w:val="28"/>
          <w:lang w:eastAsia="ar-SA"/>
        </w:rPr>
      </w:pPr>
      <w:r>
        <w:rPr>
          <w:rFonts w:ascii="Arial" w:hAnsi="Arial" w:cs="Arial"/>
          <w:sz w:val="28"/>
          <w:szCs w:val="28"/>
          <w:lang w:eastAsia="ar-SA"/>
        </w:rPr>
        <w:t>SOCIAL MEDIA</w:t>
      </w:r>
    </w:p>
    <w:p w:rsidR="00252ECA" w:rsidRDefault="00252ECA" w:rsidP="00252ECA">
      <w:pPr>
        <w:rPr>
          <w:rFonts w:ascii="Arial" w:hAnsi="Arial" w:cs="Arial"/>
          <w:sz w:val="20"/>
          <w:szCs w:val="20"/>
          <w:lang w:eastAsia="ar-SA"/>
        </w:rPr>
      </w:pPr>
      <w:r>
        <w:rPr>
          <w:rFonts w:ascii="Arial" w:hAnsi="Arial" w:cs="Arial"/>
          <w:sz w:val="20"/>
          <w:szCs w:val="20"/>
          <w:lang w:eastAsia="ar-SA"/>
        </w:rPr>
        <w:t>Check us out on …</w:t>
      </w:r>
    </w:p>
    <w:p w:rsidR="00252ECA" w:rsidRDefault="00252ECA" w:rsidP="00252ECA">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41300" cy="241300"/>
            <wp:effectExtent l="0" t="0" r="6350" b="6350"/>
            <wp:docPr id="6" name="Picture 6" descr="cid:image003.gif@01D1B517.EAEBEB2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1B517.EAEBEB2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80440" cy="241300"/>
            <wp:effectExtent l="0" t="0" r="0" b="6350"/>
            <wp:docPr id="5" name="Picture 5" descr="cid:image004.jpg@01D1B517.EAEBEB2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1B517.EAEBEB2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980440" cy="24130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5980" cy="241300"/>
            <wp:effectExtent l="0" t="0" r="1270" b="6350"/>
            <wp:docPr id="4" name="Picture 4" descr="cid:image005.jpg@01D1B517.EAEBEB2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1B517.EAEBEB2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855980" cy="241300"/>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1520" cy="292735"/>
            <wp:effectExtent l="0" t="0" r="0" b="0"/>
            <wp:docPr id="3" name="Picture 3" descr="cid:image006.jpg@01D1B517.EAEBEB2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1B517.EAEBEB2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731520" cy="29273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0440" cy="292735"/>
            <wp:effectExtent l="0" t="0" r="0" b="0"/>
            <wp:docPr id="2" name="Picture 2" descr="cid:image007.jpg@01D1B517.EAEBEB2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1B517.EAEBEB2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980440" cy="29273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5115" cy="285115"/>
            <wp:effectExtent l="0" t="0" r="635" b="635"/>
            <wp:docPr id="1" name="Picture 1" descr="cid:image008.jpg@01D1B517.EAEBEB20">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1B517.EAEBEB2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r>
        <w:rPr>
          <w:rFonts w:ascii="Arial" w:hAnsi="Arial" w:cs="Arial"/>
          <w:sz w:val="24"/>
          <w:szCs w:val="24"/>
          <w:lang w:eastAsia="ar-SA"/>
        </w:rPr>
        <w:t xml:space="preserve"> </w:t>
      </w:r>
    </w:p>
    <w:p w:rsidR="00252ECA" w:rsidRDefault="00252ECA" w:rsidP="00252ECA">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252ECA" w:rsidRDefault="00252ECA" w:rsidP="00252ECA">
      <w:pPr>
        <w:rPr>
          <w:rFonts w:ascii="Arial" w:hAnsi="Arial" w:cs="Arial"/>
          <w:color w:val="3A6699"/>
          <w:sz w:val="28"/>
          <w:szCs w:val="28"/>
        </w:rPr>
      </w:pPr>
      <w:r>
        <w:rPr>
          <w:rFonts w:ascii="Arial" w:hAnsi="Arial" w:cs="Arial"/>
          <w:sz w:val="28"/>
          <w:szCs w:val="28"/>
        </w:rPr>
        <w:t>PUBLIC POLICY</w:t>
      </w:r>
    </w:p>
    <w:p w:rsidR="00252ECA" w:rsidRDefault="00252ECA" w:rsidP="00252ECA">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252ECA" w:rsidRDefault="00252ECA" w:rsidP="00252ECA">
      <w:pPr>
        <w:rPr>
          <w:rFonts w:ascii="Arial" w:hAnsi="Arial" w:cs="Arial"/>
          <w:sz w:val="20"/>
          <w:szCs w:val="20"/>
          <w:lang w:eastAsia="ar-SA"/>
        </w:rPr>
      </w:pPr>
    </w:p>
    <w:p w:rsidR="00252ECA" w:rsidRDefault="00252ECA" w:rsidP="00252ECA">
      <w:pPr>
        <w:rPr>
          <w:b/>
          <w:bCs/>
          <w:color w:val="0075BE"/>
          <w:u w:val="single"/>
        </w:rPr>
      </w:pPr>
      <w:hyperlink r:id="rId35" w:history="1">
        <w:r>
          <w:rPr>
            <w:rStyle w:val="Hyperlink"/>
            <w:rFonts w:ascii="Arial" w:hAnsi="Arial" w:cs="Arial"/>
            <w:b/>
            <w:bCs/>
            <w:color w:val="0075BE"/>
            <w:sz w:val="20"/>
            <w:szCs w:val="20"/>
          </w:rPr>
          <w:t>Standards Related Notices from the U.S. Federal Register, May 9 - 13, 2016</w:t>
        </w:r>
      </w:hyperlink>
    </w:p>
    <w:p w:rsidR="00252ECA" w:rsidRDefault="00252ECA" w:rsidP="00252ECA"/>
    <w:p w:rsidR="00252ECA" w:rsidRDefault="00252ECA" w:rsidP="00252ECA">
      <w:pPr>
        <w:rPr>
          <w:rFonts w:ascii="Arial" w:hAnsi="Arial" w:cs="Arial"/>
          <w:b/>
          <w:bCs/>
          <w:color w:val="0075BE"/>
          <w:sz w:val="20"/>
          <w:szCs w:val="20"/>
          <w:u w:val="single"/>
        </w:rPr>
      </w:pPr>
      <w:hyperlink r:id="rId36" w:history="1">
        <w:r>
          <w:rPr>
            <w:rStyle w:val="Hyperlink"/>
            <w:rFonts w:ascii="Arial" w:hAnsi="Arial" w:cs="Arial"/>
            <w:b/>
            <w:bCs/>
            <w:color w:val="0075BE"/>
            <w:sz w:val="20"/>
            <w:szCs w:val="20"/>
          </w:rPr>
          <w:t>National Cooperative Research and Production Act Notices from the U.S. Federal Register: February-May 2016</w:t>
        </w:r>
      </w:hyperlink>
    </w:p>
    <w:p w:rsidR="00252ECA" w:rsidRDefault="00252ECA" w:rsidP="00252ECA">
      <w:pPr>
        <w:rPr>
          <w:rFonts w:ascii="Arial" w:hAnsi="Arial" w:cs="Arial"/>
          <w:b/>
          <w:bCs/>
          <w:color w:val="0075BE"/>
          <w:sz w:val="20"/>
          <w:szCs w:val="20"/>
          <w:u w:val="single"/>
        </w:rPr>
      </w:pPr>
    </w:p>
    <w:p w:rsidR="00252ECA" w:rsidRDefault="00252ECA" w:rsidP="00252ECA">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252ECA" w:rsidRDefault="00252ECA" w:rsidP="00252ECA">
      <w:pPr>
        <w:rPr>
          <w:rFonts w:ascii="Arial" w:hAnsi="Arial" w:cs="Arial"/>
          <w:color w:val="3A6699"/>
          <w:sz w:val="28"/>
          <w:szCs w:val="28"/>
          <w:lang w:eastAsia="ar-SA"/>
        </w:rPr>
      </w:pPr>
      <w:r>
        <w:rPr>
          <w:rFonts w:ascii="Arial" w:hAnsi="Arial" w:cs="Arial"/>
          <w:sz w:val="28"/>
          <w:szCs w:val="28"/>
          <w:lang w:eastAsia="ar-SA"/>
        </w:rPr>
        <w:t xml:space="preserve">PUBLICATIONS                                                                  </w:t>
      </w:r>
    </w:p>
    <w:p w:rsidR="00252ECA" w:rsidRDefault="00252ECA" w:rsidP="00252ECA">
      <w:pPr>
        <w:rPr>
          <w:rFonts w:ascii="Arial" w:hAnsi="Arial" w:cs="Arial"/>
          <w:sz w:val="20"/>
          <w:szCs w:val="20"/>
          <w:lang w:eastAsia="ar-SA"/>
        </w:rPr>
      </w:pPr>
      <w:r>
        <w:rPr>
          <w:rFonts w:ascii="Arial" w:hAnsi="Arial" w:cs="Arial"/>
          <w:sz w:val="20"/>
          <w:szCs w:val="20"/>
          <w:lang w:eastAsia="ar-SA"/>
        </w:rPr>
        <w:t>Take advantage of more great information…</w:t>
      </w:r>
    </w:p>
    <w:p w:rsidR="00252ECA" w:rsidRDefault="00252ECA" w:rsidP="00252ECA">
      <w:pPr>
        <w:rPr>
          <w:rFonts w:ascii="Arial" w:hAnsi="Arial" w:cs="Arial"/>
          <w:sz w:val="20"/>
          <w:szCs w:val="20"/>
          <w:lang w:eastAsia="ar-SA"/>
        </w:rPr>
      </w:pPr>
    </w:p>
    <w:p w:rsidR="00252ECA" w:rsidRDefault="00252ECA" w:rsidP="00252ECA">
      <w:hyperlink r:id="rId37" w:history="1">
        <w:r>
          <w:rPr>
            <w:rStyle w:val="Hyperlink"/>
            <w:rFonts w:ascii="Arial" w:hAnsi="Arial" w:cs="Arial"/>
            <w:b/>
            <w:bCs/>
            <w:color w:val="0075BE"/>
            <w:sz w:val="20"/>
            <w:szCs w:val="20"/>
            <w:lang w:eastAsia="ar-SA"/>
          </w:rPr>
          <w:t>Standards Action – May 20, 2016</w:t>
        </w:r>
      </w:hyperlink>
    </w:p>
    <w:p w:rsidR="00252ECA" w:rsidRDefault="00252ECA" w:rsidP="00252ECA">
      <w:pPr>
        <w:rPr>
          <w:rFonts w:ascii="Arial" w:hAnsi="Arial" w:cs="Arial"/>
          <w:sz w:val="20"/>
          <w:szCs w:val="20"/>
          <w:lang w:eastAsia="ar-SA"/>
        </w:rPr>
      </w:pPr>
      <w:r>
        <w:rPr>
          <w:rFonts w:ascii="Arial" w:hAnsi="Arial" w:cs="Arial"/>
          <w:sz w:val="20"/>
          <w:szCs w:val="20"/>
          <w:lang w:eastAsia="ar-SA"/>
        </w:rPr>
        <w:t>ANSI’s key public review vehicle enables effective participation in the standards development process.</w:t>
      </w:r>
    </w:p>
    <w:p w:rsidR="00252ECA" w:rsidRDefault="00252ECA" w:rsidP="00252ECA">
      <w:pPr>
        <w:rPr>
          <w:rFonts w:ascii="Arial" w:hAnsi="Arial" w:cs="Arial"/>
          <w:b/>
          <w:bCs/>
          <w:color w:val="3A6699"/>
          <w:sz w:val="20"/>
          <w:szCs w:val="20"/>
          <w:u w:val="single"/>
          <w:lang w:eastAsia="ar-SA"/>
        </w:rPr>
      </w:pPr>
    </w:p>
    <w:p w:rsidR="00252ECA" w:rsidRDefault="00252ECA" w:rsidP="00252ECA">
      <w:pPr>
        <w:rPr>
          <w:rFonts w:ascii="Arial" w:hAnsi="Arial" w:cs="Arial"/>
          <w:sz w:val="20"/>
          <w:szCs w:val="20"/>
          <w:lang w:eastAsia="ar-SA"/>
        </w:rPr>
      </w:pPr>
      <w:hyperlink r:id="rId38"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252ECA" w:rsidRDefault="00252ECA" w:rsidP="00252ECA">
      <w:pPr>
        <w:rPr>
          <w:rFonts w:ascii="Arial" w:hAnsi="Arial" w:cs="Arial"/>
          <w:sz w:val="20"/>
          <w:szCs w:val="20"/>
          <w:lang w:eastAsia="ar-SA"/>
        </w:rPr>
      </w:pPr>
    </w:p>
    <w:p w:rsidR="00252ECA" w:rsidRDefault="00252ECA" w:rsidP="00252ECA">
      <w:pPr>
        <w:rPr>
          <w:rFonts w:ascii="Arial" w:hAnsi="Arial" w:cs="Arial"/>
          <w:sz w:val="20"/>
          <w:szCs w:val="20"/>
          <w:lang w:eastAsia="ar-SA"/>
        </w:rPr>
      </w:pPr>
      <w:hyperlink r:id="rId39"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252ECA" w:rsidRDefault="00252ECA" w:rsidP="00252ECA">
      <w:pPr>
        <w:rPr>
          <w:rFonts w:ascii="Arial" w:hAnsi="Arial" w:cs="Arial"/>
          <w:sz w:val="20"/>
          <w:szCs w:val="20"/>
          <w:lang w:eastAsia="ar-SA"/>
        </w:rPr>
      </w:pPr>
    </w:p>
    <w:p w:rsidR="00252ECA" w:rsidRDefault="00252ECA" w:rsidP="00252ECA">
      <w:pPr>
        <w:spacing w:after="240"/>
        <w:rPr>
          <w:rFonts w:ascii="Arial" w:hAnsi="Arial" w:cs="Arial"/>
          <w:color w:val="FFFFFF"/>
          <w:sz w:val="20"/>
          <w:szCs w:val="20"/>
          <w:lang w:eastAsia="ar-SA"/>
        </w:rPr>
      </w:pPr>
      <w:hyperlink r:id="rId40" w:history="1">
        <w:r>
          <w:rPr>
            <w:rStyle w:val="Hyperlink"/>
            <w:rFonts w:ascii="Arial" w:hAnsi="Arial" w:cs="Arial"/>
            <w:b/>
            <w:bCs/>
            <w:color w:val="0075BE"/>
            <w:sz w:val="20"/>
            <w:szCs w:val="20"/>
            <w:lang w:eastAsia="ar-SA"/>
          </w:rPr>
          <w:t>2014 - 2015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w:t>
      </w:r>
      <w:r>
        <w:rPr>
          <w:rFonts w:ascii="Arial" w:hAnsi="Arial" w:cs="Arial"/>
          <w:i/>
          <w:iCs/>
          <w:color w:val="2D2E30"/>
          <w:sz w:val="20"/>
          <w:szCs w:val="20"/>
        </w:rPr>
        <w:t xml:space="preserve">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provides a summary of recent work carried out by ANSI and its constituents in support of ANSI’s mission.</w:t>
      </w:r>
    </w:p>
    <w:p w:rsidR="00252ECA" w:rsidRDefault="00252ECA" w:rsidP="00252ECA">
      <w:pPr>
        <w:spacing w:after="240"/>
        <w:rPr>
          <w:rFonts w:ascii="Arial" w:hAnsi="Arial" w:cs="Arial"/>
          <w:sz w:val="20"/>
          <w:szCs w:val="20"/>
          <w:lang w:eastAsia="ar-SA"/>
        </w:rPr>
      </w:pPr>
      <w:hyperlink r:id="rId41"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2"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3"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252ECA" w:rsidRDefault="00252ECA" w:rsidP="00252ECA">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252ECA" w:rsidRDefault="00252ECA" w:rsidP="00252ECA">
      <w:pPr>
        <w:rPr>
          <w:rFonts w:ascii="Arial" w:hAnsi="Arial" w:cs="Arial"/>
          <w:color w:val="3A6699"/>
          <w:sz w:val="28"/>
          <w:szCs w:val="28"/>
          <w:lang w:eastAsia="ar-SA"/>
        </w:rPr>
      </w:pPr>
      <w:r>
        <w:rPr>
          <w:rFonts w:ascii="Arial" w:hAnsi="Arial" w:cs="Arial"/>
          <w:sz w:val="28"/>
          <w:szCs w:val="28"/>
          <w:lang w:eastAsia="ar-SA"/>
        </w:rPr>
        <w:t>CALENDAR</w:t>
      </w:r>
    </w:p>
    <w:p w:rsidR="00252ECA" w:rsidRDefault="00252ECA" w:rsidP="00252ECA">
      <w:pPr>
        <w:rPr>
          <w:rFonts w:ascii="Arial" w:hAnsi="Arial" w:cs="Arial"/>
          <w:sz w:val="20"/>
          <w:szCs w:val="20"/>
          <w:lang w:eastAsia="ar-SA"/>
        </w:rPr>
      </w:pPr>
      <w:r>
        <w:rPr>
          <w:rFonts w:ascii="Arial" w:hAnsi="Arial" w:cs="Arial"/>
          <w:sz w:val="20"/>
          <w:szCs w:val="20"/>
          <w:lang w:eastAsia="ar-SA"/>
        </w:rPr>
        <w:t xml:space="preserve">Visit the </w:t>
      </w:r>
      <w:hyperlink r:id="rId44"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252ECA" w:rsidRDefault="00252ECA" w:rsidP="00252ECA"/>
    <w:p w:rsidR="00252ECA" w:rsidRDefault="00252ECA" w:rsidP="00252ECA">
      <w:pPr>
        <w:rPr>
          <w:rFonts w:ascii="Arial" w:hAnsi="Arial" w:cs="Arial"/>
          <w:b/>
          <w:bCs/>
          <w:sz w:val="20"/>
          <w:szCs w:val="20"/>
          <w:lang w:eastAsia="ar-SA"/>
        </w:rPr>
      </w:pPr>
      <w:hyperlink r:id="rId45" w:history="1">
        <w:r>
          <w:rPr>
            <w:rStyle w:val="Hyperlink"/>
            <w:rFonts w:ascii="Arial" w:hAnsi="Arial" w:cs="Arial"/>
            <w:b/>
            <w:bCs/>
            <w:color w:val="0075BE"/>
            <w:sz w:val="20"/>
            <w:szCs w:val="20"/>
            <w:lang w:eastAsia="ar-SA"/>
          </w:rPr>
          <w:t>World Standards Week (WSW) 2016</w:t>
        </w:r>
      </w:hyperlink>
      <w:r>
        <w:rPr>
          <w:rFonts w:ascii="Arial" w:hAnsi="Arial" w:cs="Arial"/>
          <w:b/>
          <w:bCs/>
          <w:color w:val="31859C"/>
          <w:sz w:val="20"/>
          <w:szCs w:val="20"/>
          <w:lang w:eastAsia="ar-SA"/>
        </w:rPr>
        <w:t> </w:t>
      </w:r>
    </w:p>
    <w:p w:rsidR="00252ECA" w:rsidRDefault="00252ECA" w:rsidP="00252ECA">
      <w:pPr>
        <w:rPr>
          <w:rFonts w:ascii="Arial" w:hAnsi="Arial" w:cs="Arial"/>
          <w:sz w:val="20"/>
          <w:szCs w:val="20"/>
          <w:lang w:eastAsia="ar-SA"/>
        </w:rPr>
      </w:pPr>
      <w:r>
        <w:rPr>
          <w:rFonts w:ascii="Arial" w:hAnsi="Arial" w:cs="Arial"/>
          <w:sz w:val="20"/>
          <w:szCs w:val="20"/>
          <w:lang w:eastAsia="ar-SA"/>
        </w:rPr>
        <w:t>October 24-28, 2016, Washington, DC</w:t>
      </w:r>
    </w:p>
    <w:p w:rsidR="00252ECA" w:rsidRDefault="00252ECA" w:rsidP="00252ECA">
      <w:pPr>
        <w:rPr>
          <w:rFonts w:ascii="Arial" w:hAnsi="Arial" w:cs="Arial"/>
          <w:sz w:val="20"/>
          <w:szCs w:val="20"/>
          <w:lang w:eastAsia="ar-SA"/>
        </w:rPr>
      </w:pPr>
    </w:p>
    <w:p w:rsidR="00252ECA" w:rsidRDefault="00252ECA" w:rsidP="00252ECA">
      <w:pPr>
        <w:rPr>
          <w:rFonts w:ascii="Arial" w:hAnsi="Arial" w:cs="Arial"/>
          <w:sz w:val="20"/>
          <w:szCs w:val="20"/>
          <w:lang w:eastAsia="ar-SA"/>
        </w:rPr>
      </w:pPr>
      <w:hyperlink r:id="rId46" w:history="1">
        <w:r>
          <w:rPr>
            <w:rStyle w:val="Hyperlink"/>
            <w:rFonts w:ascii="Arial" w:hAnsi="Arial" w:cs="Arial"/>
            <w:b/>
            <w:bCs/>
            <w:color w:val="0075BE"/>
            <w:sz w:val="20"/>
            <w:szCs w:val="20"/>
            <w:lang w:eastAsia="ar-SA"/>
          </w:rPr>
          <w:t>U.S. Celebration of World Standards Day (WSD) 2016</w:t>
        </w:r>
      </w:hyperlink>
    </w:p>
    <w:p w:rsidR="00252ECA" w:rsidRDefault="00252ECA" w:rsidP="00252ECA">
      <w:pPr>
        <w:rPr>
          <w:rFonts w:ascii="Arial" w:hAnsi="Arial" w:cs="Arial"/>
          <w:sz w:val="20"/>
          <w:szCs w:val="20"/>
          <w:lang w:eastAsia="ar-SA"/>
        </w:rPr>
      </w:pPr>
      <w:r>
        <w:rPr>
          <w:rFonts w:ascii="Arial" w:hAnsi="Arial" w:cs="Arial"/>
          <w:sz w:val="20"/>
          <w:szCs w:val="20"/>
          <w:lang w:eastAsia="ar-SA"/>
        </w:rPr>
        <w:t>October 27, 2016, Washington, DC</w:t>
      </w:r>
    </w:p>
    <w:p w:rsidR="00252ECA" w:rsidRDefault="00252ECA" w:rsidP="00252ECA">
      <w:pPr>
        <w:rPr>
          <w:rFonts w:ascii="Arial" w:hAnsi="Arial" w:cs="Arial"/>
          <w:sz w:val="20"/>
          <w:szCs w:val="20"/>
          <w:lang w:eastAsia="ar-SA"/>
        </w:rPr>
      </w:pPr>
    </w:p>
    <w:p w:rsidR="00252ECA" w:rsidRDefault="00252ECA" w:rsidP="00252ECA">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252ECA" w:rsidRDefault="00252ECA" w:rsidP="00252ECA">
      <w:pPr>
        <w:rPr>
          <w:rFonts w:ascii="Arial" w:hAnsi="Arial" w:cs="Arial"/>
          <w:sz w:val="28"/>
          <w:szCs w:val="28"/>
          <w:lang w:eastAsia="ar-SA"/>
        </w:rPr>
      </w:pPr>
      <w:r>
        <w:rPr>
          <w:rFonts w:ascii="Arial" w:hAnsi="Arial" w:cs="Arial"/>
          <w:sz w:val="28"/>
          <w:szCs w:val="28"/>
          <w:lang w:eastAsia="ar-SA"/>
        </w:rPr>
        <w:t>EDUCATION AND TRAINING</w:t>
      </w:r>
    </w:p>
    <w:p w:rsidR="00252ECA" w:rsidRDefault="00252ECA" w:rsidP="00252ECA">
      <w:pPr>
        <w:rPr>
          <w:rFonts w:ascii="Arial" w:hAnsi="Arial" w:cs="Arial"/>
          <w:sz w:val="20"/>
          <w:szCs w:val="20"/>
          <w:lang w:eastAsia="ar-SA"/>
        </w:rPr>
      </w:pPr>
      <w:r>
        <w:rPr>
          <w:rFonts w:ascii="Arial" w:hAnsi="Arial" w:cs="Arial"/>
          <w:sz w:val="20"/>
          <w:szCs w:val="20"/>
          <w:lang w:eastAsia="ar-SA"/>
        </w:rPr>
        <w:t xml:space="preserve">Check out ANSI’s </w:t>
      </w:r>
      <w:hyperlink r:id="rId47"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252ECA" w:rsidRDefault="00252ECA" w:rsidP="00252ECA">
      <w:pPr>
        <w:rPr>
          <w:rFonts w:ascii="Arial" w:hAnsi="Arial" w:cs="Arial"/>
          <w:sz w:val="20"/>
          <w:szCs w:val="20"/>
          <w:lang w:eastAsia="ar-SA"/>
        </w:rPr>
      </w:pPr>
    </w:p>
    <w:p w:rsidR="00252ECA" w:rsidRDefault="00252ECA" w:rsidP="00252ECA">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8"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252ECA" w:rsidRDefault="00252ECA" w:rsidP="00252ECA">
      <w:pPr>
        <w:rPr>
          <w:rFonts w:ascii="Arial" w:hAnsi="Arial" w:cs="Arial"/>
          <w:sz w:val="20"/>
          <w:szCs w:val="20"/>
          <w:lang w:eastAsia="ar-SA"/>
        </w:rPr>
      </w:pPr>
      <w:hyperlink r:id="rId49"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252ECA" w:rsidRDefault="00252ECA" w:rsidP="00252ECA">
      <w:pPr>
        <w:rPr>
          <w:rFonts w:ascii="Arial" w:hAnsi="Arial" w:cs="Arial"/>
          <w:sz w:val="20"/>
          <w:szCs w:val="20"/>
          <w:lang w:eastAsia="ar-SA"/>
        </w:rPr>
      </w:pPr>
    </w:p>
    <w:p w:rsidR="00252ECA" w:rsidRDefault="00252ECA" w:rsidP="00252ECA">
      <w:pPr>
        <w:spacing w:after="240"/>
        <w:rPr>
          <w:rFonts w:ascii="Arial" w:hAnsi="Arial" w:cs="Arial"/>
          <w:sz w:val="20"/>
          <w:szCs w:val="20"/>
          <w:lang w:eastAsia="ar-SA"/>
        </w:rPr>
      </w:pPr>
      <w:r>
        <w:rPr>
          <w:rFonts w:ascii="Arial" w:hAnsi="Arial" w:cs="Arial"/>
          <w:sz w:val="20"/>
          <w:szCs w:val="20"/>
          <w:lang w:eastAsia="ar-SA"/>
        </w:rPr>
        <w:t xml:space="preserve">ANSI’s </w:t>
      </w:r>
      <w:hyperlink r:id="rId50"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252ECA" w:rsidRDefault="00252ECA" w:rsidP="00252ECA">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252ECA" w:rsidRDefault="00252ECA" w:rsidP="00252ECA">
      <w:pPr>
        <w:rPr>
          <w:rFonts w:ascii="Arial" w:hAnsi="Arial" w:cs="Arial"/>
          <w:color w:val="3A6699"/>
          <w:sz w:val="28"/>
          <w:szCs w:val="28"/>
          <w:lang w:eastAsia="ar-SA"/>
        </w:rPr>
      </w:pPr>
      <w:r>
        <w:rPr>
          <w:rFonts w:ascii="Arial" w:hAnsi="Arial" w:cs="Arial"/>
          <w:sz w:val="28"/>
          <w:szCs w:val="28"/>
          <w:lang w:eastAsia="ar-SA"/>
        </w:rPr>
        <w:t>CAREER OPPORTUNITIES</w:t>
      </w:r>
    </w:p>
    <w:p w:rsidR="00252ECA" w:rsidRDefault="00252ECA" w:rsidP="00252ECA">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51"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52"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252ECA" w:rsidRDefault="00252ECA" w:rsidP="00252ECA">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252ECA" w:rsidRDefault="00252ECA" w:rsidP="00252ECA">
      <w:pPr>
        <w:rPr>
          <w:rFonts w:ascii="Arial" w:hAnsi="Arial" w:cs="Arial"/>
          <w:color w:val="3A6699"/>
          <w:sz w:val="28"/>
          <w:szCs w:val="28"/>
          <w:lang w:eastAsia="ar-SA"/>
        </w:rPr>
      </w:pPr>
      <w:r>
        <w:rPr>
          <w:rFonts w:ascii="Arial" w:hAnsi="Arial" w:cs="Arial"/>
          <w:sz w:val="28"/>
          <w:szCs w:val="28"/>
          <w:lang w:eastAsia="ar-SA"/>
        </w:rPr>
        <w:t>ACCESS STANDARDS</w:t>
      </w:r>
    </w:p>
    <w:p w:rsidR="00252ECA" w:rsidRDefault="00252ECA" w:rsidP="00252ECA">
      <w:pPr>
        <w:rPr>
          <w:rFonts w:ascii="Arial" w:hAnsi="Arial" w:cs="Arial"/>
          <w:color w:val="0075BE"/>
          <w:sz w:val="20"/>
          <w:szCs w:val="20"/>
        </w:rPr>
      </w:pPr>
      <w:hyperlink r:id="rId53"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4"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5"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252ECA" w:rsidRDefault="00252ECA" w:rsidP="00252ECA">
      <w:pPr>
        <w:rPr>
          <w:rFonts w:ascii="Arial" w:hAnsi="Arial" w:cs="Arial"/>
          <w:sz w:val="20"/>
          <w:szCs w:val="20"/>
        </w:rPr>
      </w:pPr>
    </w:p>
    <w:p w:rsidR="00252ECA" w:rsidRDefault="00252ECA" w:rsidP="00252ECA">
      <w:pPr>
        <w:rPr>
          <w:rFonts w:ascii="Arial" w:hAnsi="Arial" w:cs="Arial"/>
          <w:sz w:val="20"/>
          <w:szCs w:val="20"/>
          <w:lang w:eastAsia="ar-SA"/>
        </w:rPr>
      </w:pPr>
      <w:hyperlink r:id="rId56"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7"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252ECA" w:rsidRDefault="00252ECA" w:rsidP="00252ECA">
      <w:pPr>
        <w:rPr>
          <w:rFonts w:ascii="Arial" w:hAnsi="Arial" w:cs="Arial"/>
          <w:sz w:val="20"/>
          <w:szCs w:val="20"/>
          <w:lang w:eastAsia="ar-SA"/>
        </w:rPr>
      </w:pPr>
    </w:p>
    <w:p w:rsidR="00252ECA" w:rsidRDefault="00252ECA" w:rsidP="00252ECA">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252ECA" w:rsidRDefault="00252ECA" w:rsidP="00252ECA">
      <w:pPr>
        <w:rPr>
          <w:rFonts w:ascii="Arial" w:hAnsi="Arial" w:cs="Arial"/>
          <w:sz w:val="20"/>
          <w:szCs w:val="20"/>
        </w:rPr>
      </w:pPr>
    </w:p>
    <w:p w:rsidR="00252ECA" w:rsidRDefault="00252ECA" w:rsidP="00252ECA">
      <w:hyperlink r:id="rId58" w:history="1">
        <w:r>
          <w:rPr>
            <w:rStyle w:val="Hyperlink"/>
            <w:rFonts w:ascii="Arial" w:hAnsi="Arial" w:cs="Arial"/>
            <w:b/>
            <w:bCs/>
            <w:color w:val="0075BE"/>
            <w:sz w:val="20"/>
            <w:szCs w:val="20"/>
          </w:rPr>
          <w:t>ISO 14229-Road Vehicles Package</w:t>
        </w:r>
      </w:hyperlink>
    </w:p>
    <w:p w:rsidR="00252ECA" w:rsidRDefault="00252ECA" w:rsidP="00252ECA">
      <w:pPr>
        <w:rPr>
          <w:rFonts w:ascii="Arial" w:hAnsi="Arial" w:cs="Arial"/>
          <w:sz w:val="20"/>
          <w:szCs w:val="20"/>
        </w:rPr>
      </w:pPr>
      <w:r>
        <w:rPr>
          <w:rFonts w:ascii="Arial" w:hAnsi="Arial" w:cs="Arial"/>
          <w:sz w:val="20"/>
          <w:szCs w:val="20"/>
        </w:rPr>
        <w:t xml:space="preserve">ISO 14229 - Road Vehicles Package is based on the Open Systems Interconnection (OSI) Basic Reference Model and seeks to define common requirements for diagnostic systems, regardless to what the serial data link is. ISO 14229 - Road Vehicles Package provides </w:t>
      </w:r>
      <w:proofErr w:type="spellStart"/>
      <w:r>
        <w:rPr>
          <w:rFonts w:ascii="Arial" w:hAnsi="Arial" w:cs="Arial"/>
          <w:sz w:val="20"/>
          <w:szCs w:val="20"/>
        </w:rPr>
        <w:t>serveral</w:t>
      </w:r>
      <w:proofErr w:type="spellEnd"/>
      <w:r>
        <w:rPr>
          <w:rFonts w:ascii="Arial" w:hAnsi="Arial" w:cs="Arial"/>
          <w:sz w:val="20"/>
          <w:szCs w:val="20"/>
        </w:rPr>
        <w:t xml:space="preserve"> unified diagnostic services implementation guidelines including controller area networks, </w:t>
      </w:r>
      <w:proofErr w:type="spellStart"/>
      <w:r>
        <w:rPr>
          <w:rFonts w:ascii="Arial" w:hAnsi="Arial" w:cs="Arial"/>
          <w:sz w:val="20"/>
          <w:szCs w:val="20"/>
        </w:rPr>
        <w:t>flexray</w:t>
      </w:r>
      <w:proofErr w:type="spellEnd"/>
      <w:r>
        <w:rPr>
          <w:rFonts w:ascii="Arial" w:hAnsi="Arial" w:cs="Arial"/>
          <w:sz w:val="20"/>
          <w:szCs w:val="20"/>
        </w:rPr>
        <w:t>, and internet protocol. This package is supported with session layer services, which provides independence between unified diagnostic services as well as independent data link requirements. ISO 14229 - Road Vehicles Package includes:</w:t>
      </w:r>
    </w:p>
    <w:p w:rsidR="00252ECA" w:rsidRDefault="00252ECA" w:rsidP="00252ECA">
      <w:pPr>
        <w:rPr>
          <w:rFonts w:ascii="Arial" w:hAnsi="Arial" w:cs="Arial"/>
          <w:sz w:val="20"/>
          <w:szCs w:val="20"/>
        </w:rPr>
      </w:pPr>
      <w:r>
        <w:rPr>
          <w:rFonts w:ascii="Arial" w:hAnsi="Arial" w:cs="Arial"/>
          <w:sz w:val="20"/>
          <w:szCs w:val="20"/>
        </w:rPr>
        <w:t xml:space="preserve">ISO 14229-1:2013, ISO 14229-2:2013, ISO 14229-3:2012, ISO 14229-4:2012, ISO 14229-5:2013, ISO 14229-6:2013, and ISO 14229-7:2015. </w:t>
      </w:r>
    </w:p>
    <w:p w:rsidR="00252ECA" w:rsidRDefault="00252ECA" w:rsidP="00252ECA">
      <w:pPr>
        <w:rPr>
          <w:rFonts w:ascii="Arial" w:hAnsi="Arial" w:cs="Arial"/>
          <w:sz w:val="20"/>
          <w:szCs w:val="20"/>
        </w:rPr>
      </w:pPr>
    </w:p>
    <w:p w:rsidR="00252ECA" w:rsidRDefault="00252ECA" w:rsidP="00252ECA">
      <w:pPr>
        <w:rPr>
          <w:rFonts w:ascii="Arial" w:hAnsi="Arial" w:cs="Arial"/>
          <w:color w:val="1F497D"/>
          <w:sz w:val="20"/>
          <w:szCs w:val="20"/>
        </w:rPr>
      </w:pPr>
      <w:r>
        <w:rPr>
          <w:rFonts w:ascii="Arial" w:hAnsi="Arial" w:cs="Arial"/>
          <w:sz w:val="20"/>
          <w:szCs w:val="20"/>
          <w:lang w:eastAsia="ar-SA"/>
        </w:rPr>
        <w:t xml:space="preserve">For more information about the inventory of thousands of documents available from the </w:t>
      </w:r>
      <w:hyperlink r:id="rId59"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60"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61"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252ECA" w:rsidRDefault="00252ECA" w:rsidP="00252ECA">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252ECA" w:rsidRDefault="00252ECA" w:rsidP="00252ECA">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2"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252ECA" w:rsidRDefault="00252ECA" w:rsidP="00252ECA">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3"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4"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1E4B1F" w:rsidRDefault="00252ECA">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ECA"/>
    <w:rsid w:val="00252ECA"/>
    <w:rsid w:val="007E5611"/>
    <w:rsid w:val="00A7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EC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2ECA"/>
    <w:rPr>
      <w:color w:val="0000FF"/>
      <w:u w:val="single"/>
    </w:rPr>
  </w:style>
  <w:style w:type="paragraph" w:styleId="BalloonText">
    <w:name w:val="Balloon Text"/>
    <w:basedOn w:val="Normal"/>
    <w:link w:val="BalloonTextChar"/>
    <w:uiPriority w:val="99"/>
    <w:semiHidden/>
    <w:unhideWhenUsed/>
    <w:rsid w:val="00252ECA"/>
    <w:rPr>
      <w:rFonts w:ascii="Tahoma" w:hAnsi="Tahoma" w:cs="Tahoma"/>
      <w:sz w:val="16"/>
      <w:szCs w:val="16"/>
    </w:rPr>
  </w:style>
  <w:style w:type="character" w:customStyle="1" w:styleId="BalloonTextChar">
    <w:name w:val="Balloon Text Char"/>
    <w:basedOn w:val="DefaultParagraphFont"/>
    <w:link w:val="BalloonText"/>
    <w:uiPriority w:val="99"/>
    <w:semiHidden/>
    <w:rsid w:val="00252E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EC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2ECA"/>
    <w:rPr>
      <w:color w:val="0000FF"/>
      <w:u w:val="single"/>
    </w:rPr>
  </w:style>
  <w:style w:type="paragraph" w:styleId="BalloonText">
    <w:name w:val="Balloon Text"/>
    <w:basedOn w:val="Normal"/>
    <w:link w:val="BalloonTextChar"/>
    <w:uiPriority w:val="99"/>
    <w:semiHidden/>
    <w:unhideWhenUsed/>
    <w:rsid w:val="00252ECA"/>
    <w:rPr>
      <w:rFonts w:ascii="Tahoma" w:hAnsi="Tahoma" w:cs="Tahoma"/>
      <w:sz w:val="16"/>
      <w:szCs w:val="16"/>
    </w:rPr>
  </w:style>
  <w:style w:type="character" w:customStyle="1" w:styleId="BalloonTextChar">
    <w:name w:val="Balloon Text Char"/>
    <w:basedOn w:val="DefaultParagraphFont"/>
    <w:link w:val="BalloonText"/>
    <w:uiPriority w:val="99"/>
    <w:semiHidden/>
    <w:rsid w:val="00252E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5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youtube.com/user/ansidotorg" TargetMode="External"/><Relationship Id="rId21" Type="http://schemas.openxmlformats.org/officeDocument/2006/relationships/image" Target="media/image3.jpeg"/><Relationship Id="rId42" Type="http://schemas.openxmlformats.org/officeDocument/2006/relationships/hyperlink" Target="http://www.ansi.org/news_publications/periodicals/overview.aspx?menuid=7&amp;source=whatsnew052316" TargetMode="External"/><Relationship Id="rId47" Type="http://schemas.openxmlformats.org/officeDocument/2006/relationships/hyperlink" Target="http://www.ansi.org/education_trainings/overview.aspx?menuid=9?&amp;source=whatsnew052316" TargetMode="External"/><Relationship Id="rId63" Type="http://schemas.openxmlformats.org/officeDocument/2006/relationships/hyperlink" Target="mailto:whats_new@ansi.org" TargetMode="External"/><Relationship Id="rId68" Type="http://schemas.openxmlformats.org/officeDocument/2006/relationships/customXml" Target="../customXml/item2.xml"/><Relationship Id="rId7" Type="http://schemas.openxmlformats.org/officeDocument/2006/relationships/hyperlink" Target="http://www.ansi.org/?&amp;source=whatsnew052316" TargetMode="External"/><Relationship Id="rId2" Type="http://schemas.microsoft.com/office/2007/relationships/stylesWithEffects" Target="stylesWithEffects.xml"/><Relationship Id="rId16" Type="http://schemas.openxmlformats.org/officeDocument/2006/relationships/hyperlink" Target="https://www.ansi.org/news_publications/news_story.aspx?menuid=7&amp;articleid=4866eb68-9188-4734-860f-af88a9612fa5&amp;source=whatsnew052316" TargetMode="External"/><Relationship Id="rId29" Type="http://schemas.openxmlformats.org/officeDocument/2006/relationships/hyperlink" Target="http://ansidotorg.blogspot.com/" TargetMode="External"/><Relationship Id="rId11" Type="http://schemas.openxmlformats.org/officeDocument/2006/relationships/hyperlink" Target="https://www.ansi.org/news_publications/news_story.aspx?menuid=7&amp;articleid=8316ca92-6d01-49dc-a339-f43dcc3b90b4&amp;source=whatsnew052316" TargetMode="External"/><Relationship Id="rId24" Type="http://schemas.openxmlformats.org/officeDocument/2006/relationships/image" Target="media/image4.jpeg"/><Relationship Id="rId32" Type="http://schemas.openxmlformats.org/officeDocument/2006/relationships/hyperlink" Target="http://plus.google.com/103554078283468148972" TargetMode="External"/><Relationship Id="rId37" Type="http://schemas.openxmlformats.org/officeDocument/2006/relationships/hyperlink" Target="https://share.ansi.org/Shared%20Documents/Standards%20Action/2016-PDFs/SAV4721.pdf" TargetMode="External"/><Relationship Id="rId40" Type="http://schemas.openxmlformats.org/officeDocument/2006/relationships/hyperlink" Target="https://share.ansi.org/shared%20documents/News%20and%20Publications/Brochures/Annual%20Report%20Archive/ANSI_2014_15_Annual_Report.pdf" TargetMode="External"/><Relationship Id="rId45" Type="http://schemas.openxmlformats.org/officeDocument/2006/relationships/hyperlink" Target="http://www.ansi.org/wsweek?&amp;source=whatsnew052316" TargetMode="External"/><Relationship Id="rId53" Type="http://schemas.openxmlformats.org/officeDocument/2006/relationships/hyperlink" Target="http://webstore.ansi.org/sitelicense.aspx?source=left_nav&amp;source=whatsnew052316" TargetMode="External"/><Relationship Id="rId58" Type="http://schemas.openxmlformats.org/officeDocument/2006/relationships/hyperlink" Target="http://webstore.ansi.org/RecordDetail.aspx?sku=ISO+14229+-+Road+Vehicles+Package&amp;source=whatsnew052316" TargetMode="External"/><Relationship Id="rId66" Type="http://schemas.openxmlformats.org/officeDocument/2006/relationships/theme" Target="theme/theme1.xml"/><Relationship Id="rId5" Type="http://schemas.openxmlformats.org/officeDocument/2006/relationships/hyperlink" Target="http://www.ansi.org/news_publications/latest_headlines.aspx?menuid=7" TargetMode="External"/><Relationship Id="rId61" Type="http://schemas.openxmlformats.org/officeDocument/2006/relationships/hyperlink" Target="mailto:storemanager@ansi.org" TargetMode="External"/><Relationship Id="rId19" Type="http://schemas.openxmlformats.org/officeDocument/2006/relationships/image" Target="cid:image003.gif@01D1B517.EAEBEB20" TargetMode="External"/><Relationship Id="rId14" Type="http://schemas.openxmlformats.org/officeDocument/2006/relationships/hyperlink" Target="https://www.ansi.org/news_publications/news_story.aspx?menuid=7&amp;articleid=adfb5576-1aae-409c-9434-f0628b533757&amp;articleid=&amp;source=whatsnew052316" TargetMode="External"/><Relationship Id="rId22" Type="http://schemas.openxmlformats.org/officeDocument/2006/relationships/image" Target="cid:image004.jpg@01D1B517.EAEBEB20" TargetMode="External"/><Relationship Id="rId27" Type="http://schemas.openxmlformats.org/officeDocument/2006/relationships/image" Target="media/image5.jpeg"/><Relationship Id="rId30" Type="http://schemas.openxmlformats.org/officeDocument/2006/relationships/image" Target="media/image6.jpeg"/><Relationship Id="rId35" Type="http://schemas.openxmlformats.org/officeDocument/2006/relationships/hyperlink" Target="https://share.ansi.org/Shared%20Documents/Government%20Affairs/Federal%20Register%20Notices/Standards%20_%20CA%20Notices/2016/5_23_16.pdf" TargetMode="External"/><Relationship Id="rId43" Type="http://schemas.openxmlformats.org/officeDocument/2006/relationships/hyperlink" Target="http://www.ansi.org/news_publications/other_documents/other_doc.aspx?menuid=7&amp;source=whatsnew052316" TargetMode="External"/><Relationship Id="rId48" Type="http://schemas.openxmlformats.org/officeDocument/2006/relationships/hyperlink" Target="http://www.standardslearn.org/?&amp;source=whatsnew052316" TargetMode="External"/><Relationship Id="rId56" Type="http://schemas.openxmlformats.org/officeDocument/2006/relationships/hyperlink" Target="http://webstore.ansi.org/default.aspx?&amp;source=whatsnew052316" TargetMode="External"/><Relationship Id="rId64" Type="http://schemas.openxmlformats.org/officeDocument/2006/relationships/hyperlink" Target="mailto:pr@ansi.org" TargetMode="External"/><Relationship Id="rId69" Type="http://schemas.openxmlformats.org/officeDocument/2006/relationships/customXml" Target="../customXml/item3.xml"/><Relationship Id="rId8" Type="http://schemas.openxmlformats.org/officeDocument/2006/relationships/hyperlink" Target="https://www.ansi.org/news_publications/news_story.aspx?menuid=7&amp;articleid=0be513ff-cdc9-46dc-89ed-1e6704b8156e&amp;source=whatsnew052316&amp;source=whatsnew052316" TargetMode="External"/><Relationship Id="rId51" Type="http://schemas.openxmlformats.org/officeDocument/2006/relationships/hyperlink" Target="http://www.ansi.org/career_opportunities/positions_available/position_available.aspx?menuid=13&amp;source=whatsnew052316" TargetMode="External"/><Relationship Id="rId3" Type="http://schemas.openxmlformats.org/officeDocument/2006/relationships/settings" Target="settings.xml"/><Relationship Id="rId12" Type="http://schemas.openxmlformats.org/officeDocument/2006/relationships/hyperlink" Target="https://www.ansi.org/news_publications/news_story.aspx?menuid=7&amp;articleid=261af66f-87e7-4e8e-a856-977ed80702c8&amp;source=whatsnew052316" TargetMode="External"/><Relationship Id="rId17" Type="http://schemas.openxmlformats.org/officeDocument/2006/relationships/hyperlink" Target="http://www.facebook.com/pages/ANSI-American-National-Standards-Institute/46446679081" TargetMode="External"/><Relationship Id="rId25" Type="http://schemas.openxmlformats.org/officeDocument/2006/relationships/image" Target="cid:image005.jpg@01D1B517.EAEBEB20" TargetMode="External"/><Relationship Id="rId33" Type="http://schemas.openxmlformats.org/officeDocument/2006/relationships/image" Target="media/image7.jpeg"/><Relationship Id="rId38" Type="http://schemas.openxmlformats.org/officeDocument/2006/relationships/hyperlink" Target="https://share.ansi.org/shared%20documents/Standards%20Activities/NSSC/USSS_Third_edition/ANSI_USSS_2015.pdf" TargetMode="External"/><Relationship Id="rId46" Type="http://schemas.openxmlformats.org/officeDocument/2006/relationships/hyperlink" Target="http://www.wsd-us.org/?&amp;source=whatsnew052316" TargetMode="External"/><Relationship Id="rId59" Type="http://schemas.openxmlformats.org/officeDocument/2006/relationships/hyperlink" Target="http://webstore.ansi.org/?&amp;source=whatsnew052316" TargetMode="External"/><Relationship Id="rId67" Type="http://schemas.openxmlformats.org/officeDocument/2006/relationships/customXml" Target="../customXml/item1.xml"/><Relationship Id="rId20" Type="http://schemas.openxmlformats.org/officeDocument/2006/relationships/hyperlink" Target="http://twitter.com/ansidotorg" TargetMode="External"/><Relationship Id="rId41" Type="http://schemas.openxmlformats.org/officeDocument/2006/relationships/hyperlink" Target="https://share.ansi.org/shared%20documents/News%20and%20Publications/Brochures/WhatIsANSI_brochure.pdf?&amp;source=whatsnew052316" TargetMode="External"/><Relationship Id="rId54" Type="http://schemas.openxmlformats.org/officeDocument/2006/relationships/hyperlink" Target="http://webstore.ansi.org/site_license_availability.aspx?&amp;source=whatsnew052316" TargetMode="External"/><Relationship Id="rId62" Type="http://schemas.openxmlformats.org/officeDocument/2006/relationships/hyperlink" Target="mailto:whats_new@ansi.org"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s://www.ansi.org/news_publications/news_story.aspx?menuid=7&amp;articleid=0be513ff-cdc9-46dc-89ed-1e6704b8156e&amp;source=whatsnew052316" TargetMode="External"/><Relationship Id="rId23" Type="http://schemas.openxmlformats.org/officeDocument/2006/relationships/hyperlink" Target="http://www.linkedin.com/groups?gid=990447&amp;trk=anetsrch_name&amp;goback=.gdr_1239827963147_1" TargetMode="External"/><Relationship Id="rId28" Type="http://schemas.openxmlformats.org/officeDocument/2006/relationships/image" Target="cid:image006.jpg@01D1B517.EAEBEB20" TargetMode="External"/><Relationship Id="rId36" Type="http://schemas.openxmlformats.org/officeDocument/2006/relationships/hyperlink" Target="https://share.ansi.org/Shared%20Documents/Government%20Affairs/Federal%20Register%20Notices/NCRP%20Notices/2016/NCRPNotices_04_04_2016.pdf" TargetMode="External"/><Relationship Id="rId49" Type="http://schemas.openxmlformats.org/officeDocument/2006/relationships/hyperlink" Target="http://www.standardslearn.org/standardization_case_studies.aspx?&amp;source=whatsnew052316" TargetMode="External"/><Relationship Id="rId57" Type="http://schemas.openxmlformats.org/officeDocument/2006/relationships/hyperlink" Target="http://webstore.ansi.org/?&amp;source=whatsnew052316" TargetMode="External"/><Relationship Id="rId10" Type="http://schemas.openxmlformats.org/officeDocument/2006/relationships/hyperlink" Target="https://www.ansi.org/news_publications/news_story.aspx?menuid=7&amp;articleid=1946393a-4d97-44df-95c1-fe109b409e56&amp;source=whatsnew052316" TargetMode="External"/><Relationship Id="rId31" Type="http://schemas.openxmlformats.org/officeDocument/2006/relationships/image" Target="cid:image007.jpg@01D1B517.EAEBEB20" TargetMode="External"/><Relationship Id="rId44" Type="http://schemas.openxmlformats.org/officeDocument/2006/relationships/hyperlink" Target="http://www.ansi.org/meetings_events/online_calendar/events.aspx?menuid=8&amp;source=whatsnew052316" TargetMode="External"/><Relationship Id="rId52" Type="http://schemas.openxmlformats.org/officeDocument/2006/relationships/hyperlink" Target="http://www.ansi.org/career_opportunities/positions_available/position_available.aspx?menuid=13&amp;source=whatsnew052316" TargetMode="External"/><Relationship Id="rId60" Type="http://schemas.openxmlformats.org/officeDocument/2006/relationships/hyperlink" Target="http://webstore.ansi.org/?&amp;source=whatsnew052316"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nsi.org/news_publications/news_story.aspx?menuid=7&amp;articleid=0be513ff-cdc9-46dc-89ed-1e6704b8156e&amp;source=whatsnew052316&amp;source=whatsnew052316" TargetMode="External"/><Relationship Id="rId13" Type="http://schemas.openxmlformats.org/officeDocument/2006/relationships/hyperlink" Target="https://www.ansi.org/news_publications/news_story.aspx?menuid=7&amp;articleid=57120f3c-1962-4ddc-beeb-c308a7c4abec&amp;source=whatsnew052316" TargetMode="External"/><Relationship Id="rId18" Type="http://schemas.openxmlformats.org/officeDocument/2006/relationships/image" Target="media/image2.gif"/><Relationship Id="rId39" Type="http://schemas.openxmlformats.org/officeDocument/2006/relationships/hyperlink" Target="https://share.ansi.org/shared%20documents/News%20and%20Publications/Brochures/USCAP%202011.pdf?&amp;source=whatsnew052316" TargetMode="External"/><Relationship Id="rId34" Type="http://schemas.openxmlformats.org/officeDocument/2006/relationships/image" Target="cid:image008.jpg@01D1B517.EAEBEB20" TargetMode="External"/><Relationship Id="rId50" Type="http://schemas.openxmlformats.org/officeDocument/2006/relationships/hyperlink" Target="http://www.ansi.org/education_trainings/K_12_students.aspx?menuid=9&amp;source=whatsnew052316" TargetMode="External"/><Relationship Id="rId55" Type="http://schemas.openxmlformats.org/officeDocument/2006/relationships/hyperlink" Target="http://webstore.ansi.org/sitelicense.aspx?&amp;source=whatsnew0523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06CEC8F-2571-4830-8EB7-918D1866C89A}"/>
</file>

<file path=customXml/itemProps2.xml><?xml version="1.0" encoding="utf-8"?>
<ds:datastoreItem xmlns:ds="http://schemas.openxmlformats.org/officeDocument/2006/customXml" ds:itemID="{EDA46FCF-9C79-4A48-B70C-5805BD059094}"/>
</file>

<file path=customXml/itemProps3.xml><?xml version="1.0" encoding="utf-8"?>
<ds:datastoreItem xmlns:ds="http://schemas.openxmlformats.org/officeDocument/2006/customXml" ds:itemID="{4E8B782B-9C72-40B7-962C-513E3C203EEB}"/>
</file>

<file path=customXml/itemProps4.xml><?xml version="1.0" encoding="utf-8"?>
<ds:datastoreItem xmlns:ds="http://schemas.openxmlformats.org/officeDocument/2006/customXml" ds:itemID="{5077A02C-E6F8-41C6-AF89-1F86E5D53FDC}"/>
</file>

<file path=docProps/app.xml><?xml version="1.0" encoding="utf-8"?>
<Properties xmlns="http://schemas.openxmlformats.org/officeDocument/2006/extended-properties" xmlns:vt="http://schemas.openxmlformats.org/officeDocument/2006/docPropsVTypes">
  <Template>Normal</Template>
  <TotalTime>0</TotalTime>
  <Pages>4</Pages>
  <Words>1897</Words>
  <Characters>10816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2016-06-17T19:22:00Z</dcterms:created>
  <dcterms:modified xsi:type="dcterms:W3CDTF">2016-06-17T19:22:00Z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aadf0aa7-77bf-4a04-93bd-b3a3a95fa938</vt:lpwstr>
  </property>
</Properties>
</file>