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BE" w:rsidRDefault="00B23FBE" w:rsidP="00B23FBE">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color w:val="1F497D"/>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29, 2016   </w:t>
      </w:r>
    </w:p>
    <w:p w:rsidR="00B23FBE" w:rsidRDefault="00B23FBE" w:rsidP="00B23FBE">
      <w:pPr>
        <w:rPr>
          <w:rFonts w:ascii="Arial" w:hAnsi="Arial" w:cs="Arial"/>
          <w:b/>
          <w:bCs/>
          <w:color w:val="7F7F7F"/>
          <w:lang w:eastAsia="ar-SA"/>
        </w:rPr>
      </w:pPr>
    </w:p>
    <w:p w:rsidR="00B23FBE" w:rsidRDefault="00B23FBE" w:rsidP="00B23FB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B23FBE" w:rsidRDefault="00B23FBE" w:rsidP="00B23FB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23FBE" w:rsidRDefault="00B23FBE" w:rsidP="00B23FBE">
      <w:pPr>
        <w:jc w:val="center"/>
        <w:rPr>
          <w:rFonts w:ascii="Arial" w:hAnsi="Arial" w:cs="Arial"/>
          <w:sz w:val="20"/>
          <w:szCs w:val="20"/>
          <w:lang w:eastAsia="ar-SA"/>
        </w:rPr>
      </w:pPr>
    </w:p>
    <w:p w:rsidR="00B23FBE" w:rsidRDefault="00B23FBE" w:rsidP="00B23FBE">
      <w:pPr>
        <w:rPr>
          <w:rFonts w:ascii="Arial" w:hAnsi="Arial" w:cs="Arial"/>
          <w:sz w:val="20"/>
          <w:szCs w:val="20"/>
          <w:lang w:eastAsia="ar-SA"/>
        </w:rPr>
      </w:pPr>
      <w:r>
        <w:rPr>
          <w:rFonts w:ascii="Arial" w:hAnsi="Arial" w:cs="Arial"/>
          <w:sz w:val="28"/>
          <w:szCs w:val="28"/>
          <w:lang w:eastAsia="ar-SA"/>
        </w:rPr>
        <w:t xml:space="preserve">HEADLINES                                                                                  </w:t>
      </w:r>
    </w:p>
    <w:p w:rsidR="00B23FBE" w:rsidRDefault="00B23FBE" w:rsidP="00B23FB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B23FBE" w:rsidRDefault="00B23FBE" w:rsidP="00B23FBE">
      <w:pPr>
        <w:rPr>
          <w:rStyle w:val="Hyperlink"/>
          <w:b/>
          <w:bCs/>
          <w:color w:val="0075BE"/>
        </w:rPr>
      </w:pPr>
      <w:hyperlink r:id="rId8" w:history="1">
        <w:r>
          <w:rPr>
            <w:rStyle w:val="Hyperlink"/>
            <w:rFonts w:ascii="Arial" w:hAnsi="Arial" w:cs="Arial"/>
            <w:b/>
            <w:bCs/>
            <w:color w:val="0075BE"/>
            <w:sz w:val="20"/>
            <w:szCs w:val="20"/>
            <w:lang w:eastAsia="ar-SA"/>
          </w:rPr>
          <w:t xml:space="preserve">March 16 Webinar on International Standards for Next Generation Toilets </w:t>
        </w:r>
      </w:hyperlink>
    </w:p>
    <w:p w:rsidR="00B23FBE" w:rsidRDefault="00B23FBE" w:rsidP="00B23FBE">
      <w:pPr>
        <w:rPr>
          <w:rFonts w:ascii="Arial" w:hAnsi="Arial" w:cs="Arial"/>
          <w:sz w:val="20"/>
          <w:szCs w:val="20"/>
        </w:rPr>
      </w:pPr>
      <w:r>
        <w:rPr>
          <w:rFonts w:ascii="Arial" w:hAnsi="Arial" w:cs="Arial"/>
          <w:sz w:val="20"/>
          <w:szCs w:val="20"/>
        </w:rPr>
        <w:t xml:space="preserve">ANSI with support from the Bill &amp; Melinda Gates Foundation invites all interested parties to participate in a free webinar to discuss two new </w:t>
      </w:r>
      <w:r>
        <w:rPr>
          <w:rFonts w:ascii="Arial" w:hAnsi="Arial" w:cs="Arial"/>
          <w:color w:val="000000"/>
          <w:sz w:val="20"/>
          <w:szCs w:val="20"/>
        </w:rPr>
        <w:t xml:space="preserve">ISO </w:t>
      </w:r>
      <w:r>
        <w:rPr>
          <w:rFonts w:ascii="Arial" w:hAnsi="Arial" w:cs="Arial"/>
          <w:sz w:val="20"/>
          <w:szCs w:val="20"/>
        </w:rPr>
        <w:t>projects related to Next Generation Toilets. These “reinvented toilets” would provide an opportunity for developing countries to utilize safer, cleaner, and cost-efficient toilet alternatives.</w:t>
      </w:r>
    </w:p>
    <w:p w:rsidR="00B23FBE" w:rsidRDefault="00B23FBE" w:rsidP="00B23FBE">
      <w:pPr>
        <w:rPr>
          <w:rFonts w:ascii="Arial" w:hAnsi="Arial" w:cs="Arial"/>
          <w:sz w:val="20"/>
          <w:szCs w:val="20"/>
        </w:rPr>
      </w:pPr>
    </w:p>
    <w:p w:rsidR="00B23FBE" w:rsidRDefault="00B23FBE" w:rsidP="00B23FBE">
      <w:pPr>
        <w:rPr>
          <w:rStyle w:val="Hyperlink"/>
          <w:b/>
          <w:bCs/>
          <w:color w:val="0075BE"/>
        </w:rPr>
      </w:pPr>
      <w:hyperlink r:id="rId9" w:history="1">
        <w:r>
          <w:rPr>
            <w:rStyle w:val="Hyperlink"/>
            <w:rFonts w:ascii="Arial" w:hAnsi="Arial" w:cs="Arial"/>
            <w:b/>
            <w:bCs/>
            <w:color w:val="0075BE"/>
            <w:sz w:val="20"/>
            <w:szCs w:val="20"/>
            <w:lang w:eastAsia="ar-SA"/>
          </w:rPr>
          <w:t xml:space="preserve">ANSI and DIN to Co-host U.S.-German Standards Panel on Innovation in the Medical Device Sector on April 12 </w:t>
        </w:r>
      </w:hyperlink>
    </w:p>
    <w:p w:rsidR="00B23FBE" w:rsidRDefault="00B23FBE" w:rsidP="00B23FBE">
      <w:pPr>
        <w:rPr>
          <w:rFonts w:ascii="Arial" w:hAnsi="Arial" w:cs="Arial"/>
          <w:sz w:val="20"/>
          <w:szCs w:val="20"/>
        </w:rPr>
      </w:pPr>
      <w:r>
        <w:rPr>
          <w:rFonts w:ascii="Arial" w:hAnsi="Arial" w:cs="Arial"/>
          <w:sz w:val="20"/>
          <w:szCs w:val="20"/>
        </w:rPr>
        <w:t>The standards panel event in Washington, D.C., is intended to unite public- and private-sector representatives from the U.S. and Germany to provide viewpoints on recent developments in electronic medical records and the implications for standardization and public policy.</w:t>
      </w:r>
    </w:p>
    <w:p w:rsidR="00B23FBE" w:rsidRDefault="00B23FBE" w:rsidP="00B23FBE">
      <w:pPr>
        <w:rPr>
          <w:rFonts w:ascii="Arial" w:hAnsi="Arial" w:cs="Arial"/>
          <w:sz w:val="20"/>
          <w:szCs w:val="20"/>
        </w:rPr>
      </w:pPr>
    </w:p>
    <w:p w:rsidR="00B23FBE" w:rsidRDefault="00B23FBE" w:rsidP="00B23FBE">
      <w:pPr>
        <w:rPr>
          <w:rStyle w:val="Hyperlink"/>
          <w:b/>
          <w:bCs/>
          <w:color w:val="0075BE"/>
        </w:rPr>
      </w:pPr>
      <w:hyperlink r:id="rId10" w:history="1">
        <w:r>
          <w:rPr>
            <w:rStyle w:val="Hyperlink"/>
            <w:rFonts w:ascii="Arial" w:hAnsi="Arial" w:cs="Arial"/>
            <w:b/>
            <w:bCs/>
            <w:color w:val="0075BE"/>
            <w:sz w:val="20"/>
            <w:szCs w:val="20"/>
            <w:lang w:eastAsia="ar-SA"/>
          </w:rPr>
          <w:t>Standards Alliance Symposium in Mexico Enhances Regulator Expertise on WTO Technical Barriers to Trade Agreement</w:t>
        </w:r>
      </w:hyperlink>
    </w:p>
    <w:p w:rsidR="00B23FBE" w:rsidRDefault="00B23FBE" w:rsidP="00B23FBE">
      <w:pPr>
        <w:rPr>
          <w:rFonts w:ascii="Arial" w:hAnsi="Arial" w:cs="Arial"/>
          <w:sz w:val="20"/>
          <w:szCs w:val="20"/>
        </w:rPr>
      </w:pPr>
      <w:r>
        <w:rPr>
          <w:rFonts w:ascii="Arial" w:hAnsi="Arial" w:cs="Arial"/>
          <w:sz w:val="20"/>
          <w:szCs w:val="20"/>
        </w:rPr>
        <w:t>Experts provided presentations and led discussions on a variety of topics related to good regulatory practices and regulatory cooperation to an audience that included over 70 Mexican regulators, in addition to U.S. companies, organizations, and federal agencies.</w:t>
      </w:r>
    </w:p>
    <w:p w:rsidR="00B23FBE" w:rsidRDefault="00B23FBE" w:rsidP="00B23FBE">
      <w:pPr>
        <w:rPr>
          <w:rFonts w:ascii="Arial" w:hAnsi="Arial" w:cs="Arial"/>
          <w:sz w:val="20"/>
          <w:szCs w:val="20"/>
        </w:rPr>
      </w:pPr>
    </w:p>
    <w:p w:rsidR="00B23FBE" w:rsidRDefault="00B23FBE" w:rsidP="00B23FBE">
      <w:pPr>
        <w:rPr>
          <w:rStyle w:val="Hyperlink"/>
          <w:b/>
          <w:bCs/>
          <w:color w:val="0075BE"/>
        </w:rPr>
      </w:pPr>
      <w:hyperlink r:id="rId11" w:history="1">
        <w:r>
          <w:rPr>
            <w:rStyle w:val="Hyperlink"/>
            <w:rFonts w:ascii="Arial" w:hAnsi="Arial" w:cs="Arial"/>
            <w:b/>
            <w:bCs/>
            <w:color w:val="0075BE"/>
            <w:sz w:val="20"/>
            <w:szCs w:val="20"/>
            <w:lang w:eastAsia="ar-SA"/>
          </w:rPr>
          <w:t xml:space="preserve">Cultivating Tomorrow's Standardization Leaders: Share Internship Opportunities on ANSI's Expanded Careers Page </w:t>
        </w:r>
      </w:hyperlink>
    </w:p>
    <w:p w:rsidR="00B23FBE" w:rsidRDefault="00B23FBE" w:rsidP="00B23FBE">
      <w:pPr>
        <w:rPr>
          <w:rFonts w:ascii="Arial" w:hAnsi="Arial" w:cs="Arial"/>
          <w:color w:val="000000"/>
          <w:sz w:val="20"/>
          <w:szCs w:val="20"/>
        </w:rPr>
      </w:pPr>
      <w:r>
        <w:rPr>
          <w:rFonts w:ascii="Arial" w:hAnsi="Arial" w:cs="Arial"/>
          <w:color w:val="000000"/>
          <w:sz w:val="20"/>
          <w:szCs w:val="20"/>
        </w:rPr>
        <w:t>To help members and stakeholders develop tomorrow’s workforce and give new job seekers a way to get a foot in the door, ANSI has expanded its Careers Page to include internship opportunities in the standardization community.</w:t>
      </w:r>
    </w:p>
    <w:p w:rsidR="00B23FBE" w:rsidRDefault="00B23FBE" w:rsidP="00B23FBE"/>
    <w:p w:rsidR="00B23FBE" w:rsidRDefault="00B23FBE" w:rsidP="00B23FBE">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ANSI Seeks Comments on New ISO Field of Activity on Safety Management of Complex Technical Systems</w:t>
        </w:r>
      </w:hyperlink>
    </w:p>
    <w:p w:rsidR="00B23FBE" w:rsidRDefault="00B23FBE" w:rsidP="00B23FBE">
      <w:pPr>
        <w:rPr>
          <w:rFonts w:ascii="Arial" w:hAnsi="Arial" w:cs="Arial"/>
          <w:color w:val="000000"/>
          <w:sz w:val="20"/>
          <w:szCs w:val="20"/>
        </w:rPr>
      </w:pPr>
      <w:r>
        <w:rPr>
          <w:rFonts w:ascii="Arial" w:hAnsi="Arial" w:cs="Arial"/>
          <w:color w:val="000000"/>
          <w:sz w:val="20"/>
          <w:szCs w:val="20"/>
        </w:rPr>
        <w:t>As the U.S. member body to ISO, ANSI invites all relevant stakeholders to submit comments on the proposal by Friday, April 8, 2016.</w:t>
      </w:r>
    </w:p>
    <w:p w:rsidR="00B23FBE" w:rsidRDefault="00B23FBE" w:rsidP="00B23FBE">
      <w:pPr>
        <w:rPr>
          <w:rFonts w:ascii="Arial" w:hAnsi="Arial" w:cs="Arial"/>
          <w:color w:val="000000"/>
          <w:sz w:val="20"/>
          <w:szCs w:val="20"/>
        </w:rPr>
      </w:pPr>
    </w:p>
    <w:p w:rsidR="00B23FBE" w:rsidRDefault="00B23FBE" w:rsidP="00B23FBE">
      <w:pPr>
        <w:rPr>
          <w:rFonts w:ascii="Arial" w:hAnsi="Arial" w:cs="Arial"/>
          <w:b/>
          <w:bCs/>
          <w:color w:val="0075BE"/>
          <w:sz w:val="20"/>
          <w:szCs w:val="20"/>
          <w:u w:val="single"/>
          <w:lang w:eastAsia="ar-SA"/>
        </w:rPr>
      </w:pPr>
      <w:hyperlink r:id="rId13" w:history="1">
        <w:r>
          <w:rPr>
            <w:rStyle w:val="Hyperlink"/>
            <w:rFonts w:ascii="Arial" w:hAnsi="Arial" w:cs="Arial"/>
            <w:b/>
            <w:bCs/>
            <w:color w:val="0075BE"/>
            <w:sz w:val="20"/>
            <w:szCs w:val="20"/>
            <w:lang w:eastAsia="ar-SA"/>
          </w:rPr>
          <w:t>USNC Current Newsletter: Latest Issue Focuses on Health, Fitness, and New Beginnings</w:t>
        </w:r>
      </w:hyperlink>
    </w:p>
    <w:p w:rsidR="00B23FBE" w:rsidRDefault="00B23FBE" w:rsidP="00B23FBE">
      <w:pPr>
        <w:rPr>
          <w:rFonts w:ascii="Arial" w:hAnsi="Arial" w:cs="Arial"/>
          <w:sz w:val="20"/>
          <w:szCs w:val="20"/>
        </w:rPr>
      </w:pP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has published the winter 2015-16 issue of its quarterly newsletter, the </w:t>
      </w:r>
      <w:r>
        <w:rPr>
          <w:rFonts w:ascii="Arial" w:hAnsi="Arial" w:cs="Arial"/>
          <w:i/>
          <w:iCs/>
          <w:sz w:val="20"/>
          <w:szCs w:val="20"/>
        </w:rPr>
        <w:t>USNC Current</w:t>
      </w:r>
      <w:r>
        <w:rPr>
          <w:rFonts w:ascii="Arial" w:hAnsi="Arial" w:cs="Arial"/>
          <w:sz w:val="20"/>
          <w:szCs w:val="20"/>
        </w:rPr>
        <w:t xml:space="preserve">, focused on IEC work in health and fitness–related </w:t>
      </w:r>
      <w:proofErr w:type="spellStart"/>
      <w:r>
        <w:rPr>
          <w:rFonts w:ascii="Arial" w:hAnsi="Arial" w:cs="Arial"/>
          <w:sz w:val="20"/>
          <w:szCs w:val="20"/>
        </w:rPr>
        <w:t>electrotechnologies</w:t>
      </w:r>
      <w:proofErr w:type="spellEnd"/>
      <w:r>
        <w:rPr>
          <w:rFonts w:ascii="Arial" w:hAnsi="Arial" w:cs="Arial"/>
          <w:sz w:val="20"/>
          <w:szCs w:val="20"/>
        </w:rPr>
        <w:t>, as well as how the USNC is gearing up for increased success across all areas of standardization.</w:t>
      </w:r>
    </w:p>
    <w:p w:rsidR="00B23FBE" w:rsidRDefault="00B23FBE" w:rsidP="00B23FBE"/>
    <w:p w:rsidR="00B23FBE" w:rsidRDefault="00B23FBE" w:rsidP="00B23FBE">
      <w:hyperlink r:id="rId14" w:history="1">
        <w:r>
          <w:rPr>
            <w:rStyle w:val="Hyperlink"/>
            <w:rFonts w:ascii="Arial" w:hAnsi="Arial" w:cs="Arial"/>
            <w:b/>
            <w:bCs/>
            <w:color w:val="0075BE"/>
            <w:sz w:val="20"/>
            <w:szCs w:val="20"/>
            <w:lang w:eastAsia="ar-SA"/>
          </w:rPr>
          <w:t xml:space="preserve">Standards Share the Spotlight at the Academy Awards </w:t>
        </w:r>
      </w:hyperlink>
    </w:p>
    <w:p w:rsidR="00B23FBE" w:rsidRDefault="00B23FBE" w:rsidP="00B23FBE">
      <w:pPr>
        <w:rPr>
          <w:rStyle w:val="Hyperlink"/>
          <w:rFonts w:ascii="Arial" w:hAnsi="Arial" w:cs="Arial"/>
          <w:b/>
          <w:bCs/>
          <w:color w:val="0075BE"/>
          <w:sz w:val="20"/>
          <w:szCs w:val="20"/>
        </w:rPr>
      </w:pPr>
      <w:r>
        <w:rPr>
          <w:rFonts w:ascii="Arial" w:hAnsi="Arial" w:cs="Arial"/>
          <w:sz w:val="20"/>
          <w:szCs w:val="20"/>
        </w:rPr>
        <w:t>ANSI member the Society of Motion Picture and Television Engineers (SMPTE) received a special award plaque from the Academy of Motion Picture Arts and Sciences.</w:t>
      </w:r>
    </w:p>
    <w:p w:rsidR="00B23FBE" w:rsidRDefault="00B23FBE" w:rsidP="00B23FBE"/>
    <w:p w:rsidR="00B23FBE" w:rsidRDefault="00B23FBE" w:rsidP="00B23FBE">
      <w:pPr>
        <w:rPr>
          <w:rFonts w:ascii="Arial" w:hAnsi="Arial" w:cs="Arial"/>
          <w:b/>
          <w:bCs/>
          <w:color w:val="0075BE"/>
          <w:sz w:val="20"/>
          <w:szCs w:val="20"/>
          <w:u w:val="single"/>
          <w:lang w:eastAsia="ar-SA"/>
        </w:rPr>
      </w:pPr>
      <w:hyperlink r:id="rId15" w:history="1">
        <w:r>
          <w:rPr>
            <w:rStyle w:val="Hyperlink"/>
            <w:rFonts w:ascii="Arial" w:hAnsi="Arial" w:cs="Arial"/>
            <w:b/>
            <w:bCs/>
            <w:color w:val="0075BE"/>
            <w:sz w:val="20"/>
            <w:szCs w:val="20"/>
            <w:lang w:eastAsia="ar-SA"/>
          </w:rPr>
          <w:t>ANSI Welcomes New Members</w:t>
        </w:r>
      </w:hyperlink>
    </w:p>
    <w:p w:rsidR="00B23FBE" w:rsidRDefault="00B23FBE" w:rsidP="00B23FBE">
      <w:pPr>
        <w:rPr>
          <w:rFonts w:ascii="Arial" w:hAnsi="Arial" w:cs="Arial"/>
          <w:sz w:val="20"/>
          <w:szCs w:val="20"/>
        </w:rPr>
      </w:pPr>
      <w:r>
        <w:rPr>
          <w:rFonts w:ascii="Arial" w:hAnsi="Arial" w:cs="Arial"/>
          <w:sz w:val="20"/>
          <w:szCs w:val="20"/>
        </w:rPr>
        <w:t>ANSI proudly welcomed 15 new members in February 2016. The organizations join a federation that represents more than 125,000 companies and well over 3.5 million professionals.</w:t>
      </w:r>
    </w:p>
    <w:p w:rsidR="00B23FBE" w:rsidRDefault="00B23FBE" w:rsidP="00B23FBE"/>
    <w:p w:rsidR="00B23FBE" w:rsidRDefault="00B23FBE" w:rsidP="00B23FBE">
      <w:hyperlink r:id="rId16" w:history="1">
        <w:r>
          <w:rPr>
            <w:rStyle w:val="Hyperlink"/>
            <w:rFonts w:ascii="Arial" w:hAnsi="Arial" w:cs="Arial"/>
            <w:b/>
            <w:bCs/>
            <w:color w:val="0075BE"/>
            <w:sz w:val="20"/>
            <w:szCs w:val="20"/>
            <w:lang w:eastAsia="ar-SA"/>
          </w:rPr>
          <w:t>Did You Know?</w:t>
        </w:r>
      </w:hyperlink>
    </w:p>
    <w:p w:rsidR="00B23FBE" w:rsidRDefault="00B23FBE" w:rsidP="00B23FBE">
      <w:pPr>
        <w:rPr>
          <w:rFonts w:ascii="Arial" w:hAnsi="Arial" w:cs="Arial"/>
          <w:sz w:val="20"/>
          <w:szCs w:val="20"/>
        </w:rPr>
      </w:pPr>
      <w:r>
        <w:rPr>
          <w:rFonts w:ascii="Arial" w:hAnsi="Arial" w:cs="Arial"/>
          <w:i/>
          <w:iCs/>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ABMSP, CSA Group, IAPMO, NFPA, USGBC, and WQA.</w:t>
      </w:r>
    </w:p>
    <w:p w:rsidR="00B23FBE" w:rsidRDefault="00B23FBE" w:rsidP="00B23FBE">
      <w:pPr>
        <w:rPr>
          <w:rFonts w:ascii="Arial" w:hAnsi="Arial" w:cs="Arial"/>
          <w:sz w:val="20"/>
          <w:szCs w:val="20"/>
        </w:rPr>
      </w:pP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23FBE" w:rsidRDefault="00B23FBE" w:rsidP="00B23FBE">
      <w:pPr>
        <w:rPr>
          <w:rFonts w:ascii="Arial" w:hAnsi="Arial" w:cs="Arial"/>
          <w:sz w:val="28"/>
          <w:szCs w:val="28"/>
          <w:lang w:eastAsia="ar-SA"/>
        </w:rPr>
      </w:pPr>
      <w:r>
        <w:rPr>
          <w:rFonts w:ascii="Arial" w:hAnsi="Arial" w:cs="Arial"/>
          <w:sz w:val="28"/>
          <w:szCs w:val="28"/>
          <w:lang w:eastAsia="ar-SA"/>
        </w:rPr>
        <w:t>SOCIAL MEDIA</w:t>
      </w:r>
    </w:p>
    <w:p w:rsidR="00B23FBE" w:rsidRDefault="00B23FBE" w:rsidP="00B23FBE">
      <w:pPr>
        <w:rPr>
          <w:rFonts w:ascii="Arial" w:hAnsi="Arial" w:cs="Arial"/>
          <w:sz w:val="20"/>
          <w:szCs w:val="20"/>
          <w:lang w:eastAsia="ar-SA"/>
        </w:rPr>
      </w:pPr>
      <w:r>
        <w:rPr>
          <w:rFonts w:ascii="Arial" w:hAnsi="Arial" w:cs="Arial"/>
          <w:sz w:val="20"/>
          <w:szCs w:val="20"/>
          <w:lang w:eastAsia="ar-SA"/>
        </w:rPr>
        <w:t>Check us out on …</w:t>
      </w:r>
    </w:p>
    <w:p w:rsidR="00B23FBE" w:rsidRDefault="00B23FBE" w:rsidP="00B23FB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730F.8CF22C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730F.8CF22C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730F.8CF22C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730F.8CF22C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730F.8CF22C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730F.8CF22C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730F.8CF22C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730F.8CF22C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730F.8CF22C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730F.8CF22C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730F.8CF22C4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730F.8CF22C4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B23FBE" w:rsidRDefault="00B23FBE" w:rsidP="00B23FBE">
      <w:pPr>
        <w:rPr>
          <w:rFonts w:ascii="Arial" w:hAnsi="Arial" w:cs="Arial"/>
          <w:color w:val="3A6699"/>
          <w:sz w:val="28"/>
          <w:szCs w:val="28"/>
        </w:rPr>
      </w:pPr>
      <w:r>
        <w:rPr>
          <w:rFonts w:ascii="Arial" w:hAnsi="Arial" w:cs="Arial"/>
          <w:sz w:val="28"/>
          <w:szCs w:val="28"/>
        </w:rPr>
        <w:t>PUBLIC POLICY</w:t>
      </w:r>
    </w:p>
    <w:p w:rsidR="00B23FBE" w:rsidRDefault="00B23FBE" w:rsidP="00B23FB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23FBE" w:rsidRDefault="00B23FBE" w:rsidP="00B23FBE">
      <w:pPr>
        <w:rPr>
          <w:rFonts w:ascii="Arial" w:hAnsi="Arial" w:cs="Arial"/>
          <w:sz w:val="20"/>
          <w:szCs w:val="20"/>
          <w:lang w:eastAsia="ar-SA"/>
        </w:rPr>
      </w:pPr>
    </w:p>
    <w:p w:rsidR="00B23FBE" w:rsidRDefault="00B23FBE" w:rsidP="00B23FBE">
      <w:pPr>
        <w:rPr>
          <w:rStyle w:val="Hyperlink"/>
          <w:b/>
          <w:bCs/>
          <w:color w:val="0075BE"/>
        </w:rPr>
      </w:pPr>
      <w:hyperlink r:id="rId35" w:history="1">
        <w:r>
          <w:rPr>
            <w:rStyle w:val="Hyperlink"/>
            <w:rFonts w:ascii="Arial" w:hAnsi="Arial" w:cs="Arial"/>
            <w:b/>
            <w:bCs/>
            <w:color w:val="0075BE"/>
            <w:sz w:val="20"/>
            <w:szCs w:val="20"/>
          </w:rPr>
          <w:t>Standards Related Notices from the U.S. Federal Register, February 22–26, 2016</w:t>
        </w:r>
      </w:hyperlink>
    </w:p>
    <w:p w:rsidR="00B23FBE" w:rsidRDefault="00B23FBE" w:rsidP="00B23FBE"/>
    <w:p w:rsidR="00B23FBE" w:rsidRDefault="00B23FBE" w:rsidP="00B23FBE">
      <w:pPr>
        <w:rPr>
          <w:rStyle w:val="Hyperlink"/>
          <w:rFonts w:ascii="Arial" w:hAnsi="Arial" w:cs="Arial"/>
          <w:b/>
          <w:bCs/>
          <w:color w:val="0075BE"/>
          <w:sz w:val="20"/>
          <w:szCs w:val="20"/>
        </w:rPr>
      </w:pPr>
      <w:hyperlink r:id="rId36" w:history="1">
        <w:r>
          <w:rPr>
            <w:rStyle w:val="Hyperlink"/>
            <w:rFonts w:ascii="Arial" w:hAnsi="Arial" w:cs="Arial"/>
            <w:b/>
            <w:bCs/>
            <w:color w:val="0075BE"/>
            <w:sz w:val="20"/>
            <w:szCs w:val="20"/>
          </w:rPr>
          <w:t>National Cooperative Research and Production Act Notices from the U.S. Federal Register: January-February 2016</w:t>
        </w:r>
      </w:hyperlink>
    </w:p>
    <w:p w:rsidR="00B23FBE" w:rsidRDefault="00B23FBE" w:rsidP="00B23FBE">
      <w:pPr>
        <w:rPr>
          <w:rStyle w:val="Hyperlink"/>
          <w:rFonts w:ascii="Arial" w:hAnsi="Arial" w:cs="Arial"/>
          <w:b/>
          <w:bCs/>
          <w:color w:val="0075BE"/>
          <w:sz w:val="20"/>
          <w:szCs w:val="20"/>
        </w:rPr>
      </w:pPr>
    </w:p>
    <w:p w:rsidR="00B23FBE" w:rsidRDefault="00B23FBE" w:rsidP="00B23FB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 xml:space="preserve">PUBLICATIONS                                                                  </w:t>
      </w:r>
    </w:p>
    <w:p w:rsidR="00B23FBE" w:rsidRDefault="00B23FBE" w:rsidP="00B23FBE">
      <w:pPr>
        <w:rPr>
          <w:rFonts w:ascii="Arial" w:hAnsi="Arial" w:cs="Arial"/>
          <w:sz w:val="20"/>
          <w:szCs w:val="20"/>
          <w:lang w:eastAsia="ar-SA"/>
        </w:rPr>
      </w:pPr>
      <w:r>
        <w:rPr>
          <w:rFonts w:ascii="Arial" w:hAnsi="Arial" w:cs="Arial"/>
          <w:sz w:val="20"/>
          <w:szCs w:val="20"/>
          <w:lang w:eastAsia="ar-SA"/>
        </w:rPr>
        <w:t>Take advantage of more great information…</w:t>
      </w:r>
    </w:p>
    <w:p w:rsidR="00B23FBE" w:rsidRDefault="00B23FBE" w:rsidP="00B23FBE">
      <w:pPr>
        <w:rPr>
          <w:rFonts w:ascii="Arial" w:hAnsi="Arial" w:cs="Arial"/>
          <w:sz w:val="20"/>
          <w:szCs w:val="20"/>
          <w:lang w:eastAsia="ar-SA"/>
        </w:rPr>
      </w:pPr>
    </w:p>
    <w:p w:rsidR="00B23FBE" w:rsidRDefault="00B23FBE" w:rsidP="00B23FBE">
      <w:hyperlink r:id="rId37" w:history="1">
        <w:r>
          <w:rPr>
            <w:rStyle w:val="Hyperlink"/>
            <w:rFonts w:ascii="Arial" w:hAnsi="Arial" w:cs="Arial"/>
            <w:b/>
            <w:bCs/>
            <w:color w:val="0075BE"/>
            <w:sz w:val="20"/>
            <w:szCs w:val="20"/>
            <w:lang w:eastAsia="ar-SA"/>
          </w:rPr>
          <w:t>Standards Action – February 26, 2016</w:t>
        </w:r>
      </w:hyperlink>
    </w:p>
    <w:p w:rsidR="00B23FBE" w:rsidRDefault="00B23FBE" w:rsidP="00B23FB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B23FBE" w:rsidRDefault="00B23FBE" w:rsidP="00B23FBE">
      <w:pPr>
        <w:rPr>
          <w:rFonts w:ascii="Arial" w:hAnsi="Arial" w:cs="Arial"/>
          <w:b/>
          <w:bCs/>
          <w:color w:val="3A6699"/>
          <w:sz w:val="20"/>
          <w:szCs w:val="20"/>
          <w:u w:val="single"/>
          <w:lang w:eastAsia="ar-SA"/>
        </w:rPr>
      </w:pPr>
    </w:p>
    <w:p w:rsidR="00B23FBE" w:rsidRDefault="00B23FBE" w:rsidP="00B23FBE">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23FBE" w:rsidRDefault="00B23FBE" w:rsidP="00B23FBE">
      <w:pPr>
        <w:rPr>
          <w:rFonts w:ascii="Arial" w:hAnsi="Arial" w:cs="Arial"/>
          <w:sz w:val="20"/>
          <w:szCs w:val="20"/>
          <w:lang w:eastAsia="ar-SA"/>
        </w:rPr>
      </w:pPr>
    </w:p>
    <w:p w:rsidR="00B23FBE" w:rsidRDefault="00B23FBE" w:rsidP="00B23FBE">
      <w:pPr>
        <w:rPr>
          <w:rFonts w:ascii="Arial" w:hAnsi="Arial" w:cs="Arial"/>
          <w:sz w:val="20"/>
          <w:szCs w:val="20"/>
          <w:lang w:eastAsia="ar-SA"/>
        </w:rPr>
      </w:pPr>
      <w:hyperlink r:id="rId39"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23FBE" w:rsidRDefault="00B23FBE" w:rsidP="00B23FBE">
      <w:pPr>
        <w:rPr>
          <w:rFonts w:ascii="Arial" w:hAnsi="Arial" w:cs="Arial"/>
          <w:sz w:val="20"/>
          <w:szCs w:val="20"/>
          <w:lang w:eastAsia="ar-SA"/>
        </w:rPr>
      </w:pPr>
    </w:p>
    <w:p w:rsidR="00B23FBE" w:rsidRDefault="00B23FBE" w:rsidP="00B23FBE">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B23FBE" w:rsidRDefault="00B23FBE" w:rsidP="00B23FBE">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CALENDAR</w:t>
      </w:r>
    </w:p>
    <w:p w:rsidR="00B23FBE" w:rsidRDefault="00B23FBE" w:rsidP="00B23FBE">
      <w:pPr>
        <w:rPr>
          <w:rFonts w:ascii="Arial" w:hAnsi="Arial" w:cs="Arial"/>
          <w:sz w:val="20"/>
          <w:szCs w:val="20"/>
          <w:lang w:eastAsia="ar-SA"/>
        </w:rPr>
      </w:pPr>
      <w:r>
        <w:rPr>
          <w:rFonts w:ascii="Arial" w:hAnsi="Arial" w:cs="Arial"/>
          <w:sz w:val="20"/>
          <w:szCs w:val="20"/>
          <w:lang w:eastAsia="ar-SA"/>
        </w:rPr>
        <w:lastRenderedPageBreak/>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23FBE" w:rsidRDefault="00B23FBE" w:rsidP="00B23FBE">
      <w:pPr>
        <w:rPr>
          <w:rFonts w:ascii="Arial" w:hAnsi="Arial" w:cs="Arial"/>
          <w:sz w:val="20"/>
          <w:szCs w:val="20"/>
          <w:lang w:eastAsia="ar-SA"/>
        </w:rPr>
      </w:pPr>
    </w:p>
    <w:p w:rsidR="00B23FBE" w:rsidRDefault="00B23FBE" w:rsidP="00B23FBE">
      <w:pPr>
        <w:rPr>
          <w:rFonts w:ascii="Arial" w:hAnsi="Arial" w:cs="Arial"/>
          <w:b/>
          <w:bCs/>
          <w:color w:val="31859C"/>
          <w:sz w:val="20"/>
          <w:szCs w:val="20"/>
          <w:lang w:eastAsia="ar-SA"/>
        </w:rPr>
      </w:pPr>
      <w:hyperlink r:id="rId45"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B23FBE" w:rsidRDefault="00B23FBE" w:rsidP="00B23FBE">
      <w:pPr>
        <w:rPr>
          <w:rFonts w:ascii="Arial" w:hAnsi="Arial" w:cs="Arial"/>
          <w:sz w:val="20"/>
          <w:szCs w:val="20"/>
          <w:lang w:eastAsia="ar-SA"/>
        </w:rPr>
      </w:pPr>
      <w:r>
        <w:rPr>
          <w:rFonts w:ascii="Arial" w:hAnsi="Arial" w:cs="Arial"/>
          <w:sz w:val="20"/>
          <w:szCs w:val="20"/>
          <w:lang w:eastAsia="ar-SA"/>
        </w:rPr>
        <w:t>April 15, 2016, Washington, DC</w:t>
      </w:r>
    </w:p>
    <w:p w:rsidR="00B23FBE" w:rsidRDefault="00B23FBE" w:rsidP="00B23FBE">
      <w:pPr>
        <w:rPr>
          <w:rFonts w:ascii="Arial" w:hAnsi="Arial" w:cs="Arial"/>
          <w:sz w:val="20"/>
          <w:szCs w:val="20"/>
          <w:lang w:eastAsia="ar-SA"/>
        </w:rPr>
      </w:pP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23FBE" w:rsidRDefault="00B23FBE" w:rsidP="00B23FBE">
      <w:pPr>
        <w:rPr>
          <w:rFonts w:ascii="Arial" w:hAnsi="Arial" w:cs="Arial"/>
          <w:sz w:val="28"/>
          <w:szCs w:val="28"/>
          <w:lang w:eastAsia="ar-SA"/>
        </w:rPr>
      </w:pPr>
      <w:r>
        <w:rPr>
          <w:rFonts w:ascii="Arial" w:hAnsi="Arial" w:cs="Arial"/>
          <w:sz w:val="28"/>
          <w:szCs w:val="28"/>
          <w:lang w:eastAsia="ar-SA"/>
        </w:rPr>
        <w:t>EDUCATION AND TRAINING</w:t>
      </w:r>
    </w:p>
    <w:p w:rsidR="00B23FBE" w:rsidRDefault="00B23FBE" w:rsidP="00B23FBE">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23FBE" w:rsidRDefault="00B23FBE" w:rsidP="00B23FBE">
      <w:pPr>
        <w:rPr>
          <w:rFonts w:ascii="Arial" w:hAnsi="Arial" w:cs="Arial"/>
          <w:sz w:val="20"/>
          <w:szCs w:val="20"/>
          <w:lang w:eastAsia="ar-SA"/>
        </w:rPr>
      </w:pPr>
    </w:p>
    <w:p w:rsidR="00B23FBE" w:rsidRDefault="00B23FBE" w:rsidP="00B23FB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23FBE" w:rsidRDefault="00B23FBE" w:rsidP="00B23FBE">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23FBE" w:rsidRDefault="00B23FBE" w:rsidP="00B23FBE">
      <w:pPr>
        <w:rPr>
          <w:rFonts w:ascii="Arial" w:hAnsi="Arial" w:cs="Arial"/>
          <w:sz w:val="20"/>
          <w:szCs w:val="20"/>
          <w:lang w:eastAsia="ar-SA"/>
        </w:rPr>
      </w:pPr>
    </w:p>
    <w:p w:rsidR="00B23FBE" w:rsidRDefault="00B23FBE" w:rsidP="00B23FBE">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CAREER OPPORTUNITIES</w:t>
      </w:r>
    </w:p>
    <w:p w:rsidR="00B23FBE" w:rsidRDefault="00B23FBE" w:rsidP="00B23FB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23FBE" w:rsidRDefault="00B23FBE" w:rsidP="00B23FBE">
      <w:pPr>
        <w:rPr>
          <w:rFonts w:ascii="Arial" w:hAnsi="Arial" w:cs="Arial"/>
          <w:color w:val="3A6699"/>
          <w:sz w:val="28"/>
          <w:szCs w:val="28"/>
          <w:lang w:eastAsia="ar-SA"/>
        </w:rPr>
      </w:pPr>
      <w:r>
        <w:rPr>
          <w:rFonts w:ascii="Arial" w:hAnsi="Arial" w:cs="Arial"/>
          <w:sz w:val="28"/>
          <w:szCs w:val="28"/>
          <w:lang w:eastAsia="ar-SA"/>
        </w:rPr>
        <w:t>ACCESS STANDARDS</w:t>
      </w:r>
    </w:p>
    <w:p w:rsidR="00B23FBE" w:rsidRDefault="00B23FBE" w:rsidP="00B23FBE">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B23FBE" w:rsidRDefault="00B23FBE" w:rsidP="00B23FBE">
      <w:pPr>
        <w:rPr>
          <w:rFonts w:ascii="Arial" w:hAnsi="Arial" w:cs="Arial"/>
          <w:sz w:val="20"/>
          <w:szCs w:val="20"/>
        </w:rPr>
      </w:pPr>
    </w:p>
    <w:p w:rsidR="00B23FBE" w:rsidRDefault="00B23FBE" w:rsidP="00B23FBE">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B23FBE" w:rsidRDefault="00B23FBE" w:rsidP="00B23FBE">
      <w:pPr>
        <w:rPr>
          <w:rFonts w:ascii="Arial" w:hAnsi="Arial" w:cs="Arial"/>
          <w:sz w:val="20"/>
          <w:szCs w:val="20"/>
          <w:lang w:eastAsia="ar-SA"/>
        </w:rPr>
      </w:pPr>
    </w:p>
    <w:p w:rsidR="00B23FBE" w:rsidRDefault="00B23FBE" w:rsidP="00B23FB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B23FBE" w:rsidRDefault="00B23FBE" w:rsidP="00B23FBE">
      <w:pPr>
        <w:rPr>
          <w:rFonts w:ascii="Arial" w:hAnsi="Arial" w:cs="Arial"/>
          <w:sz w:val="20"/>
          <w:szCs w:val="20"/>
        </w:rPr>
      </w:pPr>
    </w:p>
    <w:p w:rsidR="00B23FBE" w:rsidRDefault="00B23FBE" w:rsidP="00B23FBE">
      <w:hyperlink r:id="rId57" w:history="1">
        <w:r>
          <w:rPr>
            <w:rStyle w:val="Hyperlink"/>
            <w:rFonts w:ascii="Arial" w:hAnsi="Arial" w:cs="Arial"/>
            <w:b/>
            <w:bCs/>
            <w:color w:val="0075BE"/>
            <w:sz w:val="20"/>
            <w:szCs w:val="20"/>
          </w:rPr>
          <w:t>ISO 15156 - Petroleum and Natural Gas Package</w:t>
        </w:r>
      </w:hyperlink>
    </w:p>
    <w:p w:rsidR="00B23FBE" w:rsidRDefault="00B23FBE" w:rsidP="00B23FBE">
      <w:pPr>
        <w:rPr>
          <w:rFonts w:ascii="Arial" w:hAnsi="Arial" w:cs="Arial"/>
          <w:sz w:val="20"/>
          <w:szCs w:val="20"/>
        </w:rPr>
      </w:pPr>
      <w:r>
        <w:rPr>
          <w:rFonts w:ascii="Arial" w:hAnsi="Arial" w:cs="Arial"/>
          <w:sz w:val="20"/>
          <w:szCs w:val="20"/>
        </w:rPr>
        <w:t xml:space="preserve">ISO 15156 - Petroleum and Natural Gas Package provides guidance on the selection and service of materials used to store natural gas and petroleum to avoid corrosion damage and other health and safety risk associated with gas and oil equipment. The ISO 15156 - Petroleum and Natural Gas Package addresses the carbon and low-alloy steels, cast irons and other corrosion-resistant alloys for resistance and damage that can be caused by sulfide stress-cracking (SSC), stress-corrosion cracking (SCC) and </w:t>
      </w:r>
      <w:proofErr w:type="spellStart"/>
      <w:r>
        <w:rPr>
          <w:rFonts w:ascii="Arial" w:hAnsi="Arial" w:cs="Arial"/>
          <w:sz w:val="20"/>
          <w:szCs w:val="20"/>
        </w:rPr>
        <w:t>galvanically</w:t>
      </w:r>
      <w:proofErr w:type="spellEnd"/>
      <w:r>
        <w:rPr>
          <w:rFonts w:ascii="Arial" w:hAnsi="Arial" w:cs="Arial"/>
          <w:sz w:val="20"/>
          <w:szCs w:val="20"/>
        </w:rPr>
        <w:t xml:space="preserve"> induced hydrogen stress cracking (GHSC). ISO 15156 - Petroleum and Natural Gas Package </w:t>
      </w:r>
      <w:proofErr w:type="spellStart"/>
      <w:r>
        <w:rPr>
          <w:rFonts w:ascii="Arial" w:hAnsi="Arial" w:cs="Arial"/>
          <w:sz w:val="20"/>
          <w:szCs w:val="20"/>
        </w:rPr>
        <w:t>includes</w:t>
      </w:r>
      <w:proofErr w:type="gramStart"/>
      <w:r>
        <w:rPr>
          <w:rFonts w:ascii="Arial" w:hAnsi="Arial" w:cs="Arial"/>
          <w:sz w:val="20"/>
          <w:szCs w:val="20"/>
        </w:rPr>
        <w:t>:ISO</w:t>
      </w:r>
      <w:proofErr w:type="spellEnd"/>
      <w:proofErr w:type="gramEnd"/>
      <w:r>
        <w:rPr>
          <w:rFonts w:ascii="Arial" w:hAnsi="Arial" w:cs="Arial"/>
          <w:sz w:val="20"/>
          <w:szCs w:val="20"/>
        </w:rPr>
        <w:t xml:space="preserve"> 15156-1:2015, ISO 15156-2:2015, and ISO 15156-3:2015.</w:t>
      </w:r>
    </w:p>
    <w:p w:rsidR="00B23FBE" w:rsidRDefault="00B23FBE" w:rsidP="00B23FBE">
      <w:pPr>
        <w:rPr>
          <w:rFonts w:ascii="Arial" w:hAnsi="Arial" w:cs="Arial"/>
          <w:sz w:val="20"/>
          <w:szCs w:val="20"/>
        </w:rPr>
      </w:pPr>
    </w:p>
    <w:p w:rsidR="00B23FBE" w:rsidRDefault="00B23FBE" w:rsidP="00B23FB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23FBE" w:rsidRDefault="00B23FBE" w:rsidP="00B23F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B23FBE" w:rsidRDefault="00B23FBE" w:rsidP="00B23FB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23FBE" w:rsidRDefault="00B23FBE" w:rsidP="00B23FB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E4B1F" w:rsidRDefault="00B23FB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BE"/>
    <w:rsid w:val="007E5611"/>
    <w:rsid w:val="00A700AF"/>
    <w:rsid w:val="00B2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FBE"/>
    <w:rPr>
      <w:color w:val="0000FF"/>
      <w:u w:val="single"/>
    </w:rPr>
  </w:style>
  <w:style w:type="paragraph" w:styleId="BalloonText">
    <w:name w:val="Balloon Text"/>
    <w:basedOn w:val="Normal"/>
    <w:link w:val="BalloonTextChar"/>
    <w:uiPriority w:val="99"/>
    <w:semiHidden/>
    <w:unhideWhenUsed/>
    <w:rsid w:val="00B23FBE"/>
    <w:rPr>
      <w:rFonts w:ascii="Tahoma" w:hAnsi="Tahoma" w:cs="Tahoma"/>
      <w:sz w:val="16"/>
      <w:szCs w:val="16"/>
    </w:rPr>
  </w:style>
  <w:style w:type="character" w:customStyle="1" w:styleId="BalloonTextChar">
    <w:name w:val="Balloon Text Char"/>
    <w:basedOn w:val="DefaultParagraphFont"/>
    <w:link w:val="BalloonText"/>
    <w:uiPriority w:val="99"/>
    <w:semiHidden/>
    <w:rsid w:val="00B23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3FBE"/>
    <w:rPr>
      <w:color w:val="0000FF"/>
      <w:u w:val="single"/>
    </w:rPr>
  </w:style>
  <w:style w:type="paragraph" w:styleId="BalloonText">
    <w:name w:val="Balloon Text"/>
    <w:basedOn w:val="Normal"/>
    <w:link w:val="BalloonTextChar"/>
    <w:uiPriority w:val="99"/>
    <w:semiHidden/>
    <w:unhideWhenUsed/>
    <w:rsid w:val="00B23FBE"/>
    <w:rPr>
      <w:rFonts w:ascii="Tahoma" w:hAnsi="Tahoma" w:cs="Tahoma"/>
      <w:sz w:val="16"/>
      <w:szCs w:val="16"/>
    </w:rPr>
  </w:style>
  <w:style w:type="character" w:customStyle="1" w:styleId="BalloonTextChar">
    <w:name w:val="Balloon Text Char"/>
    <w:basedOn w:val="DefaultParagraphFont"/>
    <w:link w:val="BalloonText"/>
    <w:uiPriority w:val="99"/>
    <w:semiHidden/>
    <w:rsid w:val="00B23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22916" TargetMode="External"/><Relationship Id="rId47" Type="http://schemas.openxmlformats.org/officeDocument/2006/relationships/hyperlink" Target="http://www.standardslearn.org/?&amp;source=whatsnew022916"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default.aspx?&amp;source=whatsnew022916" TargetMode="External"/><Relationship Id="rId2" Type="http://schemas.microsoft.com/office/2007/relationships/stylesWithEffects" Target="stylesWithEffects.xml"/><Relationship Id="rId16" Type="http://schemas.openxmlformats.org/officeDocument/2006/relationships/hyperlink" Target="mailto:pr@ansi.org?menuid=7&amp;articleid=16c39e84-6ade-491e-a6a3-3368cdf830f9&amp;source=whatsnew022916" TargetMode="External"/><Relationship Id="rId29" Type="http://schemas.openxmlformats.org/officeDocument/2006/relationships/hyperlink" Target="http://www.ansi.org/" TargetMode="External"/><Relationship Id="rId11" Type="http://schemas.openxmlformats.org/officeDocument/2006/relationships/hyperlink" Target="https://www.ansi.org/news_publications/news_story.aspx?menuid=7&amp;articleid=1bd6c5a3-d8e8-48ed-980e-49fef735a749&amp;source=whatsnew022916" TargetMode="External"/><Relationship Id="rId24" Type="http://schemas.openxmlformats.org/officeDocument/2006/relationships/image" Target="media/image4.jpeg"/><Relationship Id="rId32" Type="http://schemas.openxmlformats.org/officeDocument/2006/relationships/hyperlink" Target="http://ansidotorg.blogspot.com/" TargetMode="External"/><Relationship Id="rId37" Type="http://schemas.openxmlformats.org/officeDocument/2006/relationships/hyperlink" Target="https://www.ansi.org/news_publications/news_story.aspx" TargetMode="External"/><Relationship Id="rId40" Type="http://schemas.openxmlformats.org/officeDocument/2006/relationships/hyperlink" Target="http://plus.google.com/103554078283468148972" TargetMode="External"/><Relationship Id="rId45" Type="http://schemas.openxmlformats.org/officeDocument/2006/relationships/hyperlink" Target="http://publicaa.ansi.org/sites/apdl/Documents/Standards%20Action/2016-PDFs/SAV4709.pdf?menuid=8&amp;source=whatsnew022916" TargetMode="External"/><Relationship Id="rId53" Type="http://schemas.openxmlformats.org/officeDocument/2006/relationships/hyperlink" Target="http://publicaa.ansi.org/sites/apdl/Documents/News%20and%20Publications/Brochures/Annual%20Report%20Archive/ANSI_2014_15_Annual_Report.pdf?&amp;source=whatsnew022916" TargetMode="External"/><Relationship Id="rId58" Type="http://schemas.openxmlformats.org/officeDocument/2006/relationships/hyperlink" Target="http://www.ansi.org/meetings_events/events/2016/Open-Source.aspx?&amp;source=whatsnew022916" TargetMode="External"/><Relationship Id="rId66" Type="http://schemas.openxmlformats.org/officeDocument/2006/relationships/customXml" Target="../customXml/item1.xml"/><Relationship Id="rId5" Type="http://schemas.openxmlformats.org/officeDocument/2006/relationships/hyperlink" Target="http://webstore.ansi.org/site_license_availability.aspx?menuid=7" TargetMode="External"/><Relationship Id="rId61" Type="http://schemas.openxmlformats.org/officeDocument/2006/relationships/hyperlink" Target="http://webstore.ansi.org/" TargetMode="External"/><Relationship Id="rId19" Type="http://schemas.openxmlformats.org/officeDocument/2006/relationships/image" Target="cid:image003.gif@01D1730F.8CF22C40" TargetMode="External"/><Relationship Id="rId14" Type="http://schemas.openxmlformats.org/officeDocument/2006/relationships/hyperlink" Target="http://www.ansi.org/news_publications/latest_headlines.aspx?menuid=7&amp;articleid=4a282eaa-8bf1-40e9-9adc-9275c1f46b83&amp;source=whatsnew022916" TargetMode="External"/><Relationship Id="rId22" Type="http://schemas.openxmlformats.org/officeDocument/2006/relationships/image" Target="cid:image004.jpg@01D1730F.8CF22C4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whats_new@ansi.org" TargetMode="External"/><Relationship Id="rId43" Type="http://schemas.openxmlformats.org/officeDocument/2006/relationships/hyperlink" Target="http://www.ansi.org/news_publications/news_story.aspx?menuid=7&amp;source=whatsnew022916" TargetMode="External"/><Relationship Id="rId48" Type="http://schemas.openxmlformats.org/officeDocument/2006/relationships/hyperlink" Target="http://publicaa.ansi.org/sites/apdl/Documents/Government%20Affairs/Federal%20Register%20Notices/Standards%20_%20CA%20Notices/2016/2_29_16.pdf?&amp;source=whatsnew022916" TargetMode="External"/><Relationship Id="rId56" Type="http://schemas.openxmlformats.org/officeDocument/2006/relationships/hyperlink" Target="http://www.ansi.org/news_publications/other_documents/other_doc.aspx?&amp;source=whatsnew0229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standardslearn.org/standardization_case_studies.aspx?menuid=7&amp;articleid=bf504d0b-947b-43ef-baf5-8810f932d803&amp;source=whatsnew022916" TargetMode="External"/><Relationship Id="rId51" Type="http://schemas.openxmlformats.org/officeDocument/2006/relationships/hyperlink" Target="http://webstore.ansi.org/?menuid=13&amp;source=whatsnew0229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34a0eebe-5a77-4452-9e98-9ef416854ac2&amp;source=whatsnew022916" TargetMode="External"/><Relationship Id="rId17" Type="http://schemas.openxmlformats.org/officeDocument/2006/relationships/hyperlink" Target="http://www.ansi.org/career_opportunities/positions_available/position_available.aspx" TargetMode="External"/><Relationship Id="rId25" Type="http://schemas.openxmlformats.org/officeDocument/2006/relationships/image" Target="cid:image005.jpg@01D1730F.8CF22C40" TargetMode="External"/><Relationship Id="rId33" Type="http://schemas.openxmlformats.org/officeDocument/2006/relationships/image" Target="media/image7.jpeg"/><Relationship Id="rId38" Type="http://schemas.openxmlformats.org/officeDocument/2006/relationships/hyperlink" Target="https://www.ansi.org/news_publications/news_story.aspx" TargetMode="External"/><Relationship Id="rId46" Type="http://schemas.openxmlformats.org/officeDocument/2006/relationships/hyperlink" Target="http://www.facebook.com/pages/ANSI-American-National-Standards-Institute/46446679081?menuid=9?&amp;source=whatsnew022916" TargetMode="External"/><Relationship Id="rId59" Type="http://schemas.openxmlformats.org/officeDocument/2006/relationships/hyperlink" Target="http://publicaa.ansi.org/sites/apdl/Documents/Standards%20Activities/NSSC/USSS_Third_edition/ANSI_USSS_2015.pdf?&amp;source=whatsnew022916" TargetMode="External"/><Relationship Id="rId20" Type="http://schemas.openxmlformats.org/officeDocument/2006/relationships/hyperlink" Target="http://www.ansi.org/education_trainings/overview.aspx" TargetMode="External"/><Relationship Id="rId41" Type="http://schemas.openxmlformats.org/officeDocument/2006/relationships/hyperlink" Target="http://webstore.ansi.org/?&amp;source=whatsnew022916" TargetMode="External"/><Relationship Id="rId54" Type="http://schemas.openxmlformats.org/officeDocument/2006/relationships/hyperlink" Target="http://twitter.com/ansidotorg?&amp;source=whatsnew022916" TargetMode="External"/><Relationship Id="rId62" Type="http://schemas.openxmlformats.org/officeDocument/2006/relationships/hyperlink" Target="http://publicaa.ansi.org/sites/apdl/Documents/News%20and%20Publications/Brochures/WhatIsANSI_brochure.pdf"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ebstore.ansi.org/sitelicense.aspx?menuid=7&amp;articleid=823af491-91d7-4aba-9d1b-fe43fcfce253&amp;source=whatsnew022916" TargetMode="External"/><Relationship Id="rId23" Type="http://schemas.openxmlformats.org/officeDocument/2006/relationships/hyperlink" Target="mailto:whats_new@ansi.org?gid=990447&amp;trk=anetsrch_name&amp;goback=.gdr_1239827963147_1" TargetMode="External"/><Relationship Id="rId28" Type="http://schemas.openxmlformats.org/officeDocument/2006/relationships/image" Target="cid:image006.jpg@01D1730F.8CF22C40" TargetMode="External"/><Relationship Id="rId36" Type="http://schemas.openxmlformats.org/officeDocument/2006/relationships/hyperlink" Target="https://www.ansi.org/news_publications/news_story.aspx" TargetMode="External"/><Relationship Id="rId49" Type="http://schemas.openxmlformats.org/officeDocument/2006/relationships/hyperlink" Target="http://www.linkedin.com/groups?menuid=9&amp;source=whatsnew022916" TargetMode="External"/><Relationship Id="rId57" Type="http://schemas.openxmlformats.org/officeDocument/2006/relationships/hyperlink" Target="http://publicaa.ansi.org/sites/apdl/Documents/Government%20Affairs/Federal%20Register%20Notices/NCRP%20Notices/2016/NCRPNotices_02_29_2016.pdf?sku=ISO+15156+-+Petroleum+and+Natural+Gas+Package&amp;source=whatsnew022916" TargetMode="External"/><Relationship Id="rId10" Type="http://schemas.openxmlformats.org/officeDocument/2006/relationships/hyperlink" Target="http://www.ansi.org/education_trainings/K_12_students.aspx?menuid=7&amp;articleid=d148c990-8ac3-4277-b9af-2c7d562c6acf&amp;source=whatsnew022916" TargetMode="External"/><Relationship Id="rId31" Type="http://schemas.openxmlformats.org/officeDocument/2006/relationships/image" Target="cid:image007.jpg@01D1730F.8CF22C40" TargetMode="External"/><Relationship Id="rId44" Type="http://schemas.openxmlformats.org/officeDocument/2006/relationships/hyperlink" Target="http://webstore.ansi.org/RecordDetail.aspx?menuid=8&amp;source=whatsnew022216" TargetMode="External"/><Relationship Id="rId52" Type="http://schemas.openxmlformats.org/officeDocument/2006/relationships/hyperlink" Target="https://www.ansi.org/news_publications/news_story.aspx?source=left_nav&amp;source=whatsnew022916" TargetMode="External"/><Relationship Id="rId60" Type="http://schemas.openxmlformats.org/officeDocument/2006/relationships/hyperlink" Target="http://www.ansi.org/meetings_events/online_calendar/events.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store.ansi.org/sitelicense.aspx?menuid=7&amp;articleid=9f5bc8bb-d67b-4a3b-9975-b5583fd60a45&amp;source=whatsnew022916" TargetMode="External"/><Relationship Id="rId13" Type="http://schemas.openxmlformats.org/officeDocument/2006/relationships/hyperlink" Target="mailto:storemanager@ansi.org?menuid=7&amp;articleid=5ab6d91e-90aa-4e6c-8dc9-2298c91d2d0d&amp;source=whatsnew022916" TargetMode="External"/><Relationship Id="rId18" Type="http://schemas.openxmlformats.org/officeDocument/2006/relationships/image" Target="media/image2.gif"/><Relationship Id="rId39" Type="http://schemas.openxmlformats.org/officeDocument/2006/relationships/hyperlink" Target="https://www.ansi.org/news_publications/news_story.aspx?&amp;source=whatsnew022916" TargetMode="External"/><Relationship Id="rId34" Type="http://schemas.openxmlformats.org/officeDocument/2006/relationships/image" Target="cid:image008.jpg@01D1730F.8CF22C40" TargetMode="External"/><Relationship Id="rId50" Type="http://schemas.openxmlformats.org/officeDocument/2006/relationships/hyperlink" Target="https://www.ansi.org/news_publications/news_story.aspx?menuid=13&amp;source=whatsnew022916" TargetMode="External"/><Relationship Id="rId55" Type="http://schemas.openxmlformats.org/officeDocument/2006/relationships/hyperlink" Target="http://publicaa.ansi.org/sites/apdl/Documents/News%20and%20Publications/Brochures/USCAP%202011.pdf?&amp;source=whatsnew022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2016-02-29T05:00:00+00:00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9AD06-AC9A-4BAD-B600-20FB3DAB860C}"/>
</file>

<file path=customXml/itemProps2.xml><?xml version="1.0" encoding="utf-8"?>
<ds:datastoreItem xmlns:ds="http://schemas.openxmlformats.org/officeDocument/2006/customXml" ds:itemID="{31578E83-2F78-46AA-B4F6-8BFA2A908378}"/>
</file>

<file path=customXml/itemProps3.xml><?xml version="1.0" encoding="utf-8"?>
<ds:datastoreItem xmlns:ds="http://schemas.openxmlformats.org/officeDocument/2006/customXml" ds:itemID="{F752F69C-032B-43BC-93AC-35912C68AEA0}"/>
</file>

<file path=customXml/itemProps4.xml><?xml version="1.0" encoding="utf-8"?>
<ds:datastoreItem xmlns:ds="http://schemas.openxmlformats.org/officeDocument/2006/customXml" ds:itemID="{36870209-E006-42A5-AB56-49E8C4944DB7}"/>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2016-03-16T20:57:00Z</dcterms:created>
  <dcterms:modified xsi:type="dcterms:W3CDTF">2016-03-16T20:57:00Z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3096a8b0-bf19-4d48-81ef-daf7d8f57faf</vt:lpwstr>
  </property>
</Properties>
</file>