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C3" w:rsidRDefault="00011BC3" w:rsidP="00011BC3">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9, 2015</w:t>
      </w:r>
    </w:p>
    <w:p w:rsidR="00011BC3" w:rsidRDefault="00011BC3" w:rsidP="00011BC3">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11BC3" w:rsidRDefault="00011BC3" w:rsidP="00011BC3">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11BC3" w:rsidRDefault="00011BC3" w:rsidP="00011BC3">
      <w:pPr>
        <w:rPr>
          <w:rFonts w:ascii="Arial" w:hAnsi="Arial" w:cs="Arial"/>
          <w:sz w:val="8"/>
          <w:szCs w:val="8"/>
          <w:lang w:eastAsia="ar-SA"/>
        </w:rPr>
      </w:pPr>
    </w:p>
    <w:p w:rsidR="00011BC3" w:rsidRDefault="00011BC3" w:rsidP="00011BC3">
      <w:pPr>
        <w:spacing w:after="200"/>
        <w:rPr>
          <w:rFonts w:ascii="Arial" w:hAnsi="Arial" w:cs="Arial"/>
          <w:sz w:val="20"/>
          <w:szCs w:val="20"/>
          <w:lang w:eastAsia="ar-SA"/>
        </w:rPr>
      </w:pPr>
      <w:r>
        <w:rPr>
          <w:rFonts w:ascii="Arial" w:hAnsi="Arial" w:cs="Arial"/>
          <w:sz w:val="28"/>
          <w:szCs w:val="28"/>
          <w:lang w:eastAsia="ar-SA"/>
        </w:rPr>
        <w:t>HEADLINES</w:t>
      </w:r>
    </w:p>
    <w:p w:rsidR="00011BC3" w:rsidRDefault="00011BC3" w:rsidP="00011BC3">
      <w:pPr>
        <w:spacing w:after="240"/>
        <w:rPr>
          <w:sz w:val="8"/>
          <w:szCs w:val="8"/>
        </w:rPr>
      </w:pPr>
      <w:r>
        <w:rPr>
          <w:rFonts w:ascii="Arial" w:hAnsi="Arial" w:cs="Arial"/>
          <w:sz w:val="20"/>
          <w:szCs w:val="20"/>
          <w:lang w:eastAsia="ar-SA"/>
        </w:rPr>
        <w:t xml:space="preserve">Get caught up on the latest news from ANSI… </w:t>
      </w:r>
    </w:p>
    <w:p w:rsidR="00011BC3" w:rsidRDefault="00011BC3" w:rsidP="00011BC3">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Reminder: ANSI to Host Standards and the Global Supply Chain Event on Capitol Hill March 12</w:t>
        </w:r>
      </w:hyperlink>
    </w:p>
    <w:p w:rsidR="00011BC3" w:rsidRDefault="00011BC3" w:rsidP="00011BC3">
      <w:r>
        <w:rPr>
          <w:rFonts w:ascii="Arial" w:hAnsi="Arial" w:cs="Arial"/>
          <w:sz w:val="20"/>
          <w:szCs w:val="20"/>
        </w:rPr>
        <w:t>The event will feature a dialogue with U.S. leaders on global supply chain initiatives and the significant role of voluntary standards and conformance in creating solutions that cross borders.</w:t>
      </w:r>
    </w:p>
    <w:p w:rsidR="00011BC3" w:rsidRDefault="00011BC3" w:rsidP="00011BC3">
      <w:pPr>
        <w:rPr>
          <w:rFonts w:ascii="Arial" w:hAnsi="Arial" w:cs="Arial"/>
          <w:sz w:val="20"/>
          <w:szCs w:val="20"/>
        </w:rPr>
      </w:pPr>
    </w:p>
    <w:p w:rsidR="00011BC3" w:rsidRDefault="00011BC3" w:rsidP="00011BC3">
      <w:pPr>
        <w:rPr>
          <w:rStyle w:val="Hyperlink"/>
          <w:b/>
          <w:bCs/>
          <w:color w:val="0075BE"/>
          <w:lang w:eastAsia="ar-SA"/>
        </w:rPr>
      </w:pPr>
      <w:hyperlink r:id="rId9" w:history="1">
        <w:r>
          <w:rPr>
            <w:rStyle w:val="Hyperlink"/>
            <w:rFonts w:ascii="Arial" w:hAnsi="Arial" w:cs="Arial"/>
            <w:b/>
            <w:bCs/>
            <w:color w:val="0075BE"/>
            <w:sz w:val="20"/>
            <w:szCs w:val="20"/>
            <w:lang w:eastAsia="ar-SA"/>
          </w:rPr>
          <w:t>ANSI Announces 2015 Forum and Committee Leadership</w:t>
        </w:r>
      </w:hyperlink>
    </w:p>
    <w:p w:rsidR="00011BC3" w:rsidRDefault="00011BC3" w:rsidP="00011BC3">
      <w:r>
        <w:rPr>
          <w:rFonts w:ascii="Arial" w:hAnsi="Arial" w:cs="Arial"/>
          <w:sz w:val="20"/>
          <w:szCs w:val="20"/>
        </w:rPr>
        <w:t>ANSI has announced leadership of its member forums, policy committees, and program oversight committees for 2015.</w:t>
      </w:r>
    </w:p>
    <w:p w:rsidR="00011BC3" w:rsidRDefault="00011BC3" w:rsidP="00011BC3">
      <w:pPr>
        <w:rPr>
          <w:rFonts w:ascii="Arial" w:hAnsi="Arial" w:cs="Arial"/>
          <w:sz w:val="20"/>
          <w:szCs w:val="20"/>
        </w:rPr>
      </w:pPr>
    </w:p>
    <w:p w:rsidR="00011BC3" w:rsidRDefault="00011BC3" w:rsidP="00011BC3">
      <w:pPr>
        <w:rPr>
          <w:rStyle w:val="Hyperlink"/>
          <w:b/>
          <w:bCs/>
          <w:color w:val="0075BE"/>
          <w:lang w:eastAsia="ar-SA"/>
        </w:rPr>
      </w:pPr>
      <w:hyperlink r:id="rId10" w:history="1">
        <w:r>
          <w:rPr>
            <w:rStyle w:val="Hyperlink"/>
            <w:rFonts w:ascii="Arial" w:hAnsi="Arial" w:cs="Arial"/>
            <w:b/>
            <w:bCs/>
            <w:color w:val="0075BE"/>
            <w:sz w:val="20"/>
            <w:szCs w:val="20"/>
            <w:lang w:eastAsia="ar-SA"/>
          </w:rPr>
          <w:t xml:space="preserve">ANSI Cities Network Webinar to Feature Envision Sustainable Infrastructure Rating System </w:t>
        </w:r>
      </w:hyperlink>
    </w:p>
    <w:p w:rsidR="00011BC3" w:rsidRDefault="00011BC3" w:rsidP="00011BC3">
      <w:r>
        <w:rPr>
          <w:rFonts w:ascii="Arial" w:hAnsi="Arial" w:cs="Arial"/>
          <w:sz w:val="20"/>
          <w:szCs w:val="20"/>
          <w:lang w:eastAsia="ar-SA"/>
        </w:rPr>
        <w:t>On March 25 the ANSI Network on Smart and Sustainable Cities (ANSSC) will host its monthly webinar from 2-3:30 pm EDT on the Envision Sustainable Infrastructure Rating System, administered by the Institute for Sustainable Infrastructure (ISI).</w:t>
      </w:r>
    </w:p>
    <w:p w:rsidR="00011BC3" w:rsidRDefault="00011BC3" w:rsidP="00011BC3">
      <w:pPr>
        <w:rPr>
          <w:rFonts w:ascii="Arial" w:hAnsi="Arial" w:cs="Arial"/>
          <w:sz w:val="20"/>
          <w:szCs w:val="20"/>
        </w:rPr>
      </w:pPr>
    </w:p>
    <w:p w:rsidR="00011BC3" w:rsidRDefault="00011BC3" w:rsidP="00011BC3">
      <w:pPr>
        <w:rPr>
          <w:rStyle w:val="Hyperlink"/>
          <w:b/>
          <w:bCs/>
          <w:color w:val="0075BE"/>
          <w:lang w:eastAsia="ar-SA"/>
        </w:rPr>
      </w:pPr>
      <w:hyperlink r:id="rId11" w:history="1">
        <w:r>
          <w:rPr>
            <w:rStyle w:val="Hyperlink"/>
            <w:rFonts w:ascii="Arial" w:hAnsi="Arial" w:cs="Arial"/>
            <w:b/>
            <w:bCs/>
            <w:color w:val="0075BE"/>
            <w:sz w:val="20"/>
            <w:szCs w:val="20"/>
            <w:lang w:eastAsia="ar-SA"/>
          </w:rPr>
          <w:t>ANSI Seeks Comments on Proposed New ISO Field of Activity on Waste Management, Recycling, and Road Operation Service</w:t>
        </w:r>
      </w:hyperlink>
    </w:p>
    <w:p w:rsidR="00011BC3" w:rsidRDefault="00011BC3" w:rsidP="00011BC3">
      <w:r>
        <w:rPr>
          <w:rFonts w:ascii="Arial" w:hAnsi="Arial" w:cs="Arial"/>
          <w:sz w:val="20"/>
          <w:szCs w:val="20"/>
        </w:rPr>
        <w:t>ANSI, the U.S. member body to ISO, invites all interested stakeholders to submit comments on the new proposal by the end of the business day on Friday, April 17, 2015.</w:t>
      </w:r>
    </w:p>
    <w:p w:rsidR="00011BC3" w:rsidRDefault="00011BC3" w:rsidP="00011BC3">
      <w:pPr>
        <w:rPr>
          <w:rFonts w:ascii="Arial" w:hAnsi="Arial" w:cs="Arial"/>
          <w:sz w:val="20"/>
          <w:szCs w:val="20"/>
        </w:rPr>
      </w:pPr>
    </w:p>
    <w:p w:rsidR="00011BC3" w:rsidRDefault="00011BC3" w:rsidP="00011BC3">
      <w:pPr>
        <w:rPr>
          <w:rFonts w:ascii="Arial" w:hAnsi="Arial" w:cs="Arial"/>
          <w:sz w:val="20"/>
          <w:szCs w:val="20"/>
          <w:lang w:eastAsia="ar-SA"/>
        </w:rPr>
      </w:pPr>
      <w:hyperlink r:id="rId12" w:history="1">
        <w:r>
          <w:rPr>
            <w:rStyle w:val="Hyperlink"/>
            <w:rFonts w:ascii="Arial" w:hAnsi="Arial" w:cs="Arial"/>
            <w:b/>
            <w:bCs/>
            <w:color w:val="0075BE"/>
            <w:sz w:val="20"/>
            <w:szCs w:val="20"/>
            <w:lang w:eastAsia="ar-SA"/>
          </w:rPr>
          <w:t xml:space="preserve">FDA Adopts Three Nanotechnology Standards </w:t>
        </w:r>
      </w:hyperlink>
      <w:r>
        <w:rPr>
          <w:rFonts w:ascii="Arial" w:hAnsi="Arial" w:cs="Arial"/>
          <w:b/>
          <w:bCs/>
          <w:color w:val="0075BE"/>
          <w:sz w:val="20"/>
          <w:szCs w:val="20"/>
          <w:u w:val="single"/>
          <w:lang w:eastAsia="ar-SA"/>
        </w:rPr>
        <w:br/>
      </w:r>
      <w:r>
        <w:rPr>
          <w:rFonts w:ascii="Arial" w:hAnsi="Arial" w:cs="Arial"/>
          <w:sz w:val="20"/>
          <w:szCs w:val="20"/>
          <w:lang w:eastAsia="ar-SA"/>
        </w:rPr>
        <w:t xml:space="preserve">International standard ISO/TS 14101, </w:t>
      </w:r>
      <w:r>
        <w:rPr>
          <w:rFonts w:ascii="Arial" w:hAnsi="Arial" w:cs="Arial"/>
          <w:i/>
          <w:iCs/>
          <w:sz w:val="20"/>
          <w:szCs w:val="20"/>
          <w:lang w:eastAsia="ar-SA"/>
        </w:rPr>
        <w:t>Surface characterization of gold nanoparticles for nanomaterial specific toxicity screening: FT-IR method</w:t>
      </w:r>
      <w:r>
        <w:rPr>
          <w:rFonts w:ascii="Arial" w:hAnsi="Arial" w:cs="Arial"/>
          <w:sz w:val="20"/>
          <w:szCs w:val="20"/>
          <w:lang w:eastAsia="ar-SA"/>
        </w:rPr>
        <w:t xml:space="preserve"> was developed by ISO TC 229 WG 3 under U.S. leadership.</w:t>
      </w:r>
    </w:p>
    <w:p w:rsidR="00011BC3" w:rsidRDefault="00011BC3" w:rsidP="00011BC3">
      <w:pPr>
        <w:rPr>
          <w:rFonts w:ascii="Arial" w:hAnsi="Arial" w:cs="Arial"/>
          <w:sz w:val="20"/>
          <w:szCs w:val="20"/>
          <w:lang w:eastAsia="ar-SA"/>
        </w:rPr>
      </w:pPr>
    </w:p>
    <w:p w:rsidR="00011BC3" w:rsidRDefault="00011BC3" w:rsidP="00011BC3">
      <w:pPr>
        <w:spacing w:after="240"/>
        <w:rPr>
          <w:rFonts w:ascii="Arial" w:hAnsi="Arial" w:cs="Arial"/>
          <w:sz w:val="20"/>
          <w:szCs w:val="20"/>
          <w:lang w:eastAsia="ar-SA"/>
        </w:rPr>
      </w:pPr>
      <w:hyperlink r:id="rId13" w:history="1">
        <w:proofErr w:type="gramStart"/>
        <w:r>
          <w:rPr>
            <w:rStyle w:val="Hyperlink"/>
            <w:rFonts w:ascii="Arial" w:hAnsi="Arial" w:cs="Arial"/>
            <w:b/>
            <w:bCs/>
            <w:color w:val="0075BE"/>
            <w:sz w:val="20"/>
            <w:szCs w:val="20"/>
            <w:lang w:eastAsia="ar-SA"/>
          </w:rPr>
          <w:t xml:space="preserve">People on the Move </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 </w:t>
      </w:r>
      <w:r>
        <w:rPr>
          <w:rFonts w:ascii="Arial" w:hAnsi="Arial" w:cs="Arial"/>
          <w:sz w:val="20"/>
          <w:szCs w:val="20"/>
          <w:lang w:eastAsia="ar-SA"/>
        </w:rPr>
        <w:t>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edition: DERKA North America and ASNT. </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11BC3" w:rsidRDefault="00011BC3" w:rsidP="00011BC3">
      <w:pPr>
        <w:spacing w:after="200"/>
        <w:rPr>
          <w:rFonts w:ascii="Arial" w:hAnsi="Arial" w:cs="Arial"/>
          <w:sz w:val="28"/>
          <w:szCs w:val="28"/>
          <w:lang w:eastAsia="ar-SA"/>
        </w:rPr>
      </w:pPr>
      <w:r>
        <w:rPr>
          <w:rFonts w:ascii="Arial" w:hAnsi="Arial" w:cs="Arial"/>
          <w:sz w:val="28"/>
          <w:szCs w:val="28"/>
          <w:lang w:eastAsia="ar-SA"/>
        </w:rPr>
        <w:t>SOCIAL MEDIA</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t>Check us out on …</w:t>
      </w:r>
    </w:p>
    <w:p w:rsidR="00011BC3" w:rsidRDefault="00011BC3" w:rsidP="00011BC3">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5A7D.FDDA53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5A7D.FDDA53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5A7D.FDDA53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5A7D.FDDA53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5A7D.FDDA53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5A7D.FDDA53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5A7D.FDDA53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5A7D.FDDA53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5A7D.FDDA53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5A7D.FDDA53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5A7D.FDDA53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5A7D.FDDA53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11BC3" w:rsidRDefault="00011BC3" w:rsidP="00011BC3">
      <w:pPr>
        <w:spacing w:after="200"/>
        <w:rPr>
          <w:rFonts w:ascii="Arial" w:hAnsi="Arial" w:cs="Arial"/>
          <w:color w:val="3A6699"/>
          <w:sz w:val="28"/>
          <w:szCs w:val="28"/>
        </w:rPr>
      </w:pPr>
      <w:r>
        <w:rPr>
          <w:rFonts w:ascii="Arial" w:hAnsi="Arial" w:cs="Arial"/>
          <w:sz w:val="28"/>
          <w:szCs w:val="28"/>
        </w:rPr>
        <w:t>PUBLIC POLICY</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11BC3" w:rsidRDefault="00011BC3" w:rsidP="00011BC3">
      <w:pPr>
        <w:spacing w:after="200"/>
        <w:rPr>
          <w:rFonts w:ascii="Arial" w:hAnsi="Arial" w:cs="Arial"/>
          <w:b/>
          <w:bCs/>
          <w:color w:val="0075BE"/>
          <w:sz w:val="20"/>
          <w:szCs w:val="20"/>
          <w:u w:val="single"/>
        </w:rPr>
      </w:pPr>
      <w:hyperlink r:id="rId32" w:history="1">
        <w:r>
          <w:rPr>
            <w:rStyle w:val="Hyperlink"/>
            <w:rFonts w:ascii="Arial" w:hAnsi="Arial" w:cs="Arial"/>
            <w:b/>
            <w:bCs/>
            <w:color w:val="0075BE"/>
            <w:sz w:val="20"/>
            <w:szCs w:val="20"/>
          </w:rPr>
          <w:t xml:space="preserve">Standards-Related Notices from the U.S. Federal Register, March </w:t>
        </w:r>
        <w:r>
          <w:rPr>
            <w:rStyle w:val="Hyperlink"/>
            <w:rFonts w:ascii="Arial" w:hAnsi="Arial" w:cs="Arial"/>
            <w:color w:val="0075BE"/>
            <w:sz w:val="20"/>
            <w:szCs w:val="20"/>
          </w:rPr>
          <w:t>2</w:t>
        </w:r>
        <w:r>
          <w:rPr>
            <w:rStyle w:val="Hyperlink"/>
            <w:rFonts w:ascii="Arial" w:hAnsi="Arial" w:cs="Arial"/>
            <w:b/>
            <w:bCs/>
            <w:color w:val="0075BE"/>
            <w:sz w:val="20"/>
            <w:szCs w:val="20"/>
          </w:rPr>
          <w:t>-6, 2015</w:t>
        </w:r>
      </w:hyperlink>
    </w:p>
    <w:p w:rsidR="00011BC3" w:rsidRDefault="00011BC3" w:rsidP="00011BC3">
      <w:pPr>
        <w:spacing w:after="240"/>
        <w:rPr>
          <w:rFonts w:ascii="Arial" w:hAnsi="Arial" w:cs="Arial"/>
          <w:sz w:val="20"/>
          <w:szCs w:val="20"/>
          <w:lang w:eastAsia="ar-SA"/>
        </w:rPr>
      </w:pPr>
      <w:hyperlink r:id="rId33" w:history="1">
        <w:r>
          <w:rPr>
            <w:rStyle w:val="Hyperlink"/>
            <w:rFonts w:ascii="Arial" w:hAnsi="Arial" w:cs="Arial"/>
            <w:b/>
            <w:bCs/>
            <w:color w:val="0075BE"/>
            <w:sz w:val="20"/>
            <w:szCs w:val="20"/>
          </w:rPr>
          <w:t>National Cooperative Research and Production Act Notices from the U.S. Federal Register – January 2015 - March 2015</w:t>
        </w:r>
      </w:hyperlink>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11BC3" w:rsidRDefault="00011BC3" w:rsidP="00011BC3">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011BC3" w:rsidRDefault="00011BC3" w:rsidP="00011BC3">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March 6,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011BC3" w:rsidRDefault="00011BC3" w:rsidP="00011BC3">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11BC3" w:rsidRDefault="00011BC3" w:rsidP="00011BC3">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11BC3" w:rsidRDefault="00011BC3" w:rsidP="00011BC3">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r>
        <w:rPr>
          <w:rFonts w:ascii="Arial" w:hAnsi="Arial" w:cs="Arial"/>
          <w:sz w:val="20"/>
          <w:szCs w:val="20"/>
          <w:lang w:eastAsia="ar-SA"/>
        </w:rPr>
        <w:t xml:space="preserve">ANSI’s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011BC3" w:rsidRDefault="00011BC3" w:rsidP="00011BC3">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11BC3" w:rsidRDefault="00011BC3" w:rsidP="00011BC3">
      <w:pPr>
        <w:spacing w:after="200"/>
        <w:rPr>
          <w:rFonts w:ascii="Arial" w:hAnsi="Arial" w:cs="Arial"/>
          <w:color w:val="3A6699"/>
          <w:sz w:val="28"/>
          <w:szCs w:val="28"/>
          <w:lang w:eastAsia="ar-SA"/>
        </w:rPr>
      </w:pPr>
      <w:r>
        <w:rPr>
          <w:rFonts w:ascii="Arial" w:hAnsi="Arial" w:cs="Arial"/>
          <w:sz w:val="28"/>
          <w:szCs w:val="28"/>
          <w:lang w:eastAsia="ar-SA"/>
        </w:rPr>
        <w:t>CALENDAR</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11BC3" w:rsidRDefault="00011BC3" w:rsidP="00011BC3">
      <w:pPr>
        <w:rPr>
          <w:rFonts w:ascii="Arial" w:hAnsi="Arial" w:cs="Arial"/>
          <w:sz w:val="20"/>
          <w:szCs w:val="20"/>
          <w:lang w:eastAsia="ar-SA"/>
        </w:rPr>
      </w:pPr>
      <w:hyperlink r:id="rId42" w:history="1">
        <w:r>
          <w:rPr>
            <w:rStyle w:val="Hyperlink"/>
            <w:rFonts w:ascii="Arial" w:hAnsi="Arial" w:cs="Arial"/>
            <w:b/>
            <w:bCs/>
            <w:color w:val="0075BE"/>
            <w:sz w:val="20"/>
            <w:szCs w:val="20"/>
            <w:lang w:eastAsia="ar-SA"/>
          </w:rPr>
          <w:t>ANSI Company Member Forum (CMF) Meeting</w:t>
        </w:r>
      </w:hyperlink>
      <w:r>
        <w:rPr>
          <w:rFonts w:ascii="Arial" w:hAnsi="Arial" w:cs="Arial"/>
          <w:b/>
          <w:bCs/>
          <w:sz w:val="20"/>
          <w:szCs w:val="20"/>
          <w:u w:val="single"/>
          <w:lang w:eastAsia="ar-SA"/>
        </w:rPr>
        <w:br/>
      </w:r>
      <w:r>
        <w:rPr>
          <w:rFonts w:ascii="Arial" w:hAnsi="Arial" w:cs="Arial"/>
          <w:sz w:val="20"/>
          <w:szCs w:val="20"/>
          <w:lang w:eastAsia="ar-SA"/>
        </w:rPr>
        <w:t>April 7 – 8, 2015</w:t>
      </w:r>
      <w:r>
        <w:rPr>
          <w:rFonts w:ascii="Arial" w:hAnsi="Arial" w:cs="Arial"/>
          <w:sz w:val="20"/>
          <w:szCs w:val="20"/>
          <w:lang w:eastAsia="ar-SA"/>
        </w:rPr>
        <w:br/>
        <w:t>Corning, NY</w:t>
      </w:r>
    </w:p>
    <w:p w:rsidR="00011BC3" w:rsidRDefault="00011BC3" w:rsidP="00011BC3"/>
    <w:p w:rsidR="00011BC3" w:rsidRDefault="00011BC3" w:rsidP="00011BC3">
      <w:pPr>
        <w:rPr>
          <w:rStyle w:val="Hyperlink"/>
          <w:rFonts w:ascii="Arial" w:hAnsi="Arial" w:cs="Arial"/>
          <w:b/>
          <w:bCs/>
          <w:color w:val="0075BE"/>
          <w:sz w:val="20"/>
          <w:szCs w:val="20"/>
          <w:lang w:eastAsia="ar-SA"/>
        </w:rPr>
      </w:pPr>
      <w:hyperlink r:id="rId43" w:history="1">
        <w:r>
          <w:rPr>
            <w:rStyle w:val="Hyperlink"/>
            <w:rFonts w:ascii="Arial" w:hAnsi="Arial" w:cs="Arial"/>
            <w:b/>
            <w:bCs/>
            <w:color w:val="0075BE"/>
            <w:sz w:val="20"/>
            <w:szCs w:val="20"/>
            <w:lang w:eastAsia="ar-SA"/>
          </w:rPr>
          <w:t xml:space="preserve">ANSI Organizational Member Forum (OMF) Meeting </w:t>
        </w:r>
      </w:hyperlink>
    </w:p>
    <w:p w:rsidR="00011BC3" w:rsidRDefault="00011BC3" w:rsidP="00011BC3">
      <w:r>
        <w:rPr>
          <w:rFonts w:ascii="Arial" w:hAnsi="Arial" w:cs="Arial"/>
          <w:sz w:val="20"/>
          <w:szCs w:val="20"/>
          <w:lang w:eastAsia="ar-SA"/>
        </w:rPr>
        <w:t>May 6, 2015</w:t>
      </w:r>
      <w:r>
        <w:rPr>
          <w:rFonts w:ascii="Arial" w:hAnsi="Arial" w:cs="Arial"/>
          <w:sz w:val="20"/>
          <w:szCs w:val="20"/>
          <w:lang w:eastAsia="ar-SA"/>
        </w:rPr>
        <w:br/>
        <w:t>Arlington, VA</w:t>
      </w:r>
    </w:p>
    <w:p w:rsidR="00011BC3" w:rsidRDefault="00011BC3" w:rsidP="00011BC3"/>
    <w:p w:rsidR="00011BC3" w:rsidRDefault="00011BC3" w:rsidP="00011BC3">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011BC3" w:rsidRDefault="00011BC3" w:rsidP="00011BC3">
      <w:pPr>
        <w:rPr>
          <w:rFonts w:ascii="Arial" w:hAnsi="Arial" w:cs="Arial"/>
          <w:sz w:val="20"/>
          <w:szCs w:val="20"/>
          <w:lang w:eastAsia="ar-SA"/>
        </w:rPr>
      </w:pP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11BC3" w:rsidRDefault="00011BC3" w:rsidP="00011BC3">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11BC3" w:rsidRDefault="00011BC3" w:rsidP="00011BC3">
      <w:pPr>
        <w:spacing w:after="200"/>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11BC3" w:rsidRDefault="00011BC3" w:rsidP="00011BC3">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11BC3" w:rsidRDefault="00011BC3" w:rsidP="00011BC3">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011BC3" w:rsidRDefault="00011BC3" w:rsidP="00011BC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011BC3" w:rsidRDefault="00011BC3" w:rsidP="00011BC3">
      <w:pPr>
        <w:spacing w:after="200"/>
        <w:rPr>
          <w:rFonts w:ascii="Arial" w:hAnsi="Arial" w:cs="Arial"/>
          <w:color w:val="3A6699"/>
          <w:sz w:val="28"/>
          <w:szCs w:val="28"/>
          <w:lang w:eastAsia="ar-SA"/>
        </w:rPr>
      </w:pPr>
      <w:r>
        <w:rPr>
          <w:rFonts w:ascii="Arial" w:hAnsi="Arial" w:cs="Arial"/>
          <w:sz w:val="28"/>
          <w:szCs w:val="28"/>
          <w:lang w:eastAsia="ar-SA"/>
        </w:rPr>
        <w:t>ACCESS STANDARDS</w:t>
      </w:r>
    </w:p>
    <w:p w:rsidR="00011BC3" w:rsidRDefault="00011BC3" w:rsidP="00011BC3">
      <w:pPr>
        <w:spacing w:after="200"/>
        <w:rPr>
          <w:rFonts w:ascii="Arial" w:hAnsi="Arial" w:cs="Arial"/>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011BC3" w:rsidRDefault="00011BC3" w:rsidP="00011BC3">
      <w:pPr>
        <w:spacing w:after="200"/>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11BC3" w:rsidRDefault="00011BC3" w:rsidP="00011BC3">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11BC3" w:rsidRDefault="00011BC3" w:rsidP="00011BC3">
      <w:pPr>
        <w:spacing w:line="276" w:lineRule="auto"/>
        <w:rPr>
          <w:rFonts w:ascii="Arial" w:hAnsi="Arial" w:cs="Arial"/>
          <w:sz w:val="20"/>
          <w:szCs w:val="20"/>
          <w:lang w:eastAsia="ar-SA"/>
        </w:rPr>
      </w:pPr>
      <w:hyperlink r:id="rId56" w:history="1">
        <w:r>
          <w:rPr>
            <w:rStyle w:val="Hyperlink"/>
            <w:rFonts w:ascii="Arial" w:hAnsi="Arial" w:cs="Arial"/>
            <w:b/>
            <w:bCs/>
            <w:color w:val="0075BE"/>
            <w:sz w:val="20"/>
            <w:szCs w:val="20"/>
          </w:rPr>
          <w:t xml:space="preserve">ISO 527- Plastics Determination of Tensile Properties Package </w:t>
        </w:r>
      </w:hyperlink>
    </w:p>
    <w:p w:rsidR="00011BC3" w:rsidRDefault="00011BC3" w:rsidP="00011BC3">
      <w:pPr>
        <w:spacing w:line="276" w:lineRule="auto"/>
        <w:rPr>
          <w:rFonts w:ascii="Arial" w:hAnsi="Arial" w:cs="Arial"/>
          <w:sz w:val="20"/>
          <w:szCs w:val="20"/>
          <w:lang w:eastAsia="ar-SA"/>
        </w:rPr>
      </w:pPr>
      <w:r>
        <w:rPr>
          <w:rFonts w:ascii="Arial" w:hAnsi="Arial" w:cs="Arial"/>
          <w:sz w:val="20"/>
          <w:szCs w:val="20"/>
          <w:lang w:eastAsia="ar-SA"/>
        </w:rPr>
        <w:t>ISO 527 - Plastics Determination of Tensile Properties Package is a comprehensive collection of standards that provide test conditions and methods to assist in the determination of tensile properties of plastics. The test conditions and methods are applicable to molding and extrusion of plastics, films and sheets, and fiber-reinforced plastic composites.</w:t>
      </w:r>
    </w:p>
    <w:p w:rsidR="00011BC3" w:rsidRDefault="00011BC3" w:rsidP="00011BC3">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11BC3" w:rsidRDefault="00011BC3" w:rsidP="00011B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011BC3" w:rsidRDefault="00011BC3" w:rsidP="00011BC3">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11BC3" w:rsidRDefault="00011BC3" w:rsidP="00011BC3">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011BC3" w:rsidRDefault="00011BC3" w:rsidP="00011BC3">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011BC3" w:rsidRDefault="00011BC3" w:rsidP="00011BC3">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011BC3" w:rsidRDefault="00011BC3" w:rsidP="00011BC3">
      <w:pPr>
        <w:spacing w:after="200"/>
        <w:jc w:val="center"/>
      </w:pPr>
      <w:r>
        <w:rPr>
          <w:rFonts w:ascii="Arial" w:hAnsi="Arial" w:cs="Arial"/>
          <w:sz w:val="16"/>
          <w:szCs w:val="16"/>
          <w:lang w:eastAsia="ar-SA"/>
        </w:rPr>
        <w:t>American National Standards Institute • 25 W. 43rd St. • Fourth Floor • New York, NY • 10036</w:t>
      </w:r>
    </w:p>
    <w:p w:rsidR="00011BC3" w:rsidRDefault="00011BC3" w:rsidP="00011BC3"/>
    <w:p w:rsidR="00011BC3" w:rsidRDefault="00011BC3" w:rsidP="00011BC3"/>
    <w:p w:rsidR="00011BC3" w:rsidRDefault="00011BC3" w:rsidP="00011BC3"/>
    <w:p w:rsidR="001E4B1F" w:rsidRDefault="00011BC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C3"/>
    <w:rsid w:val="00011BC3"/>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BC3"/>
    <w:rPr>
      <w:color w:val="0000FF"/>
      <w:u w:val="single"/>
    </w:rPr>
  </w:style>
  <w:style w:type="paragraph" w:styleId="BalloonText">
    <w:name w:val="Balloon Text"/>
    <w:basedOn w:val="Normal"/>
    <w:link w:val="BalloonTextChar"/>
    <w:uiPriority w:val="99"/>
    <w:semiHidden/>
    <w:unhideWhenUsed/>
    <w:rsid w:val="00011BC3"/>
    <w:rPr>
      <w:rFonts w:ascii="Tahoma" w:hAnsi="Tahoma" w:cs="Tahoma"/>
      <w:sz w:val="16"/>
      <w:szCs w:val="16"/>
    </w:rPr>
  </w:style>
  <w:style w:type="character" w:customStyle="1" w:styleId="BalloonTextChar">
    <w:name w:val="Balloon Text Char"/>
    <w:basedOn w:val="DefaultParagraphFont"/>
    <w:link w:val="BalloonText"/>
    <w:uiPriority w:val="99"/>
    <w:semiHidden/>
    <w:rsid w:val="00011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BC3"/>
    <w:rPr>
      <w:color w:val="0000FF"/>
      <w:u w:val="single"/>
    </w:rPr>
  </w:style>
  <w:style w:type="paragraph" w:styleId="BalloonText">
    <w:name w:val="Balloon Text"/>
    <w:basedOn w:val="Normal"/>
    <w:link w:val="BalloonTextChar"/>
    <w:uiPriority w:val="99"/>
    <w:semiHidden/>
    <w:unhideWhenUsed/>
    <w:rsid w:val="00011BC3"/>
    <w:rPr>
      <w:rFonts w:ascii="Tahoma" w:hAnsi="Tahoma" w:cs="Tahoma"/>
      <w:sz w:val="16"/>
      <w:szCs w:val="16"/>
    </w:rPr>
  </w:style>
  <w:style w:type="character" w:customStyle="1" w:styleId="BalloonTextChar">
    <w:name w:val="Balloon Text Char"/>
    <w:basedOn w:val="DefaultParagraphFont"/>
    <w:link w:val="BalloonText"/>
    <w:uiPriority w:val="99"/>
    <w:semiHidden/>
    <w:rsid w:val="00011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www.ansi.org/meetings_events/events/2015/CMF-meeting-0415.aspx?menuid=8&amp;source=whatsnew030915" TargetMode="External"/><Relationship Id="rId47" Type="http://schemas.openxmlformats.org/officeDocument/2006/relationships/hyperlink" Target="http://www.standardslearn.org/standardization_case_studies.aspx?&amp;source=whatsnew0309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amp;source=whatsnew0309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image" Target="cid:image003.gif@01D05A7D.FDDA532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ac817e60-1cbe-43db-8095-351a9cc3b6b1&amp;source=whatsnew030915"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5/03_9_15.pdf" TargetMode="External"/><Relationship Id="rId37" Type="http://schemas.openxmlformats.org/officeDocument/2006/relationships/hyperlink" Target="http://publicaa.ansi.org/sites/apdl/Documents/News%20and%20Publications/Brochures/Annual%20Report%20Archive/ANSI_2013-14_Annual_Report_with_Roster.pdf?&amp;source=whatsnew030915" TargetMode="External"/><Relationship Id="rId40" Type="http://schemas.openxmlformats.org/officeDocument/2006/relationships/hyperlink" Target="http://www.ansi.org/news_publications/other_documents/other_doc.aspx?menuid=7&amp;source=whatsnew030915" TargetMode="External"/><Relationship Id="rId45" Type="http://schemas.openxmlformats.org/officeDocument/2006/relationships/hyperlink" Target="http://www.ansi.org/education_trainings/overview.aspx?menuid=9?&amp;source=whatsnew030915" TargetMode="External"/><Relationship Id="rId53" Type="http://schemas.openxmlformats.org/officeDocument/2006/relationships/hyperlink" Target="http://webstore.ansi.org/sitelicense.aspx?&amp;source=whatsnew022315" TargetMode="External"/><Relationship Id="rId58" Type="http://schemas.openxmlformats.org/officeDocument/2006/relationships/hyperlink" Target="http://webstore.ansi.org/?&amp;source=whatsnew0309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05A7D.FDDA532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05A7D.FDDA532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USSS%202010-sm.pdf?&amp;source=whatsnew030915" TargetMode="External"/><Relationship Id="rId43" Type="http://schemas.openxmlformats.org/officeDocument/2006/relationships/hyperlink" Target="http://www.ansi.org/meetings_events/online_calendar/event_details.aspx?menuid=8&amp;eid=2085&amp;source=whatsnew030915" TargetMode="External"/><Relationship Id="rId48" Type="http://schemas.openxmlformats.org/officeDocument/2006/relationships/hyperlink" Target="http://www.ansi.org/education_trainings/K_12_students.aspx?menuid=9&amp;source=whatsnew030915" TargetMode="External"/><Relationship Id="rId56" Type="http://schemas.openxmlformats.org/officeDocument/2006/relationships/hyperlink" Target="http://webstore.ansi.org/RecordDetail.aspx?sku=ISO+527+-+Plastics+Determination+of+Tensile+Properties+Package&amp;source=whatsnew030915" TargetMode="External"/><Relationship Id="rId64" Type="http://schemas.openxmlformats.org/officeDocument/2006/relationships/hyperlink" Target="http://www.ansi.org/membership/overview/overview.aspx?menuid=2&amp;source=whatsnew020915"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bc5d378-5746-46cd-96c2-113be669de33%20&amp;source=whatsnew030915" TargetMode="External"/><Relationship Id="rId51" Type="http://schemas.openxmlformats.org/officeDocument/2006/relationships/hyperlink" Target="http://webstore.ansi.org/sitelicense.aspx?source=left_nav&amp;source=whatsnew0309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08fed8e7-053c-4500-812e-8f70da51a860&amp;source=whatsnew030915" TargetMode="External"/><Relationship Id="rId17" Type="http://schemas.openxmlformats.org/officeDocument/2006/relationships/hyperlink" Target="http://twitter.com/ansidotorg" TargetMode="External"/><Relationship Id="rId25" Type="http://schemas.openxmlformats.org/officeDocument/2006/relationships/image" Target="cid:image006.jpg@01D05A7D.FDDA5320" TargetMode="External"/><Relationship Id="rId33" Type="http://schemas.openxmlformats.org/officeDocument/2006/relationships/hyperlink" Target="http://publicaa.ansi.org/sites/apdl/Documents/Government%20Affairs/Federal%20Register%20Notices/NCRP%20Notices/2015/NCRPNotices_02_02_15.pdf" TargetMode="External"/><Relationship Id="rId38" Type="http://schemas.openxmlformats.org/officeDocument/2006/relationships/hyperlink" Target="http://publicaa.ansi.org/sites/apdl/Documents/News%20and%20Publications/Brochures/WhatIsANSI_brochure.pdf?&amp;source=whatsnew030915" TargetMode="External"/><Relationship Id="rId46" Type="http://schemas.openxmlformats.org/officeDocument/2006/relationships/hyperlink" Target="http://www.standardslearn.org/?&amp;source=whatsnew0309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30915" TargetMode="External"/><Relationship Id="rId54" Type="http://schemas.openxmlformats.org/officeDocument/2006/relationships/hyperlink" Target="http://webstore.ansi.org/default.aspx?&amp;source=whatsnew0309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05A7D.FDDA5320" TargetMode="External"/><Relationship Id="rId36" Type="http://schemas.openxmlformats.org/officeDocument/2006/relationships/hyperlink" Target="http://publicaa.ansi.org/sites/apdl/Documents/News%20and%20Publications/Brochures/USCAP%202011.pdf?&amp;source=whatsnew03092015" TargetMode="External"/><Relationship Id="rId49" Type="http://schemas.openxmlformats.org/officeDocument/2006/relationships/hyperlink" Target="http://www.ansi.org/career_opportunities/positions_available/position_available.aspx?menuid=13&amp;source=whatsnew?&amp;source=whatsnew030915" TargetMode="External"/><Relationship Id="rId57" Type="http://schemas.openxmlformats.org/officeDocument/2006/relationships/hyperlink" Target="http://webstore.ansi.org/?&amp;source=whatsnew030915" TargetMode="External"/><Relationship Id="rId10" Type="http://schemas.openxmlformats.org/officeDocument/2006/relationships/hyperlink" Target="http://www.ansi.org/news_publications/news_story.aspx?menuid=7&amp;articleid=57722a54-76f7-4c47-a222-6e57339e1d6d&amp;source=whatsnew030915" TargetMode="External"/><Relationship Id="rId31" Type="http://schemas.openxmlformats.org/officeDocument/2006/relationships/image" Target="cid:image008.jpg@01D05A7D.FDDA5320" TargetMode="External"/><Relationship Id="rId44" Type="http://schemas.openxmlformats.org/officeDocument/2006/relationships/hyperlink" Target="http://ansi.org/wsweek/?&amp;source=whatsnew030915" TargetMode="External"/><Relationship Id="rId52" Type="http://schemas.openxmlformats.org/officeDocument/2006/relationships/hyperlink" Target="http://webstore.ansi.org/site_license_availability.aspx?&amp;source=whatsnew0309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24108b1-63bf-4068-9873-8321fdbb834e%20&amp;source=whatsnew030915" TargetMode="External"/><Relationship Id="rId13" Type="http://schemas.openxmlformats.org/officeDocument/2006/relationships/hyperlink" Target="http://www.ansi.org/news_publications/news_story.aspx?menuid=7&amp;articleid=44d91519-ce1a-4665-a426-7a0caee36fc7&amp;source=whatsnew030915"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30915" TargetMode="External"/><Relationship Id="rId34" Type="http://schemas.openxmlformats.org/officeDocument/2006/relationships/hyperlink" Target="http://publicaa.ansi.org/sites/apdl/Documents/Standards%20Action/2015-PDFs/SAV4610.pdf" TargetMode="External"/><Relationship Id="rId50" Type="http://schemas.openxmlformats.org/officeDocument/2006/relationships/hyperlink" Target="http://www.ansi.org/career_opportunities/positions_available/position_available.aspx?menuid=13&amp;source=whatsnew?&amp;source=whatsnew030915" TargetMode="External"/><Relationship Id="rId55" Type="http://schemas.openxmlformats.org/officeDocument/2006/relationships/hyperlink" Target="http://webstore.ansi.org/?&amp;source=whatsnew03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2015-03-09T04:00:00+00:00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March 9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77B1BC9-4047-4893-A670-56168C958618}"/>
</file>

<file path=customXml/itemProps2.xml><?xml version="1.0" encoding="utf-8"?>
<ds:datastoreItem xmlns:ds="http://schemas.openxmlformats.org/officeDocument/2006/customXml" ds:itemID="{42753E3D-B161-4B92-BBF7-5F40696F2121}"/>
</file>

<file path=customXml/itemProps3.xml><?xml version="1.0" encoding="utf-8"?>
<ds:datastoreItem xmlns:ds="http://schemas.openxmlformats.org/officeDocument/2006/customXml" ds:itemID="{6836D8E7-5636-40CE-917F-E1D625BC8288}"/>
</file>

<file path=customXml/itemProps4.xml><?xml version="1.0" encoding="utf-8"?>
<ds:datastoreItem xmlns:ds="http://schemas.openxmlformats.org/officeDocument/2006/customXml" ds:itemID="{9B99A387-DEA5-40E2-ADED-DD7529FB9429}"/>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2015-10-22T19:59:00Z</dcterms:created>
  <dcterms:modified xsi:type="dcterms:W3CDTF">2015-10-22T19:59:00Z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d45dcbda-ba16-4063-98e5-8f46e9710a3d</vt:lpwstr>
  </property>
</Properties>
</file>