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113" w:rsidRDefault="00434113" w:rsidP="00434113">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March 23, 2015</w:t>
      </w:r>
    </w:p>
    <w:p w:rsidR="00434113" w:rsidRDefault="00434113" w:rsidP="00434113">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434113" w:rsidRDefault="00434113" w:rsidP="00434113">
      <w:pPr>
        <w:spacing w:after="24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434113" w:rsidRDefault="00434113" w:rsidP="0043411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434113" w:rsidRDefault="00434113" w:rsidP="00434113">
      <w:pPr>
        <w:rPr>
          <w:rFonts w:ascii="Arial" w:hAnsi="Arial" w:cs="Arial"/>
          <w:sz w:val="8"/>
          <w:szCs w:val="8"/>
          <w:lang w:eastAsia="ar-SA"/>
        </w:rPr>
      </w:pPr>
    </w:p>
    <w:p w:rsidR="00434113" w:rsidRDefault="00434113" w:rsidP="00434113">
      <w:pPr>
        <w:spacing w:after="200"/>
        <w:rPr>
          <w:rFonts w:ascii="Arial" w:hAnsi="Arial" w:cs="Arial"/>
          <w:sz w:val="20"/>
          <w:szCs w:val="20"/>
          <w:lang w:eastAsia="ar-SA"/>
        </w:rPr>
      </w:pPr>
      <w:r>
        <w:rPr>
          <w:rFonts w:ascii="Arial" w:hAnsi="Arial" w:cs="Arial"/>
          <w:sz w:val="28"/>
          <w:szCs w:val="28"/>
          <w:lang w:eastAsia="ar-SA"/>
        </w:rPr>
        <w:t>HEADLINES</w:t>
      </w:r>
    </w:p>
    <w:p w:rsidR="00434113" w:rsidRDefault="00434113" w:rsidP="00434113">
      <w:pPr>
        <w:spacing w:after="240"/>
        <w:rPr>
          <w:sz w:val="8"/>
          <w:szCs w:val="8"/>
        </w:rPr>
      </w:pPr>
      <w:r>
        <w:rPr>
          <w:rFonts w:ascii="Arial" w:hAnsi="Arial" w:cs="Arial"/>
          <w:sz w:val="20"/>
          <w:szCs w:val="20"/>
          <w:lang w:eastAsia="ar-SA"/>
        </w:rPr>
        <w:t xml:space="preserve">Get caught up on the latest news from ANSI… </w:t>
      </w:r>
    </w:p>
    <w:p w:rsidR="00434113" w:rsidRDefault="00434113" w:rsidP="00434113">
      <w:pPr>
        <w:rPr>
          <w:rStyle w:val="Hyperlink"/>
          <w:rFonts w:ascii="Arial" w:hAnsi="Arial" w:cs="Arial"/>
          <w:b/>
          <w:bCs/>
          <w:color w:val="0075BE"/>
          <w:sz w:val="20"/>
          <w:szCs w:val="20"/>
          <w:lang w:eastAsia="ar-SA"/>
        </w:rPr>
      </w:pPr>
      <w:hyperlink r:id="rId8" w:history="1">
        <w:r>
          <w:rPr>
            <w:rStyle w:val="Hyperlink"/>
            <w:rFonts w:ascii="Arial" w:hAnsi="Arial" w:cs="Arial"/>
            <w:b/>
            <w:bCs/>
            <w:color w:val="0075BE"/>
            <w:sz w:val="20"/>
            <w:szCs w:val="20"/>
            <w:lang w:eastAsia="ar-SA"/>
          </w:rPr>
          <w:t>ANSI Releases Schedule of Events for World Standards Week 2015</w:t>
        </w:r>
      </w:hyperlink>
    </w:p>
    <w:p w:rsidR="00434113" w:rsidRDefault="00434113" w:rsidP="00434113">
      <w:r>
        <w:rPr>
          <w:rFonts w:ascii="Arial" w:hAnsi="Arial" w:cs="Arial"/>
          <w:sz w:val="20"/>
          <w:szCs w:val="20"/>
        </w:rPr>
        <w:t>Held this year on September 28–October 2 in Washington, DC, WSW is an annual event where members of the standards and conformity assessment community come together in the spirit of cooperation and collaboration.</w:t>
      </w:r>
    </w:p>
    <w:p w:rsidR="00434113" w:rsidRDefault="00434113" w:rsidP="00434113"/>
    <w:p w:rsidR="00434113" w:rsidRDefault="00434113" w:rsidP="00434113">
      <w:pPr>
        <w:rPr>
          <w:rStyle w:val="Hyperlink"/>
          <w:rFonts w:ascii="Arial" w:hAnsi="Arial" w:cs="Arial"/>
          <w:b/>
          <w:bCs/>
          <w:color w:val="0075BE"/>
          <w:sz w:val="20"/>
          <w:szCs w:val="20"/>
          <w:lang w:eastAsia="ar-SA"/>
        </w:rPr>
      </w:pPr>
      <w:hyperlink r:id="rId9" w:history="1">
        <w:r>
          <w:rPr>
            <w:rStyle w:val="Hyperlink"/>
            <w:rFonts w:ascii="Arial" w:hAnsi="Arial" w:cs="Arial"/>
            <w:b/>
            <w:bCs/>
            <w:color w:val="0075BE"/>
            <w:sz w:val="20"/>
            <w:szCs w:val="20"/>
            <w:lang w:eastAsia="ar-SA"/>
          </w:rPr>
          <w:t>ANSI Opens Nominations for 2015 Leadership and Service Awards</w:t>
        </w:r>
      </w:hyperlink>
    </w:p>
    <w:p w:rsidR="00434113" w:rsidRDefault="00434113" w:rsidP="00434113">
      <w:r>
        <w:rPr>
          <w:rFonts w:ascii="Arial" w:hAnsi="Arial" w:cs="Arial"/>
          <w:sz w:val="20"/>
          <w:szCs w:val="20"/>
        </w:rPr>
        <w:t xml:space="preserve">The awards, which are presented in conjunction with WSW 2015, honor individuals who have made significant contributions to voluntary consensus standardization and conformity assessment programs and have consistently demonstrated a commitment to their industry, their nation, and the enhancement of the global standards system. Nominations are due by June 12. </w:t>
      </w:r>
    </w:p>
    <w:p w:rsidR="00434113" w:rsidRDefault="00434113" w:rsidP="00434113">
      <w:pPr>
        <w:rPr>
          <w:rStyle w:val="Hyperlink"/>
          <w:b/>
          <w:bCs/>
          <w:color w:val="0075BE"/>
          <w:lang w:eastAsia="ar-SA"/>
        </w:rPr>
      </w:pPr>
      <w:r>
        <w:rPr>
          <w:rFonts w:ascii="Arial" w:hAnsi="Arial" w:cs="Arial"/>
          <w:b/>
          <w:bCs/>
          <w:color w:val="0075BE"/>
          <w:sz w:val="20"/>
          <w:szCs w:val="20"/>
          <w:u w:val="single"/>
          <w:lang w:eastAsia="ar-SA"/>
        </w:rPr>
        <w:br/>
      </w:r>
      <w:hyperlink r:id="rId10" w:history="1">
        <w:r>
          <w:rPr>
            <w:rStyle w:val="Hyperlink"/>
            <w:rFonts w:ascii="Arial" w:hAnsi="Arial" w:cs="Arial"/>
            <w:b/>
            <w:bCs/>
            <w:color w:val="0075BE"/>
            <w:sz w:val="20"/>
            <w:szCs w:val="20"/>
            <w:lang w:eastAsia="ar-SA"/>
          </w:rPr>
          <w:t>Register Now! April 1 USNC/ANSI Webinar on the Value of Standards Engagement to Emerging Professionals</w:t>
        </w:r>
      </w:hyperlink>
    </w:p>
    <w:p w:rsidR="00434113" w:rsidRDefault="00434113" w:rsidP="00434113">
      <w:r>
        <w:rPr>
          <w:rFonts w:ascii="Arial" w:hAnsi="Arial" w:cs="Arial"/>
          <w:sz w:val="20"/>
          <w:szCs w:val="20"/>
        </w:rPr>
        <w:t>The free session will cover the various benefits of young professionals actively participating in standards and conformity assessment work, and is open to anyone with an interest in the opportunities standardization can provide.</w:t>
      </w:r>
      <w:r>
        <w:t xml:space="preserve"> </w:t>
      </w:r>
    </w:p>
    <w:p w:rsidR="00434113" w:rsidRDefault="00434113" w:rsidP="00434113">
      <w:pPr>
        <w:rPr>
          <w:rFonts w:ascii="Arial" w:hAnsi="Arial" w:cs="Arial"/>
          <w:sz w:val="20"/>
          <w:szCs w:val="20"/>
        </w:rPr>
      </w:pPr>
    </w:p>
    <w:p w:rsidR="00434113" w:rsidRDefault="00434113" w:rsidP="00434113">
      <w:pPr>
        <w:rPr>
          <w:rStyle w:val="Hyperlink"/>
          <w:b/>
          <w:bCs/>
          <w:color w:val="0075BE"/>
          <w:lang w:eastAsia="ar-SA"/>
        </w:rPr>
      </w:pPr>
      <w:hyperlink r:id="rId11" w:history="1">
        <w:r>
          <w:rPr>
            <w:rStyle w:val="Hyperlink"/>
            <w:rFonts w:ascii="Arial" w:hAnsi="Arial" w:cs="Arial"/>
            <w:b/>
            <w:bCs/>
            <w:color w:val="0075BE"/>
            <w:sz w:val="20"/>
            <w:szCs w:val="20"/>
            <w:lang w:eastAsia="ar-SA"/>
          </w:rPr>
          <w:t>April Company Member Forum to Focus on Emerging Strategic Standardization Issues</w:t>
        </w:r>
      </w:hyperlink>
    </w:p>
    <w:p w:rsidR="00434113" w:rsidRDefault="00434113" w:rsidP="00434113">
      <w:pPr>
        <w:rPr>
          <w:rStyle w:val="Hyperlink"/>
          <w:rFonts w:ascii="Arial" w:hAnsi="Arial" w:cs="Arial"/>
          <w:b/>
          <w:bCs/>
          <w:color w:val="000000"/>
          <w:sz w:val="20"/>
          <w:szCs w:val="20"/>
          <w:lang w:eastAsia="ar-SA"/>
        </w:rPr>
      </w:pPr>
      <w:r>
        <w:rPr>
          <w:rFonts w:ascii="Arial" w:hAnsi="Arial" w:cs="Arial"/>
          <w:color w:val="000000"/>
          <w:sz w:val="20"/>
          <w:szCs w:val="20"/>
        </w:rPr>
        <w:t xml:space="preserve">Register now for this free meeting to be held in Corning, NY, on April 7-8. </w:t>
      </w:r>
      <w:proofErr w:type="gramStart"/>
      <w:r>
        <w:rPr>
          <w:rFonts w:ascii="Arial" w:hAnsi="Arial" w:cs="Arial"/>
          <w:color w:val="000000"/>
          <w:sz w:val="20"/>
          <w:szCs w:val="20"/>
        </w:rPr>
        <w:t>Topics to include the future of standardization, cybersecurity, global supply chain, and smart and sustainable cities.</w:t>
      </w:r>
      <w:proofErr w:type="gramEnd"/>
    </w:p>
    <w:p w:rsidR="00434113" w:rsidRDefault="00434113" w:rsidP="00434113">
      <w:pPr>
        <w:rPr>
          <w:rStyle w:val="Hyperlink"/>
          <w:rFonts w:ascii="Arial" w:hAnsi="Arial" w:cs="Arial"/>
          <w:b/>
          <w:bCs/>
          <w:color w:val="0075BE"/>
          <w:sz w:val="20"/>
          <w:szCs w:val="20"/>
          <w:lang w:eastAsia="ar-SA"/>
        </w:rPr>
      </w:pPr>
    </w:p>
    <w:p w:rsidR="00434113" w:rsidRDefault="00434113" w:rsidP="00434113">
      <w:pPr>
        <w:rPr>
          <w:rStyle w:val="Hyperlink"/>
          <w:rFonts w:ascii="Arial" w:hAnsi="Arial" w:cs="Arial"/>
          <w:b/>
          <w:bCs/>
          <w:color w:val="0075BE"/>
          <w:sz w:val="20"/>
          <w:szCs w:val="20"/>
          <w:lang w:eastAsia="ar-SA"/>
        </w:rPr>
      </w:pPr>
      <w:hyperlink r:id="rId12" w:history="1">
        <w:r>
          <w:rPr>
            <w:rStyle w:val="Hyperlink"/>
            <w:rFonts w:ascii="Arial" w:hAnsi="Arial" w:cs="Arial"/>
            <w:b/>
            <w:bCs/>
            <w:color w:val="0075BE"/>
            <w:sz w:val="20"/>
            <w:szCs w:val="20"/>
            <w:lang w:eastAsia="ar-SA"/>
          </w:rPr>
          <w:t>ANSI’s Standards and the Global Supply Chain Event on the Hill Opens Opportunities for Policy Dialogue</w:t>
        </w:r>
      </w:hyperlink>
    </w:p>
    <w:p w:rsidR="00434113" w:rsidRDefault="00434113" w:rsidP="00434113">
      <w:pPr>
        <w:rPr>
          <w:rStyle w:val="Hyperlink"/>
          <w:rFonts w:ascii="Arial" w:hAnsi="Arial" w:cs="Arial"/>
          <w:b/>
          <w:bCs/>
          <w:color w:val="0075BE"/>
          <w:sz w:val="20"/>
          <w:szCs w:val="20"/>
          <w:lang w:eastAsia="ar-SA"/>
        </w:rPr>
      </w:pPr>
      <w:r>
        <w:rPr>
          <w:rFonts w:ascii="Arial" w:hAnsi="Arial" w:cs="Arial"/>
          <w:sz w:val="20"/>
          <w:szCs w:val="20"/>
          <w:lang w:eastAsia="ar-SA"/>
        </w:rPr>
        <w:t>Global supply chain policy issues took center stage at the ANSI event held on March 12 on Capitol Hill and opened opportunities for policy discussions and collaboration.</w:t>
      </w:r>
    </w:p>
    <w:p w:rsidR="00434113" w:rsidRDefault="00434113" w:rsidP="00434113"/>
    <w:p w:rsidR="00434113" w:rsidRDefault="00434113" w:rsidP="00434113">
      <w:pPr>
        <w:rPr>
          <w:rStyle w:val="Hyperlink"/>
          <w:rFonts w:ascii="Arial" w:hAnsi="Arial" w:cs="Arial"/>
          <w:b/>
          <w:bCs/>
          <w:color w:val="0075BE"/>
          <w:sz w:val="20"/>
          <w:szCs w:val="20"/>
          <w:lang w:eastAsia="ar-SA"/>
        </w:rPr>
      </w:pPr>
      <w:hyperlink r:id="rId13" w:history="1">
        <w:r>
          <w:rPr>
            <w:rStyle w:val="Hyperlink"/>
            <w:rFonts w:ascii="Arial" w:hAnsi="Arial" w:cs="Arial"/>
            <w:b/>
            <w:bCs/>
            <w:color w:val="0075BE"/>
            <w:sz w:val="20"/>
            <w:szCs w:val="20"/>
            <w:lang w:eastAsia="ar-SA"/>
          </w:rPr>
          <w:t>U.S. Celebration of World Standards Day 2015 Will Highlight How Standards Bridge and Strengthen Global Communication</w:t>
        </w:r>
      </w:hyperlink>
    </w:p>
    <w:p w:rsidR="00434113" w:rsidRDefault="00434113" w:rsidP="00434113">
      <w:r>
        <w:rPr>
          <w:rFonts w:ascii="Arial" w:hAnsi="Arial" w:cs="Arial"/>
          <w:sz w:val="20"/>
          <w:szCs w:val="20"/>
          <w:lang w:eastAsia="ar-SA"/>
        </w:rPr>
        <w:t>Acknowledging the critical role that standards play, the 2015 U.S. Celebration of World Standards Day, to be held October 1, 2015, will have the theme “Standards – The World’s Common Language.”</w:t>
      </w:r>
    </w:p>
    <w:p w:rsidR="00434113" w:rsidRDefault="00434113" w:rsidP="00434113"/>
    <w:p w:rsidR="00434113" w:rsidRDefault="00434113" w:rsidP="00434113">
      <w:pPr>
        <w:rPr>
          <w:rStyle w:val="Hyperlink"/>
          <w:rFonts w:ascii="Arial" w:hAnsi="Arial" w:cs="Arial"/>
          <w:color w:val="auto"/>
          <w:sz w:val="20"/>
          <w:szCs w:val="20"/>
          <w:u w:val="none"/>
          <w:lang w:eastAsia="ar-SA"/>
        </w:rPr>
      </w:pPr>
      <w:hyperlink r:id="rId14" w:history="1">
        <w:r>
          <w:rPr>
            <w:rStyle w:val="Hyperlink"/>
            <w:rFonts w:ascii="Arial" w:hAnsi="Arial" w:cs="Arial"/>
            <w:b/>
            <w:bCs/>
            <w:color w:val="0075BE"/>
            <w:sz w:val="20"/>
            <w:szCs w:val="20"/>
            <w:lang w:eastAsia="ar-SA"/>
          </w:rPr>
          <w:t>Free Webinar on DoE SEP Program for Energy Efficient Manufacturing Facilities</w:t>
        </w:r>
      </w:hyperlink>
    </w:p>
    <w:p w:rsidR="00434113" w:rsidRDefault="00434113" w:rsidP="00434113">
      <w:pPr>
        <w:spacing w:after="240"/>
      </w:pPr>
      <w:r>
        <w:rPr>
          <w:rFonts w:ascii="Arial" w:hAnsi="Arial" w:cs="Arial"/>
          <w:sz w:val="20"/>
          <w:szCs w:val="20"/>
        </w:rPr>
        <w:t>On March 27, the Association of Climate Change Officers will hold a webinar on the U.S. Department of Energy’s Superior Energy Performance (SEP) program: Driving Energy Efficiency &amp; Productivity.</w:t>
      </w:r>
    </w:p>
    <w:p w:rsidR="00434113" w:rsidRDefault="00434113" w:rsidP="00434113">
      <w:pPr>
        <w:rPr>
          <w:rFonts w:ascii="Arial" w:hAnsi="Arial" w:cs="Arial"/>
          <w:sz w:val="20"/>
          <w:szCs w:val="20"/>
          <w:lang w:eastAsia="ar-SA"/>
        </w:rPr>
      </w:pPr>
      <w:hyperlink r:id="rId15" w:history="1">
        <w:r>
          <w:rPr>
            <w:rStyle w:val="Hyperlink"/>
            <w:rFonts w:ascii="Arial" w:hAnsi="Arial" w:cs="Arial"/>
            <w:b/>
            <w:bCs/>
            <w:color w:val="0075BE"/>
            <w:sz w:val="20"/>
            <w:szCs w:val="20"/>
            <w:lang w:eastAsia="ar-SA"/>
          </w:rPr>
          <w:t>Get Involved: U.S. TAG Participants Sought for New ISO Technical Committee on Domestic Gas Cooking Appliances</w:t>
        </w:r>
      </w:hyperlink>
      <w:r>
        <w:rPr>
          <w:rFonts w:ascii="Arial" w:hAnsi="Arial" w:cs="Arial"/>
          <w:b/>
          <w:bCs/>
          <w:color w:val="0075BE"/>
          <w:sz w:val="20"/>
          <w:szCs w:val="20"/>
          <w:u w:val="single"/>
          <w:lang w:eastAsia="ar-SA"/>
        </w:rPr>
        <w:br/>
      </w:r>
      <w:r>
        <w:rPr>
          <w:rFonts w:ascii="Arial" w:hAnsi="Arial" w:cs="Arial"/>
          <w:sz w:val="20"/>
          <w:szCs w:val="20"/>
          <w:lang w:eastAsia="ar-SA"/>
        </w:rPr>
        <w:lastRenderedPageBreak/>
        <w:t>All U.S. stakeholder organizations in relevant fields and industries are strongly encouraged to get involved.</w:t>
      </w:r>
    </w:p>
    <w:p w:rsidR="00434113" w:rsidRDefault="00434113" w:rsidP="00434113"/>
    <w:p w:rsidR="00434113" w:rsidRDefault="00434113" w:rsidP="00434113">
      <w:pPr>
        <w:rPr>
          <w:rStyle w:val="Hyperlink"/>
          <w:rFonts w:ascii="Arial" w:hAnsi="Arial" w:cs="Arial"/>
          <w:b/>
          <w:bCs/>
          <w:color w:val="0075BE"/>
          <w:sz w:val="20"/>
          <w:szCs w:val="20"/>
          <w:lang w:eastAsia="ar-SA"/>
        </w:rPr>
      </w:pPr>
      <w:hyperlink r:id="rId16" w:history="1">
        <w:r>
          <w:rPr>
            <w:rStyle w:val="Hyperlink"/>
            <w:rFonts w:ascii="Arial" w:hAnsi="Arial" w:cs="Arial"/>
            <w:b/>
            <w:bCs/>
            <w:color w:val="0075BE"/>
            <w:sz w:val="20"/>
            <w:szCs w:val="20"/>
            <w:lang w:eastAsia="ar-SA"/>
          </w:rPr>
          <w:t>ISO Workshop in London to Address Community-Based Integrated Health and Care Services for Aged Societies</w:t>
        </w:r>
      </w:hyperlink>
    </w:p>
    <w:p w:rsidR="00434113" w:rsidRDefault="00434113" w:rsidP="00434113">
      <w:pPr>
        <w:rPr>
          <w:rStyle w:val="Hyperlink"/>
          <w:rFonts w:ascii="Arial" w:hAnsi="Arial" w:cs="Arial"/>
          <w:b/>
          <w:bCs/>
          <w:color w:val="0075BE"/>
          <w:sz w:val="20"/>
          <w:szCs w:val="20"/>
          <w:lang w:eastAsia="ar-SA"/>
        </w:rPr>
      </w:pPr>
      <w:r>
        <w:rPr>
          <w:rFonts w:ascii="Arial" w:hAnsi="Arial" w:cs="Arial"/>
          <w:sz w:val="20"/>
          <w:szCs w:val="20"/>
          <w:lang w:eastAsia="ar-SA"/>
        </w:rPr>
        <w:t>The workshop is intended to foster the development an ISO-published International Workshop Agreement on guidelines for integrated health and care systems and services for aging populations.</w:t>
      </w:r>
    </w:p>
    <w:p w:rsidR="00434113" w:rsidRDefault="00434113" w:rsidP="00434113"/>
    <w:p w:rsidR="00434113" w:rsidRDefault="00434113" w:rsidP="00434113">
      <w:pPr>
        <w:rPr>
          <w:rStyle w:val="Hyperlink"/>
          <w:rFonts w:ascii="Arial" w:hAnsi="Arial" w:cs="Arial"/>
          <w:b/>
          <w:bCs/>
          <w:color w:val="0075BE"/>
          <w:sz w:val="20"/>
          <w:szCs w:val="20"/>
          <w:lang w:eastAsia="ar-SA"/>
        </w:rPr>
      </w:pPr>
      <w:hyperlink r:id="rId17" w:history="1">
        <w:r>
          <w:rPr>
            <w:rStyle w:val="Hyperlink"/>
            <w:rFonts w:ascii="Arial" w:hAnsi="Arial" w:cs="Arial"/>
            <w:b/>
            <w:bCs/>
            <w:color w:val="0075BE"/>
            <w:sz w:val="20"/>
            <w:szCs w:val="20"/>
            <w:lang w:eastAsia="ar-SA"/>
          </w:rPr>
          <w:t>Voluntary Standards Cover the Spectrum: from Communication Towers to Magnet Wire</w:t>
        </w:r>
      </w:hyperlink>
    </w:p>
    <w:p w:rsidR="00434113" w:rsidRDefault="00434113" w:rsidP="00434113">
      <w:pPr>
        <w:rPr>
          <w:rStyle w:val="Hyperlink"/>
          <w:rFonts w:ascii="Arial" w:hAnsi="Arial" w:cs="Arial"/>
          <w:b/>
          <w:bCs/>
          <w:color w:val="0075BE"/>
          <w:sz w:val="20"/>
          <w:szCs w:val="20"/>
          <w:lang w:eastAsia="ar-SA"/>
        </w:rPr>
      </w:pPr>
      <w:r>
        <w:rPr>
          <w:rFonts w:ascii="Arial" w:hAnsi="Arial" w:cs="Arial"/>
          <w:sz w:val="20"/>
          <w:szCs w:val="20"/>
        </w:rPr>
        <w:t>In an effort to communicate the vital role that standards play in daily life, ANSI publishes snapshots of the diverse standards initiatives undertaken in the global and national standards arena, many of which are performed by ANSI members and accredited standards developers.</w:t>
      </w:r>
    </w:p>
    <w:p w:rsidR="00434113" w:rsidRDefault="00434113" w:rsidP="00434113">
      <w:pPr>
        <w:rPr>
          <w:rStyle w:val="Hyperlink"/>
          <w:rFonts w:ascii="Arial" w:hAnsi="Arial" w:cs="Arial"/>
          <w:b/>
          <w:bCs/>
          <w:color w:val="0075BE"/>
          <w:sz w:val="20"/>
          <w:szCs w:val="20"/>
          <w:lang w:eastAsia="ar-SA"/>
        </w:rPr>
      </w:pPr>
    </w:p>
    <w:p w:rsidR="00434113" w:rsidRDefault="00434113" w:rsidP="00434113">
      <w:hyperlink r:id="rId18" w:history="1">
        <w:r>
          <w:rPr>
            <w:rStyle w:val="Hyperlink"/>
            <w:rFonts w:ascii="Arial" w:hAnsi="Arial" w:cs="Arial"/>
            <w:b/>
            <w:bCs/>
            <w:color w:val="0075BE"/>
            <w:sz w:val="20"/>
            <w:szCs w:val="20"/>
            <w:lang w:eastAsia="ar-SA"/>
          </w:rPr>
          <w:t xml:space="preserve">People on the Move </w:t>
        </w:r>
      </w:hyperlink>
    </w:p>
    <w:p w:rsidR="00434113" w:rsidRDefault="00434113" w:rsidP="00434113">
      <w:pPr>
        <w:rPr>
          <w:rFonts w:ascii="Arial" w:hAnsi="Arial" w:cs="Arial"/>
          <w:b/>
          <w:bCs/>
          <w:color w:val="0075BE"/>
          <w:sz w:val="20"/>
          <w:szCs w:val="20"/>
          <w:u w:val="single"/>
          <w:lang w:eastAsia="ar-SA"/>
        </w:rPr>
      </w:pPr>
      <w:proofErr w:type="gramStart"/>
      <w:r>
        <w:rPr>
          <w:rFonts w:ascii="Arial" w:hAnsi="Arial" w:cs="Arial"/>
          <w:i/>
          <w:iCs/>
          <w:sz w:val="20"/>
          <w:szCs w:val="20"/>
          <w:lang w:eastAsia="ar-SA"/>
        </w:rPr>
        <w:t>People on the Move</w:t>
      </w:r>
      <w:r>
        <w:rPr>
          <w:rFonts w:ascii="Arial" w:hAnsi="Arial" w:cs="Arial"/>
          <w:sz w:val="20"/>
          <w:szCs w:val="20"/>
          <w:lang w:eastAsia="ar-SA"/>
        </w:rPr>
        <w:t xml:space="preserve"> spotlights</w:t>
      </w:r>
      <w:proofErr w:type="gramEnd"/>
      <w:r>
        <w:rPr>
          <w:rFonts w:ascii="Arial" w:hAnsi="Arial" w:cs="Arial"/>
          <w:sz w:val="20"/>
          <w:szCs w:val="20"/>
          <w:lang w:eastAsia="ar-SA"/>
        </w:rPr>
        <w:t xml:space="preserve"> trailblazers in standardization, highlighting their latest achievements, advancements, and contributions to the standards and conformance community.</w:t>
      </w:r>
    </w:p>
    <w:p w:rsidR="00434113" w:rsidRDefault="00434113" w:rsidP="0043411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434113" w:rsidRDefault="00434113" w:rsidP="00434113">
      <w:pPr>
        <w:spacing w:after="200"/>
        <w:rPr>
          <w:rFonts w:ascii="Arial" w:hAnsi="Arial" w:cs="Arial"/>
          <w:sz w:val="28"/>
          <w:szCs w:val="28"/>
          <w:lang w:eastAsia="ar-SA"/>
        </w:rPr>
      </w:pPr>
      <w:r>
        <w:rPr>
          <w:rFonts w:ascii="Arial" w:hAnsi="Arial" w:cs="Arial"/>
          <w:sz w:val="28"/>
          <w:szCs w:val="28"/>
          <w:lang w:eastAsia="ar-SA"/>
        </w:rPr>
        <w:t>SOCIAL MEDIA</w:t>
      </w:r>
    </w:p>
    <w:p w:rsidR="00434113" w:rsidRDefault="00434113" w:rsidP="00434113">
      <w:pPr>
        <w:spacing w:after="200"/>
        <w:rPr>
          <w:rFonts w:ascii="Arial" w:hAnsi="Arial" w:cs="Arial"/>
          <w:sz w:val="20"/>
          <w:szCs w:val="20"/>
          <w:lang w:eastAsia="ar-SA"/>
        </w:rPr>
      </w:pPr>
      <w:r>
        <w:rPr>
          <w:rFonts w:ascii="Arial" w:hAnsi="Arial" w:cs="Arial"/>
          <w:sz w:val="20"/>
          <w:szCs w:val="20"/>
          <w:lang w:eastAsia="ar-SA"/>
        </w:rPr>
        <w:t>Check us out on …</w:t>
      </w:r>
    </w:p>
    <w:p w:rsidR="00434113" w:rsidRDefault="00434113" w:rsidP="00434113">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3045" cy="233045"/>
            <wp:effectExtent l="0" t="0" r="0" b="0"/>
            <wp:docPr id="6" name="Picture 6" descr="cid:image003.gif@01D06590.1C3DC2D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06590.1C3DC2D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4.jpg@01D06590.1C3DC2D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06590.1C3DC2D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5.jpg@01D06590.1C3DC2D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06590.1C3DC2D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06590.1C3DC2D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06590.1C3DC2D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06590.1C3DC2D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06590.1C3DC2D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06590.1C3DC2D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06590.1C3DC2D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434113" w:rsidRDefault="00434113" w:rsidP="0043411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434113" w:rsidRDefault="00434113" w:rsidP="00434113">
      <w:pPr>
        <w:spacing w:after="200"/>
        <w:rPr>
          <w:rFonts w:ascii="Arial" w:hAnsi="Arial" w:cs="Arial"/>
          <w:color w:val="3A6699"/>
          <w:sz w:val="28"/>
          <w:szCs w:val="28"/>
        </w:rPr>
      </w:pPr>
      <w:r>
        <w:rPr>
          <w:rFonts w:ascii="Arial" w:hAnsi="Arial" w:cs="Arial"/>
          <w:sz w:val="28"/>
          <w:szCs w:val="28"/>
        </w:rPr>
        <w:t>PUBLIC POLICY</w:t>
      </w:r>
    </w:p>
    <w:p w:rsidR="00434113" w:rsidRDefault="00434113" w:rsidP="00434113">
      <w:pPr>
        <w:spacing w:after="200"/>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434113" w:rsidRDefault="00434113" w:rsidP="00434113">
      <w:pPr>
        <w:spacing w:after="200"/>
        <w:rPr>
          <w:rFonts w:ascii="Arial" w:hAnsi="Arial" w:cs="Arial"/>
          <w:b/>
          <w:bCs/>
          <w:color w:val="0075BE"/>
          <w:sz w:val="20"/>
          <w:szCs w:val="20"/>
          <w:u w:val="single"/>
        </w:rPr>
      </w:pPr>
      <w:hyperlink r:id="rId37" w:history="1">
        <w:r>
          <w:rPr>
            <w:rStyle w:val="Hyperlink"/>
            <w:rFonts w:ascii="Arial" w:hAnsi="Arial" w:cs="Arial"/>
            <w:b/>
            <w:bCs/>
            <w:color w:val="0075BE"/>
            <w:sz w:val="20"/>
            <w:szCs w:val="20"/>
          </w:rPr>
          <w:t>Standards-Related Notices from the U.S. Federal Register, March 16-20, 2015</w:t>
        </w:r>
      </w:hyperlink>
    </w:p>
    <w:p w:rsidR="00434113" w:rsidRDefault="00434113" w:rsidP="00434113">
      <w:pPr>
        <w:spacing w:after="240"/>
        <w:rPr>
          <w:rFonts w:ascii="Arial" w:hAnsi="Arial" w:cs="Arial"/>
          <w:sz w:val="20"/>
          <w:szCs w:val="20"/>
          <w:lang w:eastAsia="ar-SA"/>
        </w:rPr>
      </w:pPr>
      <w:hyperlink r:id="rId38" w:history="1">
        <w:r>
          <w:rPr>
            <w:rStyle w:val="Hyperlink"/>
            <w:rFonts w:ascii="Arial" w:hAnsi="Arial" w:cs="Arial"/>
            <w:b/>
            <w:bCs/>
            <w:color w:val="0075BE"/>
            <w:sz w:val="20"/>
            <w:szCs w:val="20"/>
          </w:rPr>
          <w:t>National Cooperative Research and Production Act Notices from the U.S. Federal Register – January 2015 - February 2015</w:t>
        </w:r>
      </w:hyperlink>
    </w:p>
    <w:p w:rsidR="00434113" w:rsidRDefault="00434113" w:rsidP="0043411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434113" w:rsidRDefault="00434113" w:rsidP="00434113">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434113" w:rsidRDefault="00434113" w:rsidP="00434113">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434113" w:rsidRDefault="00434113" w:rsidP="00434113">
      <w:pPr>
        <w:spacing w:after="200"/>
        <w:rPr>
          <w:rFonts w:ascii="Arial" w:hAnsi="Arial" w:cs="Arial"/>
          <w:b/>
          <w:bCs/>
          <w:color w:val="3A6699"/>
          <w:sz w:val="20"/>
          <w:szCs w:val="20"/>
          <w:u w:val="single"/>
          <w:lang w:eastAsia="ar-SA"/>
        </w:rPr>
      </w:pPr>
      <w:hyperlink r:id="rId39" w:history="1">
        <w:r>
          <w:rPr>
            <w:rStyle w:val="Hyperlink"/>
            <w:rFonts w:ascii="Arial" w:hAnsi="Arial" w:cs="Arial"/>
            <w:b/>
            <w:bCs/>
            <w:color w:val="0075BE"/>
            <w:sz w:val="20"/>
            <w:szCs w:val="20"/>
            <w:lang w:eastAsia="ar-SA"/>
          </w:rPr>
          <w:t>Standards Action – March 20,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434113" w:rsidRDefault="00434113" w:rsidP="00434113">
      <w:pPr>
        <w:spacing w:after="200"/>
        <w:rPr>
          <w:rFonts w:ascii="Arial" w:hAnsi="Arial" w:cs="Arial"/>
          <w:sz w:val="20"/>
          <w:szCs w:val="20"/>
          <w:lang w:eastAsia="ar-SA"/>
        </w:rPr>
      </w:pPr>
      <w:hyperlink r:id="rId40"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434113" w:rsidRDefault="00434113" w:rsidP="00434113">
      <w:pPr>
        <w:spacing w:after="200"/>
        <w:rPr>
          <w:rFonts w:ascii="Arial" w:hAnsi="Arial" w:cs="Arial"/>
          <w:sz w:val="20"/>
          <w:szCs w:val="20"/>
          <w:lang w:eastAsia="ar-SA"/>
        </w:rPr>
      </w:pPr>
      <w:hyperlink r:id="rId41"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434113" w:rsidRDefault="00434113" w:rsidP="00434113">
      <w:pPr>
        <w:spacing w:after="240"/>
        <w:rPr>
          <w:rFonts w:ascii="Arial" w:hAnsi="Arial" w:cs="Arial"/>
          <w:color w:val="FFFFFF"/>
          <w:sz w:val="20"/>
          <w:szCs w:val="20"/>
          <w:lang w:eastAsia="ar-SA"/>
        </w:rPr>
      </w:pPr>
      <w:hyperlink r:id="rId42"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434113" w:rsidRDefault="00434113" w:rsidP="00434113">
      <w:pPr>
        <w:spacing w:after="240"/>
        <w:rPr>
          <w:rFonts w:ascii="Arial" w:hAnsi="Arial" w:cs="Arial"/>
          <w:sz w:val="20"/>
          <w:szCs w:val="20"/>
          <w:lang w:eastAsia="ar-SA"/>
        </w:rPr>
      </w:pPr>
      <w:hyperlink r:id="rId43"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4"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5"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434113" w:rsidRDefault="00434113" w:rsidP="0043411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434113" w:rsidRDefault="00434113" w:rsidP="00434113">
      <w:pPr>
        <w:spacing w:after="200"/>
        <w:rPr>
          <w:rFonts w:ascii="Arial" w:hAnsi="Arial" w:cs="Arial"/>
          <w:color w:val="3A6699"/>
          <w:sz w:val="28"/>
          <w:szCs w:val="28"/>
          <w:lang w:eastAsia="ar-SA"/>
        </w:rPr>
      </w:pPr>
      <w:r>
        <w:rPr>
          <w:rFonts w:ascii="Arial" w:hAnsi="Arial" w:cs="Arial"/>
          <w:sz w:val="28"/>
          <w:szCs w:val="28"/>
          <w:lang w:eastAsia="ar-SA"/>
        </w:rPr>
        <w:t>CALENDAR</w:t>
      </w:r>
    </w:p>
    <w:p w:rsidR="00434113" w:rsidRDefault="00434113" w:rsidP="00434113">
      <w:pPr>
        <w:spacing w:after="200"/>
        <w:rPr>
          <w:rFonts w:ascii="Arial" w:hAnsi="Arial" w:cs="Arial"/>
          <w:sz w:val="20"/>
          <w:szCs w:val="20"/>
          <w:lang w:eastAsia="ar-SA"/>
        </w:rPr>
      </w:pPr>
      <w:r>
        <w:rPr>
          <w:rFonts w:ascii="Arial" w:hAnsi="Arial" w:cs="Arial"/>
          <w:sz w:val="20"/>
          <w:szCs w:val="20"/>
          <w:lang w:eastAsia="ar-SA"/>
        </w:rPr>
        <w:t xml:space="preserve">Visit the </w:t>
      </w:r>
      <w:hyperlink r:id="rId46"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434113" w:rsidRDefault="00434113" w:rsidP="00434113">
      <w:pPr>
        <w:rPr>
          <w:rFonts w:ascii="Arial" w:hAnsi="Arial" w:cs="Arial"/>
          <w:sz w:val="20"/>
          <w:szCs w:val="20"/>
          <w:lang w:eastAsia="ar-SA"/>
        </w:rPr>
      </w:pPr>
      <w:hyperlink r:id="rId47" w:history="1">
        <w:r>
          <w:rPr>
            <w:rStyle w:val="Hyperlink"/>
            <w:rFonts w:ascii="Arial" w:hAnsi="Arial" w:cs="Arial"/>
            <w:b/>
            <w:bCs/>
            <w:color w:val="0075BE"/>
            <w:sz w:val="20"/>
            <w:szCs w:val="20"/>
            <w:lang w:eastAsia="ar-SA"/>
          </w:rPr>
          <w:t>ANSI Company Member Forum Meeting</w:t>
        </w:r>
      </w:hyperlink>
      <w:r>
        <w:rPr>
          <w:rFonts w:ascii="Arial" w:hAnsi="Arial" w:cs="Arial"/>
          <w:b/>
          <w:bCs/>
          <w:sz w:val="20"/>
          <w:szCs w:val="20"/>
          <w:u w:val="single"/>
          <w:lang w:eastAsia="ar-SA"/>
        </w:rPr>
        <w:br/>
      </w:r>
      <w:r>
        <w:rPr>
          <w:rFonts w:ascii="Arial" w:hAnsi="Arial" w:cs="Arial"/>
          <w:sz w:val="20"/>
          <w:szCs w:val="20"/>
          <w:lang w:eastAsia="ar-SA"/>
        </w:rPr>
        <w:t>April 7 – 8, 2015</w:t>
      </w:r>
      <w:r>
        <w:rPr>
          <w:rFonts w:ascii="Arial" w:hAnsi="Arial" w:cs="Arial"/>
          <w:sz w:val="20"/>
          <w:szCs w:val="20"/>
          <w:lang w:eastAsia="ar-SA"/>
        </w:rPr>
        <w:br/>
        <w:t>Corning, NY</w:t>
      </w:r>
    </w:p>
    <w:p w:rsidR="00434113" w:rsidRDefault="00434113" w:rsidP="00434113"/>
    <w:p w:rsidR="00434113" w:rsidRDefault="00434113" w:rsidP="00434113">
      <w:pPr>
        <w:rPr>
          <w:rStyle w:val="Hyperlink"/>
          <w:rFonts w:ascii="Arial" w:hAnsi="Arial" w:cs="Arial"/>
          <w:b/>
          <w:bCs/>
          <w:color w:val="0075BE"/>
          <w:sz w:val="20"/>
          <w:szCs w:val="20"/>
          <w:lang w:eastAsia="ar-SA"/>
        </w:rPr>
      </w:pPr>
      <w:hyperlink r:id="rId48" w:history="1">
        <w:r>
          <w:rPr>
            <w:rStyle w:val="Hyperlink"/>
            <w:rFonts w:ascii="Arial" w:hAnsi="Arial" w:cs="Arial"/>
            <w:b/>
            <w:bCs/>
            <w:color w:val="0075BE"/>
            <w:sz w:val="20"/>
            <w:szCs w:val="20"/>
            <w:lang w:eastAsia="ar-SA"/>
          </w:rPr>
          <w:t>ANSI Organizational Member Forum Meeting (OMF)</w:t>
        </w:r>
      </w:hyperlink>
    </w:p>
    <w:p w:rsidR="00434113" w:rsidRDefault="00434113" w:rsidP="00434113">
      <w:r>
        <w:rPr>
          <w:rFonts w:ascii="Arial" w:hAnsi="Arial" w:cs="Arial"/>
          <w:sz w:val="20"/>
          <w:szCs w:val="20"/>
          <w:lang w:eastAsia="ar-SA"/>
        </w:rPr>
        <w:t>May 6, 2015</w:t>
      </w:r>
      <w:r>
        <w:rPr>
          <w:rFonts w:ascii="Arial" w:hAnsi="Arial" w:cs="Arial"/>
          <w:sz w:val="20"/>
          <w:szCs w:val="20"/>
          <w:lang w:eastAsia="ar-SA"/>
        </w:rPr>
        <w:br/>
        <w:t>Arlington, VA</w:t>
      </w:r>
    </w:p>
    <w:p w:rsidR="00434113" w:rsidRDefault="00434113" w:rsidP="00434113"/>
    <w:p w:rsidR="00434113" w:rsidRDefault="00434113" w:rsidP="00434113">
      <w:pPr>
        <w:rPr>
          <w:rFonts w:ascii="Arial" w:hAnsi="Arial" w:cs="Arial"/>
          <w:sz w:val="20"/>
          <w:szCs w:val="20"/>
          <w:lang w:eastAsia="ar-SA"/>
        </w:rPr>
      </w:pPr>
      <w:hyperlink r:id="rId49" w:history="1">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
    <w:p w:rsidR="00434113" w:rsidRDefault="00434113" w:rsidP="0043411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434113" w:rsidRDefault="00434113" w:rsidP="00434113">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434113" w:rsidRDefault="00434113" w:rsidP="00434113">
      <w:pPr>
        <w:spacing w:after="200"/>
        <w:rPr>
          <w:rFonts w:ascii="Arial" w:hAnsi="Arial" w:cs="Arial"/>
          <w:sz w:val="20"/>
          <w:szCs w:val="20"/>
          <w:lang w:eastAsia="ar-SA"/>
        </w:rPr>
      </w:pPr>
      <w:r>
        <w:rPr>
          <w:rFonts w:ascii="Arial" w:hAnsi="Arial" w:cs="Arial"/>
          <w:sz w:val="20"/>
          <w:szCs w:val="20"/>
          <w:lang w:eastAsia="ar-SA"/>
        </w:rPr>
        <w:t xml:space="preserve">Check out ANSI’s </w:t>
      </w:r>
      <w:hyperlink r:id="rId50"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434113" w:rsidRDefault="00434113" w:rsidP="00434113">
      <w:pPr>
        <w:spacing w:after="200"/>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51"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434113" w:rsidRDefault="00434113" w:rsidP="00434113">
      <w:pPr>
        <w:spacing w:after="200"/>
        <w:rPr>
          <w:rFonts w:ascii="Arial" w:hAnsi="Arial" w:cs="Arial"/>
          <w:sz w:val="20"/>
          <w:szCs w:val="20"/>
          <w:lang w:eastAsia="ar-SA"/>
        </w:rPr>
      </w:pPr>
      <w:hyperlink r:id="rId52"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434113" w:rsidRDefault="00434113" w:rsidP="00434113">
      <w:pPr>
        <w:spacing w:after="240"/>
        <w:rPr>
          <w:rFonts w:ascii="Arial" w:hAnsi="Arial" w:cs="Arial"/>
          <w:sz w:val="20"/>
          <w:szCs w:val="20"/>
          <w:lang w:eastAsia="ar-SA"/>
        </w:rPr>
      </w:pPr>
      <w:r>
        <w:rPr>
          <w:rFonts w:ascii="Arial" w:hAnsi="Arial" w:cs="Arial"/>
          <w:sz w:val="20"/>
          <w:szCs w:val="20"/>
          <w:lang w:eastAsia="ar-SA"/>
        </w:rPr>
        <w:t xml:space="preserve">ANSI’s </w:t>
      </w:r>
      <w:hyperlink r:id="rId53"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434113" w:rsidRDefault="00434113" w:rsidP="0043411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434113" w:rsidRDefault="00434113" w:rsidP="00434113">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434113" w:rsidRDefault="00434113" w:rsidP="00434113">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4" w:history="1">
        <w:r>
          <w:rPr>
            <w:rStyle w:val="Hyperlink"/>
            <w:rFonts w:ascii="Arial" w:hAnsi="Arial" w:cs="Arial"/>
            <w:color w:val="0075BE"/>
            <w:sz w:val="20"/>
            <w:szCs w:val="20"/>
            <w:lang w:eastAsia="ar-SA"/>
          </w:rPr>
          <w:t>online network</w:t>
        </w:r>
      </w:hyperlink>
      <w:r>
        <w:t xml:space="preserve"> </w:t>
      </w:r>
      <w:r>
        <w:rPr>
          <w:rFonts w:ascii="Arial" w:hAnsi="Arial" w:cs="Arial"/>
          <w:sz w:val="20"/>
          <w:szCs w:val="20"/>
          <w:lang w:eastAsia="ar-SA"/>
        </w:rPr>
        <w:t xml:space="preserve">of standardization-related career opportunities as a service to our members and constituents. ANSI’s </w:t>
      </w:r>
      <w:hyperlink r:id="rId55"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434113" w:rsidRDefault="00434113" w:rsidP="0043411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434113" w:rsidRDefault="00434113" w:rsidP="00434113">
      <w:pPr>
        <w:spacing w:after="200"/>
        <w:rPr>
          <w:rFonts w:ascii="Arial" w:hAnsi="Arial" w:cs="Arial"/>
          <w:color w:val="3A6699"/>
          <w:sz w:val="28"/>
          <w:szCs w:val="28"/>
          <w:lang w:eastAsia="ar-SA"/>
        </w:rPr>
      </w:pPr>
      <w:r>
        <w:rPr>
          <w:rFonts w:ascii="Arial" w:hAnsi="Arial" w:cs="Arial"/>
          <w:sz w:val="28"/>
          <w:szCs w:val="28"/>
          <w:lang w:eastAsia="ar-SA"/>
        </w:rPr>
        <w:t>ACCESS STANDARDS</w:t>
      </w:r>
    </w:p>
    <w:p w:rsidR="00434113" w:rsidRDefault="00434113" w:rsidP="00434113">
      <w:pPr>
        <w:spacing w:after="200"/>
        <w:rPr>
          <w:rFonts w:ascii="Arial" w:hAnsi="Arial" w:cs="Arial"/>
          <w:sz w:val="20"/>
          <w:szCs w:val="20"/>
        </w:rPr>
      </w:pPr>
      <w:hyperlink r:id="rId56"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7"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8"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434113" w:rsidRDefault="00434113" w:rsidP="00434113">
      <w:pPr>
        <w:spacing w:after="200"/>
        <w:rPr>
          <w:rFonts w:ascii="Arial" w:hAnsi="Arial" w:cs="Arial"/>
          <w:sz w:val="20"/>
          <w:szCs w:val="20"/>
          <w:lang w:eastAsia="ar-SA"/>
        </w:rPr>
      </w:pPr>
      <w:hyperlink r:id="rId59"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60"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434113" w:rsidRDefault="00434113" w:rsidP="00434113">
      <w:pPr>
        <w:spacing w:after="200"/>
        <w:rPr>
          <w:rFonts w:ascii="Arial" w:hAnsi="Arial" w:cs="Arial"/>
          <w:sz w:val="20"/>
          <w:szCs w:val="20"/>
          <w:lang w:eastAsia="ar-SA"/>
        </w:rPr>
      </w:pPr>
      <w:r>
        <w:rPr>
          <w:rFonts w:ascii="Arial" w:hAnsi="Arial" w:cs="Arial"/>
          <w:sz w:val="20"/>
          <w:szCs w:val="20"/>
          <w:lang w:eastAsia="ar-SA"/>
        </w:rPr>
        <w:lastRenderedPageBreak/>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434113" w:rsidRDefault="00434113" w:rsidP="00434113">
      <w:pPr>
        <w:spacing w:after="200"/>
        <w:rPr>
          <w:rFonts w:ascii="Arial" w:hAnsi="Arial" w:cs="Arial"/>
          <w:sz w:val="20"/>
          <w:szCs w:val="20"/>
          <w:lang w:eastAsia="ar-SA"/>
        </w:rPr>
      </w:pPr>
      <w:hyperlink r:id="rId61" w:history="1">
        <w:r>
          <w:rPr>
            <w:rStyle w:val="Hyperlink"/>
            <w:rFonts w:ascii="Arial" w:hAnsi="Arial" w:cs="Arial"/>
            <w:b/>
            <w:bCs/>
            <w:color w:val="0075BE"/>
            <w:sz w:val="20"/>
            <w:szCs w:val="20"/>
          </w:rPr>
          <w:t xml:space="preserve">ISO 31000 / ISO/IEC 27001 / ISO/IEC 27002 - Information Technology Risk Management Package   </w:t>
        </w:r>
      </w:hyperlink>
      <w:hyperlink r:id="rId62" w:history="1">
        <w:r>
          <w:rPr>
            <w:rStyle w:val="Hyperlink"/>
            <w:rFonts w:ascii="Arial" w:hAnsi="Arial" w:cs="Arial"/>
            <w:b/>
            <w:bCs/>
            <w:sz w:val="20"/>
            <w:szCs w:val="20"/>
            <w:lang w:eastAsia="ar-SA"/>
          </w:rPr>
          <w:t> </w:t>
        </w:r>
      </w:hyperlink>
    </w:p>
    <w:p w:rsidR="00434113" w:rsidRDefault="00434113" w:rsidP="00434113">
      <w:pPr>
        <w:rPr>
          <w:rFonts w:ascii="Arial" w:hAnsi="Arial" w:cs="Arial"/>
          <w:sz w:val="20"/>
          <w:szCs w:val="20"/>
          <w:lang w:eastAsia="ar-SA"/>
        </w:rPr>
      </w:pPr>
      <w:r>
        <w:rPr>
          <w:rFonts w:ascii="Arial" w:hAnsi="Arial" w:cs="Arial"/>
          <w:sz w:val="20"/>
          <w:szCs w:val="20"/>
          <w:lang w:eastAsia="ar-SA"/>
        </w:rPr>
        <w:t>The ISO 31000 / ISO/IEC 27001 / ISO/IEC 27002 - Information Technology Risk Management Package provides the foundation to support the risk management of an information security management system. With the ISO 31000 / ISO/IEC 27001 / ISO/IEC 27002 - Information Technology Risk Management Package you'll be able to establish, implement, maintain and continually improve an information security management system and then apply a risk management process to evaluate risks.</w:t>
      </w:r>
    </w:p>
    <w:p w:rsidR="00434113" w:rsidRDefault="00434113" w:rsidP="00434113">
      <w:pPr>
        <w:spacing w:after="200" w:line="276" w:lineRule="auto"/>
        <w:rPr>
          <w:color w:val="1F497D"/>
        </w:rPr>
      </w:pPr>
      <w:r>
        <w:rPr>
          <w:rFonts w:ascii="Arial" w:hAnsi="Arial" w:cs="Arial"/>
          <w:sz w:val="20"/>
          <w:szCs w:val="20"/>
          <w:lang w:eastAsia="ar-SA"/>
        </w:rPr>
        <w:t xml:space="preserve">For more information about the inventory of thousands of documents available from the </w:t>
      </w:r>
      <w:hyperlink r:id="rId63"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64"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5"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434113" w:rsidRDefault="00434113" w:rsidP="0043411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434113" w:rsidRDefault="00434113" w:rsidP="00434113">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6"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434113" w:rsidRDefault="00434113" w:rsidP="00434113">
      <w:pPr>
        <w:spacing w:after="200"/>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8"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434113" w:rsidRDefault="00434113" w:rsidP="00434113">
      <w:pPr>
        <w:spacing w:after="200"/>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9"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434113" w:rsidRDefault="00434113" w:rsidP="00434113">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70"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71"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434113" w:rsidRDefault="00434113" w:rsidP="00434113">
      <w:pPr>
        <w:spacing w:after="200"/>
        <w:jc w:val="center"/>
        <w:rPr>
          <w:rFonts w:ascii="Arial" w:hAnsi="Arial" w:cs="Arial"/>
        </w:rPr>
      </w:pPr>
      <w:r>
        <w:rPr>
          <w:rFonts w:ascii="Arial" w:hAnsi="Arial" w:cs="Arial"/>
          <w:sz w:val="16"/>
          <w:szCs w:val="16"/>
          <w:lang w:eastAsia="ar-SA"/>
        </w:rPr>
        <w:t>American National Standards Institute • 25 W. 43rd St. • Fourth Floor • New York, NY • 10036</w:t>
      </w:r>
    </w:p>
    <w:p w:rsidR="00434113" w:rsidRDefault="00434113" w:rsidP="00434113"/>
    <w:p w:rsidR="00434113" w:rsidRDefault="00434113" w:rsidP="00434113"/>
    <w:p w:rsidR="00434113" w:rsidRDefault="00434113" w:rsidP="00434113"/>
    <w:p w:rsidR="00434113" w:rsidRDefault="00434113" w:rsidP="00434113"/>
    <w:p w:rsidR="00434113" w:rsidRDefault="00434113" w:rsidP="00434113"/>
    <w:p w:rsidR="00434113" w:rsidRDefault="00434113" w:rsidP="00434113"/>
    <w:p w:rsidR="001E4B1F" w:rsidRDefault="00434113">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113"/>
    <w:rsid w:val="00434113"/>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11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4113"/>
    <w:rPr>
      <w:color w:val="0000FF"/>
      <w:u w:val="single"/>
    </w:rPr>
  </w:style>
  <w:style w:type="paragraph" w:styleId="BalloonText">
    <w:name w:val="Balloon Text"/>
    <w:basedOn w:val="Normal"/>
    <w:link w:val="BalloonTextChar"/>
    <w:uiPriority w:val="99"/>
    <w:semiHidden/>
    <w:unhideWhenUsed/>
    <w:rsid w:val="00434113"/>
    <w:rPr>
      <w:rFonts w:ascii="Tahoma" w:hAnsi="Tahoma" w:cs="Tahoma"/>
      <w:sz w:val="16"/>
      <w:szCs w:val="16"/>
    </w:rPr>
  </w:style>
  <w:style w:type="character" w:customStyle="1" w:styleId="BalloonTextChar">
    <w:name w:val="Balloon Text Char"/>
    <w:basedOn w:val="DefaultParagraphFont"/>
    <w:link w:val="BalloonText"/>
    <w:uiPriority w:val="99"/>
    <w:semiHidden/>
    <w:rsid w:val="004341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11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4113"/>
    <w:rPr>
      <w:color w:val="0000FF"/>
      <w:u w:val="single"/>
    </w:rPr>
  </w:style>
  <w:style w:type="paragraph" w:styleId="BalloonText">
    <w:name w:val="Balloon Text"/>
    <w:basedOn w:val="Normal"/>
    <w:link w:val="BalloonTextChar"/>
    <w:uiPriority w:val="99"/>
    <w:semiHidden/>
    <w:unhideWhenUsed/>
    <w:rsid w:val="00434113"/>
    <w:rPr>
      <w:rFonts w:ascii="Tahoma" w:hAnsi="Tahoma" w:cs="Tahoma"/>
      <w:sz w:val="16"/>
      <w:szCs w:val="16"/>
    </w:rPr>
  </w:style>
  <w:style w:type="character" w:customStyle="1" w:styleId="BalloonTextChar">
    <w:name w:val="Balloon Text Char"/>
    <w:basedOn w:val="DefaultParagraphFont"/>
    <w:link w:val="BalloonText"/>
    <w:uiPriority w:val="99"/>
    <w:semiHidden/>
    <w:rsid w:val="00434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10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jpeg"/><Relationship Id="rId21" Type="http://schemas.openxmlformats.org/officeDocument/2006/relationships/image" Target="cid:image003.gif@01D06590.1C3DC2D0" TargetMode="External"/><Relationship Id="rId42" Type="http://schemas.openxmlformats.org/officeDocument/2006/relationships/hyperlink" Target="http://publicaa.ansi.org/sites/apdl/Documents/News%20and%20Publications/Brochures/Annual%20Report%20Archive/ANSI_2013-14_Annual_Report_with_Roster.pdf?&amp;source=whatsnew032315" TargetMode="External"/><Relationship Id="rId47" Type="http://schemas.openxmlformats.org/officeDocument/2006/relationships/hyperlink" Target="http://www.ansi.org/meetings_events/events/2015/CMF-meeting-0415.aspx?menuid=8&amp;source=whatsnew032315" TargetMode="External"/><Relationship Id="rId63" Type="http://schemas.openxmlformats.org/officeDocument/2006/relationships/hyperlink" Target="http://webstore.ansi.org/?&amp;source=whatsnew022315" TargetMode="External"/><Relationship Id="rId68" Type="http://schemas.openxmlformats.org/officeDocument/2006/relationships/hyperlink" Target="mailto:pr@ansi.org" TargetMode="External"/><Relationship Id="rId16" Type="http://schemas.openxmlformats.org/officeDocument/2006/relationships/hyperlink" Target="http://www.ansi.org/news_publications/news_story.aspx?menuid=7&amp;articleid=6f270634-f31b-405a-9b27-1c193f8e56c9&amp;source=whatsnew032315" TargetMode="External"/><Relationship Id="rId11" Type="http://schemas.openxmlformats.org/officeDocument/2006/relationships/hyperlink" Target="http://www.ansi.org/news_publications/news_story.aspx?menuid=7&amp;articleid=a9b3cc12-70c5-4cbc-a01d-231ce5f39e56&amp;source=whatsnew032315" TargetMode="External"/><Relationship Id="rId24" Type="http://schemas.openxmlformats.org/officeDocument/2006/relationships/image" Target="cid:image004.jpg@01D06590.1C3DC2D0" TargetMode="External"/><Relationship Id="rId32" Type="http://schemas.openxmlformats.org/officeDocument/2006/relationships/image" Target="media/image6.jpeg"/><Relationship Id="rId37" Type="http://schemas.openxmlformats.org/officeDocument/2006/relationships/hyperlink" Target="http://publicaa.ansi.org/sites/apdl/Documents/Government%20Affairs/Federal%20Register%20Notices/Standards%20_%20CA%20Notices/2015/03_23_15.pdf" TargetMode="External"/><Relationship Id="rId40" Type="http://schemas.openxmlformats.org/officeDocument/2006/relationships/hyperlink" Target="http://publicaa.ansi.org/sites/apdl/Documents/Standards%20Activities/NSSC/USSS_Third_edition/USSS%202010-sm.pdf?&amp;source=whatsnew032315" TargetMode="External"/><Relationship Id="rId45" Type="http://schemas.openxmlformats.org/officeDocument/2006/relationships/hyperlink" Target="http://www.ansi.org/news_publications/other_documents/other_doc.aspx?menuid=7&amp;source=whatsnew022315" TargetMode="External"/><Relationship Id="rId53" Type="http://schemas.openxmlformats.org/officeDocument/2006/relationships/hyperlink" Target="http://www.ansi.org/education_trainings/K_12_students.aspx?menuid=9&amp;source=whatsnew022315" TargetMode="External"/><Relationship Id="rId58" Type="http://schemas.openxmlformats.org/officeDocument/2006/relationships/hyperlink" Target="http://webstore.ansi.org/sitelicense.aspx?&amp;source=whatsnew032315" TargetMode="External"/><Relationship Id="rId66" Type="http://schemas.openxmlformats.org/officeDocument/2006/relationships/hyperlink" Target="mailto:whats_new@ansi.org" TargetMode="External"/><Relationship Id="rId74" Type="http://schemas.openxmlformats.org/officeDocument/2006/relationships/customXml" Target="../customXml/item1.xml"/><Relationship Id="rId5" Type="http://schemas.openxmlformats.org/officeDocument/2006/relationships/hyperlink" Target="http://www.ansi.org/news_publications/latest_headlines.aspx?menuid=7" TargetMode="External"/><Relationship Id="rId61" Type="http://schemas.openxmlformats.org/officeDocument/2006/relationships/hyperlink" Target="http://webstore.ansi.org/RecordDetail.aspx?sku=ISO+31000+%2f+ISO%2fIEC+27001+%2f+ISO%2fIEC+27002+-+Information+Technology+Risk+Management+Package&amp;source=whatsnew032315" TargetMode="External"/><Relationship Id="rId19" Type="http://schemas.openxmlformats.org/officeDocument/2006/relationships/hyperlink" Target="http://www.facebook.com/pages/ANSI-American-National-Standards-Institute/46446679081" TargetMode="External"/><Relationship Id="rId14" Type="http://schemas.openxmlformats.org/officeDocument/2006/relationships/hyperlink" Target="http://www.ansi.org/news_publications/news_story.aspx?menuid=7&amp;articleid=0dc50d61-d853-48e4-9347-1393fe10780a&amp;source=whatsnew032315" TargetMode="External"/><Relationship Id="rId22" Type="http://schemas.openxmlformats.org/officeDocument/2006/relationships/hyperlink" Target="http://twitter.com/ansidotorg" TargetMode="External"/><Relationship Id="rId27" Type="http://schemas.openxmlformats.org/officeDocument/2006/relationships/image" Target="cid:image005.jpg@01D06590.1C3DC2D0" TargetMode="External"/><Relationship Id="rId30" Type="http://schemas.openxmlformats.org/officeDocument/2006/relationships/image" Target="cid:image006.jpg@01D06590.1C3DC2D0" TargetMode="External"/><Relationship Id="rId35" Type="http://schemas.openxmlformats.org/officeDocument/2006/relationships/image" Target="media/image7.jpeg"/><Relationship Id="rId43" Type="http://schemas.openxmlformats.org/officeDocument/2006/relationships/hyperlink" Target="http://publicaa.ansi.org/sites/apdl/Documents/News%20and%20Publications/Brochures/WhatIsANSI_brochure.pdf?&amp;source=whatsnew032315" TargetMode="External"/><Relationship Id="rId48" Type="http://schemas.openxmlformats.org/officeDocument/2006/relationships/hyperlink" Target="http://www.ansi.org/meetings_events/online_calendar/event_details.aspx?menuid=8&amp;eid=2085&amp;source=whatsnew032315" TargetMode="External"/><Relationship Id="rId56" Type="http://schemas.openxmlformats.org/officeDocument/2006/relationships/hyperlink" Target="http://webstore.ansi.org/sitelicense.aspx?source=left_nav&amp;source=whatsnew022315" TargetMode="External"/><Relationship Id="rId64" Type="http://schemas.openxmlformats.org/officeDocument/2006/relationships/hyperlink" Target="http://webstore.ansi.org/?&amp;source=whatsnew021715" TargetMode="External"/><Relationship Id="rId69" Type="http://schemas.openxmlformats.org/officeDocument/2006/relationships/hyperlink" Target="mailto:ads@ansi.org" TargetMode="External"/><Relationship Id="rId77" Type="http://schemas.openxmlformats.org/officeDocument/2006/relationships/customXml" Target="../customXml/item4.xml"/><Relationship Id="rId8" Type="http://schemas.openxmlformats.org/officeDocument/2006/relationships/hyperlink" Target="http://www.ansi.org/news_publications/news_story.aspx?menuid=7&amp;articleid=3ca75b23-417f-403f-be00-1ddfc68ceb41&amp;source=whatsnew032315" TargetMode="External"/><Relationship Id="rId51" Type="http://schemas.openxmlformats.org/officeDocument/2006/relationships/hyperlink" Target="http://www.standardslearn.org/?&amp;source=whatsnew022315"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ansi.org/news_publications/news_story.aspx?menuid=7&amp;articleid=632255d3-19e4-4144-ab56-b01164ddd6cb&amp;source=whatsnew032315" TargetMode="External"/><Relationship Id="rId17" Type="http://schemas.openxmlformats.org/officeDocument/2006/relationships/hyperlink" Target="http://www.ansi.org/news_publications/news_story.aspx?menuid=7http://www.ansi.org/news_publications/news_story.aspx?menuid=7&amp;articleid=6e35d782-b06d-4ec4-b0fe-6740d914a43c&amp;source=whatsnew032315" TargetMode="External"/><Relationship Id="rId25" Type="http://schemas.openxmlformats.org/officeDocument/2006/relationships/hyperlink" Target="http://www.linkedin.com/groups?gid=990447&amp;trk=anetsrch_name&amp;goback=.gdr_1239827963147_1" TargetMode="External"/><Relationship Id="rId33" Type="http://schemas.openxmlformats.org/officeDocument/2006/relationships/image" Target="cid:image007.jpg@01D06590.1C3DC2D0" TargetMode="External"/><Relationship Id="rId38" Type="http://schemas.openxmlformats.org/officeDocument/2006/relationships/hyperlink" Target="http://publicaa.ansi.org/sites/apdl/Documents/Government%20Affairs/Federal%20Register%20Notices/NCRP%20Notices/2015/NCRPNotices_02_02_15.pdf" TargetMode="External"/><Relationship Id="rId46" Type="http://schemas.openxmlformats.org/officeDocument/2006/relationships/hyperlink" Target="http://www.ansi.org/meetings_events/online_calendar/events.aspx?menuid=8&amp;source=whatsnew032315" TargetMode="External"/><Relationship Id="rId59" Type="http://schemas.openxmlformats.org/officeDocument/2006/relationships/hyperlink" Target="http://webstore.ansi.org/default.aspx?&amp;source=whatsnew022315" TargetMode="External"/><Relationship Id="rId67" Type="http://schemas.openxmlformats.org/officeDocument/2006/relationships/hyperlink" Target="mailto:whats_new@ansi.org" TargetMode="External"/><Relationship Id="rId20" Type="http://schemas.openxmlformats.org/officeDocument/2006/relationships/image" Target="media/image2.gif"/><Relationship Id="rId41" Type="http://schemas.openxmlformats.org/officeDocument/2006/relationships/hyperlink" Target="http://publicaa.ansi.org/sites/apdl/Documents/News%20and%20Publications/Brochures/USCAP%202011.pdf?&amp;source=whatsnew032315" TargetMode="External"/><Relationship Id="rId54" Type="http://schemas.openxmlformats.org/officeDocument/2006/relationships/hyperlink" Target="http://www.ansi.org/career_opportunities/positions_available/position_available.aspx?menuid=13&amp;source=whatsnew?&amp;source=whatsnew032315" TargetMode="External"/><Relationship Id="rId62" Type="http://schemas.openxmlformats.org/officeDocument/2006/relationships/hyperlink" Target="http://webstore.ansi.org/RecordDetail.aspx?sku=ISO+178+%2f+ISO+527+-+Plastics+Flexural+and+Tensile+Properties+Package" TargetMode="External"/><Relationship Id="rId70" Type="http://schemas.openxmlformats.org/officeDocument/2006/relationships/hyperlink" Target="http://www.ansi.org/membership/overview/overview.aspx?menuid=2&amp;source=whatsnew032315" TargetMode="External"/><Relationship Id="rId75"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news_story.aspx?menuid=7&amp;articleid=308af6c8-b2b6-436d-97c9-454dccfeca21&amp;source=whatsnew032315" TargetMode="External"/><Relationship Id="rId23" Type="http://schemas.openxmlformats.org/officeDocument/2006/relationships/image" Target="media/image3.jpeg"/><Relationship Id="rId28" Type="http://schemas.openxmlformats.org/officeDocument/2006/relationships/hyperlink" Target="http://www.youtube.com/user/ansidotorg" TargetMode="External"/><Relationship Id="rId36" Type="http://schemas.openxmlformats.org/officeDocument/2006/relationships/image" Target="cid:image008.jpg@01D06590.1C3DC2D0" TargetMode="External"/><Relationship Id="rId49" Type="http://schemas.openxmlformats.org/officeDocument/2006/relationships/hyperlink" Target="http://ansi.org/wsweek/?&amp;source=whatsnew032315" TargetMode="External"/><Relationship Id="rId57" Type="http://schemas.openxmlformats.org/officeDocument/2006/relationships/hyperlink" Target="http://webstore.ansi.org/site_license_availability.aspx?&amp;source=whatsnew032315" TargetMode="External"/><Relationship Id="rId10" Type="http://schemas.openxmlformats.org/officeDocument/2006/relationships/hyperlink" Target="http://www.ansi.org/news_publications/news_story.aspx?menuid=7&amp;articleid=37b389b7-f2e3-406a-a911-d2cebc78b5f1&amp;source=whatsnew032315" TargetMode="External"/><Relationship Id="rId31" Type="http://schemas.openxmlformats.org/officeDocument/2006/relationships/hyperlink" Target="http://ansidotorg.blogspot.com/" TargetMode="External"/><Relationship Id="rId44" Type="http://schemas.openxmlformats.org/officeDocument/2006/relationships/hyperlink" Target="http://www.ansi.org/news_publications/periodicals/overview.aspx?menuid=7&amp;source=whatsnew032315" TargetMode="External"/><Relationship Id="rId52" Type="http://schemas.openxmlformats.org/officeDocument/2006/relationships/hyperlink" Target="http://www.standardslearn.org/standardization_case_studies.aspx?&amp;source=whatsnew022315" TargetMode="External"/><Relationship Id="rId60" Type="http://schemas.openxmlformats.org/officeDocument/2006/relationships/hyperlink" Target="http://webstore.ansi.org/?&amp;source=whatsnew032315" TargetMode="External"/><Relationship Id="rId65" Type="http://schemas.openxmlformats.org/officeDocument/2006/relationships/hyperlink" Target="mailto:storemanager@ansi.org"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si.org/news_publications/news_story.aspx?menuid=7&amp;articleid=7d721f0b-c78e-4402-9592-a484c7d7af14&amp;source=whatsnew032315" TargetMode="External"/><Relationship Id="rId13" Type="http://schemas.openxmlformats.org/officeDocument/2006/relationships/hyperlink" Target="http://www.ansi.org/news_publications/news_story.aspx?menuid=7&amp;articleid=faf56106-847e-4696-87be-649e6d3bd7ce&amp;source=whatsnew032315" TargetMode="External"/><Relationship Id="rId18" Type="http://schemas.openxmlformats.org/officeDocument/2006/relationships/hyperlink" Target="http://www.ansi.org/news_publications/news_story.aspx?menuid=7&amp;articleid=7373e995-6007-4975-91cb-4df8a308314f&amp;source=whatsnew032315" TargetMode="External"/><Relationship Id="rId39" Type="http://schemas.openxmlformats.org/officeDocument/2006/relationships/hyperlink" Target="http://publicaa.ansi.org/sites/apdl/Documents/Standards%20Action/2015-PDFs/SAV4612.pdf" TargetMode="External"/><Relationship Id="rId34" Type="http://schemas.openxmlformats.org/officeDocument/2006/relationships/hyperlink" Target="http://plus.google.com/103554078283468148972" TargetMode="External"/><Relationship Id="rId50" Type="http://schemas.openxmlformats.org/officeDocument/2006/relationships/hyperlink" Target="http://www.ansi.org/education_trainings/overview.aspx?menuid=9?&amp;source=whatsnew022315" TargetMode="External"/><Relationship Id="rId55" Type="http://schemas.openxmlformats.org/officeDocument/2006/relationships/hyperlink" Target="http://www.ansi.org/career_opportunities/positions_available/position_available.aspx?menuid=13&amp;source=whatsnew?&amp;source=whatsnew032315" TargetMode="External"/><Relationship Id="rId7" Type="http://schemas.openxmlformats.org/officeDocument/2006/relationships/hyperlink" Target="http://www.ansi.org/?&amp;source=whatsnew032315" TargetMode="External"/><Relationship Id="rId71" Type="http://schemas.openxmlformats.org/officeDocument/2006/relationships/hyperlink" Target="mailto:membership@ansi.org" TargetMode="External"/><Relationship Id="rId2" Type="http://schemas.microsoft.com/office/2007/relationships/stylesWithEffects" Target="stylesWithEffects.xml"/><Relationship Id="rId2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2015-03-23T04:00:00+00:00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What's New March 23 2015</Description0>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540E37AE-E9B4-4789-AE6A-ECBFF250F747}"/>
</file>

<file path=customXml/itemProps2.xml><?xml version="1.0" encoding="utf-8"?>
<ds:datastoreItem xmlns:ds="http://schemas.openxmlformats.org/officeDocument/2006/customXml" ds:itemID="{29368C46-3EA9-47DD-B013-12CF643E6CF5}"/>
</file>

<file path=customXml/itemProps3.xml><?xml version="1.0" encoding="utf-8"?>
<ds:datastoreItem xmlns:ds="http://schemas.openxmlformats.org/officeDocument/2006/customXml" ds:itemID="{B8A0FABC-B54A-45B8-9593-774B438CA0F4}"/>
</file>

<file path=customXml/itemProps4.xml><?xml version="1.0" encoding="utf-8"?>
<ds:datastoreItem xmlns:ds="http://schemas.openxmlformats.org/officeDocument/2006/customXml" ds:itemID="{0CE0D0B1-D893-4322-A216-43BC607453D7}"/>
</file>

<file path=docProps/app.xml><?xml version="1.0" encoding="utf-8"?>
<Properties xmlns="http://schemas.openxmlformats.org/officeDocument/2006/extended-properties" xmlns:vt="http://schemas.openxmlformats.org/officeDocument/2006/docPropsVTypes">
  <Template>Normal</Template>
  <TotalTime>0</TotalTime>
  <Pages>4</Pages>
  <Words>2092</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2015-10-22T19:56:00Z</dcterms:created>
  <dcterms:modified xsi:type="dcterms:W3CDTF">2015-10-22T19:56:00Z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d052e692-1e47-430f-ad34-4c5309b928b6</vt:lpwstr>
  </property>
</Properties>
</file>