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A8" w:rsidRDefault="00DB4DA8" w:rsidP="00DB4DA8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970280</wp:posOffset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July 13, 2015</w:t>
      </w:r>
    </w:p>
    <w:p w:rsidR="00DB4DA8" w:rsidRDefault="00DB4DA8" w:rsidP="00DB4DA8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DB4DA8" w:rsidRDefault="00DB4DA8" w:rsidP="00DB4DA8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DB4DA8" w:rsidRDefault="00DB4DA8" w:rsidP="00DB4DA8">
      <w:pPr>
        <w:jc w:val="center"/>
      </w:pPr>
    </w:p>
    <w:p w:rsidR="00DB4DA8" w:rsidRDefault="00DB4DA8" w:rsidP="00DB4DA8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DB4DA8" w:rsidRDefault="00DB4DA8" w:rsidP="00DB4DA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DB4DA8" w:rsidRDefault="00DB4DA8" w:rsidP="00DB4DA8">
      <w:pPr>
        <w:rPr>
          <w:b/>
          <w:bCs/>
          <w:color w:val="0075BE"/>
          <w:u w:val="single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Major Grant Made to Increase the Transparency and Value of Industry Credentials and Degrees </w:t>
        </w:r>
      </w:hyperlink>
    </w:p>
    <w:p w:rsidR="00DB4DA8" w:rsidRDefault="00DB4DA8" w:rsidP="00DB4D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Lumina Foundation has awarded a $2.25 million grant to ANSI-affiliate </w:t>
      </w:r>
      <w:proofErr w:type="spellStart"/>
      <w:r>
        <w:rPr>
          <w:rFonts w:ascii="Arial" w:hAnsi="Arial" w:cs="Arial"/>
          <w:sz w:val="20"/>
          <w:szCs w:val="20"/>
        </w:rPr>
        <w:t>Workcred</w:t>
      </w:r>
      <w:proofErr w:type="spellEnd"/>
      <w:r>
        <w:rPr>
          <w:rFonts w:ascii="Arial" w:hAnsi="Arial" w:cs="Arial"/>
          <w:sz w:val="20"/>
          <w:szCs w:val="20"/>
        </w:rPr>
        <w:t>, George Washington University, and Southern Illinois University to build and test a first-of-its kind “credential registry.”</w:t>
      </w:r>
    </w:p>
    <w:p w:rsidR="00DB4DA8" w:rsidRDefault="00DB4DA8" w:rsidP="00DB4DA8"/>
    <w:p w:rsidR="00DB4DA8" w:rsidRDefault="00DB4DA8" w:rsidP="00DB4DA8">
      <w:pPr>
        <w:rPr>
          <w:b/>
          <w:bCs/>
          <w:color w:val="0075BE"/>
          <w:u w:val="single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July 21 ANSI Cities Network Webinar to Feature Architecture 2030</w:t>
        </w:r>
      </w:hyperlink>
    </w:p>
    <w:p w:rsidR="00DB4DA8" w:rsidRDefault="00DB4DA8" w:rsidP="00DB4DA8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ANSI’s Network on Smart and Sustainable Cities (ANSSC) will host its monthly webinar on July 21 from 2-3:30 pm EDT on the work of the 2030 Districts Network and Architecture 2030. The featured speaker will be Vincent Martinez, director of research and operations for Architecture 2030.</w:t>
      </w:r>
    </w:p>
    <w:p w:rsidR="00DB4DA8" w:rsidRDefault="00DB4DA8" w:rsidP="00DB4DA8">
      <w:pPr>
        <w:rPr>
          <w:rFonts w:ascii="Arial" w:hAnsi="Arial" w:cs="Arial"/>
          <w:sz w:val="20"/>
          <w:szCs w:val="20"/>
          <w:lang w:eastAsia="ar-SA"/>
        </w:rPr>
      </w:pPr>
    </w:p>
    <w:p w:rsidR="00DB4DA8" w:rsidRDefault="00DB4DA8" w:rsidP="00DB4DA8">
      <w:pPr>
        <w:rPr>
          <w:b/>
          <w:bCs/>
          <w:color w:val="0075BE"/>
          <w:u w:val="single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Seeks Experts to Serve on ANSI Virtual Technical Advisory Group (VTAG) for SAG on Industry 4.0/Smart Manufacturing </w:t>
        </w:r>
      </w:hyperlink>
    </w:p>
    <w:p w:rsidR="00DB4DA8" w:rsidRDefault="00DB4DA8" w:rsidP="00DB4DA8">
      <w:r>
        <w:rPr>
          <w:rFonts w:ascii="Arial" w:hAnsi="Arial" w:cs="Arial"/>
          <w:sz w:val="20"/>
          <w:szCs w:val="20"/>
        </w:rPr>
        <w:t>The International Organization for Standardization (ISO) Technical Management Board (TMB) has passed a resolution to form an ISO/TMB Strategic Advisory Group (SAG) on Industry 4.0/Smart Manufacturing, based on a proposal submitted by DIN (Germany). U.S. participation is requested.</w:t>
      </w:r>
    </w:p>
    <w:p w:rsidR="00DB4DA8" w:rsidRDefault="00DB4DA8" w:rsidP="00DB4DA8"/>
    <w:p w:rsidR="00DB4DA8" w:rsidRDefault="00DB4DA8" w:rsidP="00DB4DA8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Seeks Comments on Proposed New ISO Field of Activity on Vape and Vapor Products</w:t>
        </w:r>
      </w:hyperlink>
    </w:p>
    <w:p w:rsidR="00DB4DA8" w:rsidRDefault="00DB4DA8" w:rsidP="00DB4DA8">
      <w:r>
        <w:rPr>
          <w:rFonts w:ascii="Arial" w:hAnsi="Arial" w:cs="Arial"/>
          <w:sz w:val="20"/>
          <w:szCs w:val="20"/>
        </w:rPr>
        <w:t>ISO has submitted a proposal for a new field of activity on vape and vapor products. ANSI invites all interested stakeholders to submit comments on the proposal by Friday, August 14, 2015.</w:t>
      </w:r>
    </w:p>
    <w:p w:rsidR="00DB4DA8" w:rsidRDefault="00DB4DA8" w:rsidP="00DB4DA8"/>
    <w:p w:rsidR="00DB4DA8" w:rsidRDefault="00DB4DA8" w:rsidP="00DB4DA8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Webinar Reminder: The Operating Procedures of U.S. TAGs to ISO: Strengthening the U.S. Voice in International Standardization</w:t>
        </w:r>
      </w:hyperlink>
    </w:p>
    <w:p w:rsidR="00DB4DA8" w:rsidRDefault="00DB4DA8" w:rsidP="00DB4DA8">
      <w:pPr>
        <w:rPr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Last chance to register for this webinar, running July 16 from 11:00 a.m. to 4:00 p.m. EDT.</w:t>
      </w:r>
      <w:proofErr w:type="gramEnd"/>
    </w:p>
    <w:p w:rsidR="00DB4DA8" w:rsidRDefault="00DB4DA8" w:rsidP="00DB4DA8"/>
    <w:p w:rsidR="00DB4DA8" w:rsidRDefault="00DB4DA8" w:rsidP="00DB4DA8">
      <w:pPr>
        <w:rPr>
          <w:b/>
          <w:bCs/>
          <w:color w:val="0075BE"/>
          <w:u w:val="single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Upcoming Summer Course: Product Certification- ISO/IEC Training Workshop: Understanding the Requirements and Concepts of ISO/IEC 17065</w:t>
        </w:r>
      </w:hyperlink>
    </w:p>
    <w:p w:rsidR="00DB4DA8" w:rsidRDefault="00DB4DA8" w:rsidP="00DB4D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 up now, the course will run on August 6-7, from 9:00am-5:00pm at ANSI headquarters in Washington, D.C.</w:t>
      </w:r>
    </w:p>
    <w:p w:rsidR="00DB4DA8" w:rsidRDefault="00DB4DA8" w:rsidP="00DB4DA8">
      <w:pPr>
        <w:rPr>
          <w:rFonts w:ascii="Arial" w:hAnsi="Arial" w:cs="Arial"/>
          <w:sz w:val="20"/>
          <w:szCs w:val="20"/>
          <w:lang w:eastAsia="ar-SA"/>
        </w:rPr>
      </w:pPr>
    </w:p>
    <w:p w:rsidR="00DB4DA8" w:rsidRDefault="00DB4DA8" w:rsidP="00DB4DA8"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People on the Move </w:t>
        </w:r>
      </w:hyperlink>
    </w:p>
    <w:p w:rsidR="00DB4DA8" w:rsidRDefault="00DB4DA8" w:rsidP="00DB4DA8">
      <w:pPr>
        <w:spacing w:after="240"/>
        <w:rPr>
          <w:color w:val="00000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People on the Move </w:t>
      </w:r>
      <w:r>
        <w:rPr>
          <w:rFonts w:ascii="Arial" w:hAnsi="Arial" w:cs="Arial"/>
          <w:sz w:val="20"/>
          <w:szCs w:val="20"/>
        </w:rPr>
        <w:t>spotlights</w:t>
      </w:r>
      <w:proofErr w:type="gramEnd"/>
      <w:r>
        <w:rPr>
          <w:rFonts w:ascii="Arial" w:hAnsi="Arial" w:cs="Arial"/>
          <w:sz w:val="20"/>
          <w:szCs w:val="20"/>
        </w:rPr>
        <w:t xml:space="preserve"> trailblazers in standardization, highlighting their latest achievements, advancements, and contributions to the standards and conformance community. In this issue: IAPMO, NEMA, and SMDI.</w:t>
      </w:r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Check us out on …</w:t>
      </w:r>
    </w:p>
    <w:p w:rsidR="00DB4DA8" w:rsidRDefault="00DB4DA8" w:rsidP="00DB4DA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BD89.D5955FD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0BD89.D5955F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BD89.D5955FD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BD89.D5955F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BD89.D5955FD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0BD89.D5955F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BD89.D5955FD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0BD89.D5955FD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BD89.D5955FD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0BD89.D5955FD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BD89.D5955FD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0BD89.D5955FD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DB4DA8" w:rsidRDefault="00DB4DA8" w:rsidP="00DB4DA8">
      <w:pPr>
        <w:spacing w:after="240"/>
        <w:rPr>
          <w:b/>
          <w:bCs/>
          <w:color w:val="0075BE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July 6 - July 10, 2015</w:t>
        </w:r>
      </w:hyperlink>
    </w:p>
    <w:p w:rsidR="00DB4DA8" w:rsidRDefault="00DB4DA8" w:rsidP="00DB4DA8">
      <w:pPr>
        <w:spacing w:after="240"/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May–July 2015</w:t>
        </w:r>
      </w:hyperlink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DB4DA8" w:rsidRDefault="00DB4DA8" w:rsidP="00DB4DA8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July 10,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DB4DA8" w:rsidRDefault="00DB4DA8" w:rsidP="00DB4DA8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DB4DA8" w:rsidRDefault="00DB4DA8" w:rsidP="00DB4DA8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DB4DA8" w:rsidRDefault="00DB4DA8" w:rsidP="00DB4DA8">
      <w:pPr>
        <w:rPr>
          <w:rFonts w:ascii="Arial" w:hAnsi="Arial" w:cs="Arial"/>
          <w:sz w:val="20"/>
          <w:szCs w:val="20"/>
          <w:lang w:eastAsia="ar-SA"/>
        </w:rPr>
      </w:pPr>
    </w:p>
    <w:p w:rsidR="00DB4DA8" w:rsidRDefault="00DB4DA8" w:rsidP="00DB4DA8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DB4DA8" w:rsidRDefault="00DB4DA8" w:rsidP="00DB4DA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DB4DA8" w:rsidRDefault="00DB4DA8" w:rsidP="00DB4DA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</w:rPr>
      </w:pPr>
      <w:hyperlink r:id="rId5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3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4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DB4DA8" w:rsidRDefault="00DB4DA8" w:rsidP="00DB4DA8">
      <w:hyperlink r:id="rId5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ANSI/AAMI HE75 AND ANSI/AAMI/IEC 62366 Human Factor Set </w:t>
        </w:r>
      </w:hyperlink>
    </w:p>
    <w:p w:rsidR="00DB4DA8" w:rsidRDefault="00DB4DA8" w:rsidP="00DB4DA8">
      <w:r>
        <w:rPr>
          <w:rFonts w:ascii="Arial" w:hAnsi="Arial" w:cs="Arial"/>
          <w:sz w:val="20"/>
          <w:szCs w:val="20"/>
          <w:lang w:eastAsia="ar-SA"/>
        </w:rPr>
        <w:t xml:space="preserve">The ANSI/AAMI HE75 and ANSI/AAMI/IEC 62366 Human Factor Set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addresses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broad range of human factors engineering (HFE) topics in a structured format. The material emphasizes adoption of a user-centered focus throughout the product design and development process, with the goal of making medical devices easier to use and less prone to use error. By providing a structured approach to user interface design,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 set documents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can help manufacturers develop safe and usable medical devices.</w:t>
      </w:r>
    </w:p>
    <w:p w:rsidR="00DB4DA8" w:rsidRDefault="00DB4DA8" w:rsidP="00DB4DA8">
      <w:pPr>
        <w:spacing w:after="200" w:line="276" w:lineRule="auto"/>
        <w:rPr>
          <w:rFonts w:ascii="Arial" w:hAnsi="Arial" w:cs="Arial"/>
          <w:sz w:val="20"/>
          <w:szCs w:val="20"/>
          <w:lang w:eastAsia="ar-SA"/>
        </w:rPr>
      </w:pPr>
    </w:p>
    <w:p w:rsidR="00DB4DA8" w:rsidRDefault="00DB4DA8" w:rsidP="00DB4DA8">
      <w:pPr>
        <w:spacing w:after="200" w:line="276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DB4DA8" w:rsidRDefault="00DB4DA8" w:rsidP="00DB4DA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DB4DA8" w:rsidRDefault="00DB4DA8" w:rsidP="00DB4DA8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2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DB4DA8" w:rsidRDefault="00DB4DA8" w:rsidP="00DB4DA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4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DB4DA8" w:rsidRDefault="00DB4DA8" w:rsidP="00DB4DA8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t>American National Standards Institute • 25 W. 43rd St. • Fourth Floor • New York, NY • 10036</w:t>
      </w:r>
    </w:p>
    <w:p w:rsidR="00DB4DA8" w:rsidRDefault="00DB4DA8" w:rsidP="00DB4DA8">
      <w:pPr>
        <w:rPr>
          <w:b/>
          <w:bCs/>
        </w:rPr>
      </w:pPr>
    </w:p>
    <w:p w:rsidR="00DB4DA8" w:rsidRDefault="00DB4DA8" w:rsidP="00DB4DA8">
      <w:pPr>
        <w:rPr>
          <w:b/>
          <w:bCs/>
        </w:rPr>
      </w:pPr>
    </w:p>
    <w:p w:rsidR="00DB4DA8" w:rsidRDefault="00DB4DA8" w:rsidP="00DB4DA8"/>
    <w:p w:rsidR="00DB4DA8" w:rsidRDefault="00DB4DA8" w:rsidP="00DB4DA8"/>
    <w:p w:rsidR="00DB4DA8" w:rsidRDefault="00DB4DA8" w:rsidP="00DB4DA8"/>
    <w:p w:rsidR="00DB4DA8" w:rsidRDefault="00DB4DA8" w:rsidP="00DB4DA8">
      <w:pPr>
        <w:rPr>
          <w:b/>
          <w:bCs/>
        </w:rPr>
      </w:pPr>
    </w:p>
    <w:p w:rsidR="00DB4DA8" w:rsidRDefault="00DB4DA8" w:rsidP="00DB4DA8">
      <w:pPr>
        <w:rPr>
          <w:b/>
          <w:bCs/>
        </w:rPr>
      </w:pPr>
    </w:p>
    <w:p w:rsidR="00DB4DA8" w:rsidRDefault="00DB4DA8" w:rsidP="00DB4DA8"/>
    <w:p w:rsidR="001E4B1F" w:rsidRDefault="00DB4DA8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A8"/>
    <w:rsid w:val="007E5611"/>
    <w:rsid w:val="00A700AF"/>
    <w:rsid w:val="00D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D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D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jpg@01D0BD89.D5955FD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42" Type="http://schemas.openxmlformats.org/officeDocument/2006/relationships/hyperlink" Target="http://www.ansi.org/meetings_events/online_calendar/events.aspx?menuid=8&amp;source=whatsnew071315" TargetMode="External"/><Relationship Id="rId47" Type="http://schemas.openxmlformats.org/officeDocument/2006/relationships/hyperlink" Target="http://www.ansi.org/education_trainings/K_12_students.aspx?menuid=9&amp;source=whatsnew071315" TargetMode="External"/><Relationship Id="rId63" Type="http://schemas.openxmlformats.org/officeDocument/2006/relationships/hyperlink" Target="http://www.ansi.org/membership/overview/overview.aspx?menuid=2&amp;source=whatsnew071315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http://www.ansi.org/?&amp;source=whatsnew07131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gif"/><Relationship Id="rId29" Type="http://schemas.openxmlformats.org/officeDocument/2006/relationships/image" Target="cid:image007.jpg@01D0BD89.D5955FD0" TargetMode="External"/><Relationship Id="rId11" Type="http://schemas.openxmlformats.org/officeDocument/2006/relationships/hyperlink" Target="http://www.ansi.org/news_publications/news_story.aspx?menuid=7&amp;articleid=0b403699-0dcb-485a-9ad0-3a39a36da032&amp;source=whatsnew071315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jpg@01D0BD89.D5955FD0" TargetMode="External"/><Relationship Id="rId37" Type="http://schemas.openxmlformats.org/officeDocument/2006/relationships/hyperlink" Target="http://publicaa.ansi.org/sites/apdl/Documents/News%20and%20Publications/Brochures/USCAP%202011.pdf?&amp;source=whatsnew071315" TargetMode="External"/><Relationship Id="rId40" Type="http://schemas.openxmlformats.org/officeDocument/2006/relationships/hyperlink" Target="http://www.ansi.org/news_publications/periodicals/overview.aspx?menuid=7&amp;source=whatsnew071315" TargetMode="External"/><Relationship Id="rId45" Type="http://schemas.openxmlformats.org/officeDocument/2006/relationships/hyperlink" Target="http://www.standardslearn.org/?&amp;source=whatsnew071315" TargetMode="External"/><Relationship Id="rId53" Type="http://schemas.openxmlformats.org/officeDocument/2006/relationships/hyperlink" Target="http://webstore.ansi.org/default.aspx?&amp;source=whatsnew071315" TargetMode="External"/><Relationship Id="rId58" Type="http://schemas.openxmlformats.org/officeDocument/2006/relationships/hyperlink" Target="mailto:storemanager@ansi.or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pr@ansi.org" TargetMode="External"/><Relationship Id="rId19" Type="http://schemas.openxmlformats.org/officeDocument/2006/relationships/image" Target="media/image3.jpeg"/><Relationship Id="rId14" Type="http://schemas.openxmlformats.org/officeDocument/2006/relationships/hyperlink" Target="http://www.ansi.org/news_publications/news_story.aspx?menuid=7&amp;articleid=a3f4cb7e-05df-4511-849a-de7ed8838409&amp;source=whatsnew071315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://publicaa.ansi.org/sites/apdl/Documents/Standards%20Action/2015-PDFs/SAV4628.pdf" TargetMode="External"/><Relationship Id="rId43" Type="http://schemas.openxmlformats.org/officeDocument/2006/relationships/hyperlink" Target="http://ansi.org/wsweek/?&amp;source=whatsnew071315" TargetMode="External"/><Relationship Id="rId48" Type="http://schemas.openxmlformats.org/officeDocument/2006/relationships/hyperlink" Target="http://www.ansi.org/career_opportunities/positions_available/position_available.aspx?menuid=13&amp;source=whatsnew071315" TargetMode="External"/><Relationship Id="rId56" Type="http://schemas.openxmlformats.org/officeDocument/2006/relationships/hyperlink" Target="http://webstore.ansi.org/?&amp;source=whatsnew071315" TargetMode="External"/><Relationship Id="rId64" Type="http://schemas.openxmlformats.org/officeDocument/2006/relationships/hyperlink" Target="mailto:membership@ansi.org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http://www.ansi.org/news_publications/news_story.aspx?menuid=7&amp;articleid=5fbc67a7-cde0-4c3a-9517-478d74ba6fb5&amp;source=whatsnew071315" TargetMode="External"/><Relationship Id="rId51" Type="http://schemas.openxmlformats.org/officeDocument/2006/relationships/hyperlink" Target="http://webstore.ansi.org/site_license_availability.aspx?&amp;source=whatsnew0713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6881ea50-ea10-45bd-acd0-e7953efe4b29" TargetMode="External"/><Relationship Id="rId17" Type="http://schemas.openxmlformats.org/officeDocument/2006/relationships/image" Target="cid:image003.gif@01D0BD89.D5955FD0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publicaa.ansi.org/sites/apdl/Documents/Government%20Affairs/Federal%20Register%20Notices/Standards%20_%20CA%20Notices/2015/07_13_15.pdf" TargetMode="External"/><Relationship Id="rId38" Type="http://schemas.openxmlformats.org/officeDocument/2006/relationships/hyperlink" Target="http://publicaa.ansi.org/sites/apdl/Documents/News%20and%20Publications/Brochures/Annual%20Report%20Archive/ANSI_2013-14_Annual_Report_with_Roster.pdf?&amp;source=whatsnew071315" TargetMode="External"/><Relationship Id="rId46" Type="http://schemas.openxmlformats.org/officeDocument/2006/relationships/hyperlink" Target="http://www.standardslearn.org/standardization_case_studies.aspx?&amp;source=whatsnew071315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1.xml"/><Relationship Id="rId20" Type="http://schemas.openxmlformats.org/officeDocument/2006/relationships/image" Target="cid:image004.jpg@01D0BD89.D5955FD0" TargetMode="External"/><Relationship Id="rId41" Type="http://schemas.openxmlformats.org/officeDocument/2006/relationships/hyperlink" Target="http://www.ansi.org/news_publications/other_documents/other_doc.aspx?menuid=7&amp;source=whatsnew071315" TargetMode="External"/><Relationship Id="rId54" Type="http://schemas.openxmlformats.org/officeDocument/2006/relationships/hyperlink" Target="http://webstore.ansi.org/?&amp;source=whatsnew071315" TargetMode="External"/><Relationship Id="rId62" Type="http://schemas.openxmlformats.org/officeDocument/2006/relationships/hyperlink" Target="mailto:ads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jpg@01D0BD89.D5955FD0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publicaa.ansi.org/sites/apdl/Documents/Standards%20Activities/NSSC/USSS_Third_edition/USSS%202010-sm.pdf?&amp;source=whatsnew071315" TargetMode="External"/><Relationship Id="rId49" Type="http://schemas.openxmlformats.org/officeDocument/2006/relationships/hyperlink" Target="http://www.ansi.org/career_opportunities/positions_available/position_available.aspx?menuid=13&amp;source=whatsnew071315" TargetMode="External"/><Relationship Id="rId57" Type="http://schemas.openxmlformats.org/officeDocument/2006/relationships/hyperlink" Target="http://webstore.ansi.org/?&amp;source=whatsnew071315" TargetMode="External"/><Relationship Id="rId10" Type="http://schemas.openxmlformats.org/officeDocument/2006/relationships/hyperlink" Target="http://www.ansi.org/news_publications/news_story.aspx?menuid=7&amp;articleid=1862af9b-7157-44fa-b43b-ee3b3e9029ba&amp;source=whatsnew071315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www.ansi.org/education_trainings/overview.aspx?menuid=9?&amp;source=whatsnew071315" TargetMode="External"/><Relationship Id="rId52" Type="http://schemas.openxmlformats.org/officeDocument/2006/relationships/hyperlink" Target="http://webstore.ansi.org/sitelicense.aspx?&amp;source=whatsnew071315" TargetMode="External"/><Relationship Id="rId60" Type="http://schemas.openxmlformats.org/officeDocument/2006/relationships/hyperlink" Target="mailto:whats_new@ansi.or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8f2ccfb8-bb10-4b15-b209-e6436bb017fd&amp;source=whatsnew071315" TargetMode="External"/><Relationship Id="rId13" Type="http://schemas.openxmlformats.org/officeDocument/2006/relationships/hyperlink" Target="http://www.ansi.org/news_publications/news_story.aspx?menuid=7&amp;articleid=9d591790-7528-451b-a7c5-add0fcb7cccb&amp;source=whatsnew071315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://publicaa.ansi.org/sites/apdl/Documents/News%20and%20Publications/Brochures/WhatIsANSI_brochure.pdf?&amp;source=whatsnew071315" TargetMode="External"/><Relationship Id="rId34" Type="http://schemas.openxmlformats.org/officeDocument/2006/relationships/hyperlink" Target="http://publicaa.ansi.org/sites/apdl/Documents/Government%20Affairs/Federal%20Register%20Notices/NCRP%20Notices/2015/NCRPNotices_07_06_15.pdf" TargetMode="External"/><Relationship Id="rId50" Type="http://schemas.openxmlformats.org/officeDocument/2006/relationships/hyperlink" Target="http://webstore.ansi.org/sitelicense.aspx?source=left_nav&amp;source=whatsnew071315" TargetMode="External"/><Relationship Id="rId55" Type="http://schemas.openxmlformats.org/officeDocument/2006/relationships/hyperlink" Target="http://webstore.ansi.org/RecordDetail.aspx?sku=ANSI%2fAAMI+HE75+and+ANSI%2fAAMI%2fIEC+62366+Human+Factor+Set&amp;source=package_landing_page&amp;source=whatsnew071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2015-07-13T04:00:00+00:00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7/13/2015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6B3FA2-0EBE-4675-A644-A0EAC7C44647}"/>
</file>

<file path=customXml/itemProps2.xml><?xml version="1.0" encoding="utf-8"?>
<ds:datastoreItem xmlns:ds="http://schemas.openxmlformats.org/officeDocument/2006/customXml" ds:itemID="{35800E33-93D1-48A6-AF40-09B1095CD025}"/>
</file>

<file path=customXml/itemProps3.xml><?xml version="1.0" encoding="utf-8"?>
<ds:datastoreItem xmlns:ds="http://schemas.openxmlformats.org/officeDocument/2006/customXml" ds:itemID="{53205F36-8A2E-4657-9DE2-F7E73DA77A7B}"/>
</file>

<file path=customXml/itemProps4.xml><?xml version="1.0" encoding="utf-8"?>
<ds:datastoreItem xmlns:ds="http://schemas.openxmlformats.org/officeDocument/2006/customXml" ds:itemID="{3E33B11D-806A-4DDA-A9C1-152E7E00C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2015-10-22T19:13:00Z</dcterms:created>
  <dcterms:modified xsi:type="dcterms:W3CDTF">2015-10-22T19:14:00Z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7d9a69fe-820f-4e4d-bcb8-1e22aaaf8eaa</vt:lpwstr>
  </property>
</Properties>
</file>