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21" w:rsidRDefault="00632921" w:rsidP="00632921">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17, 2015</w:t>
      </w:r>
    </w:p>
    <w:p w:rsidR="00632921" w:rsidRDefault="00632921" w:rsidP="00632921">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632921" w:rsidRDefault="00632921" w:rsidP="00632921">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632921" w:rsidRDefault="00632921" w:rsidP="00632921">
      <w:pPr>
        <w:spacing w:after="200"/>
        <w:rPr>
          <w:rFonts w:ascii="Arial" w:hAnsi="Arial" w:cs="Arial"/>
          <w:sz w:val="20"/>
          <w:szCs w:val="20"/>
          <w:lang w:eastAsia="ar-SA"/>
        </w:rPr>
      </w:pPr>
      <w:r>
        <w:rPr>
          <w:rFonts w:ascii="Arial" w:hAnsi="Arial" w:cs="Arial"/>
          <w:sz w:val="28"/>
          <w:szCs w:val="28"/>
          <w:lang w:eastAsia="ar-SA"/>
        </w:rPr>
        <w:t>HEADLINES</w:t>
      </w:r>
    </w:p>
    <w:p w:rsidR="00632921" w:rsidRDefault="00632921" w:rsidP="00632921">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632921" w:rsidRDefault="00632921" w:rsidP="00632921">
      <w:pPr>
        <w:rPr>
          <w:rStyle w:val="Hyperlink"/>
          <w:b/>
          <w:bCs/>
          <w:color w:val="0075BE"/>
        </w:rPr>
      </w:pPr>
      <w:hyperlink r:id="rId8" w:history="1">
        <w:r>
          <w:rPr>
            <w:rStyle w:val="Hyperlink"/>
            <w:rFonts w:ascii="Arial" w:hAnsi="Arial" w:cs="Arial"/>
            <w:b/>
            <w:bCs/>
            <w:color w:val="0075BE"/>
            <w:sz w:val="20"/>
            <w:szCs w:val="20"/>
            <w:lang w:eastAsia="ar-SA"/>
          </w:rPr>
          <w:t>ANSI Announces 2015 Legal Issues Forum: Top Legal Traps Your Non-Profit Organization Needs To Avoid</w:t>
        </w:r>
      </w:hyperlink>
    </w:p>
    <w:p w:rsidR="00632921" w:rsidRDefault="00632921" w:rsidP="00632921">
      <w:pPr>
        <w:rPr>
          <w:rStyle w:val="Hyperlink"/>
          <w:rFonts w:ascii="Arial" w:hAnsi="Arial" w:cs="Arial"/>
          <w:b/>
          <w:bCs/>
          <w:color w:val="0075BE"/>
          <w:sz w:val="20"/>
          <w:szCs w:val="20"/>
        </w:rPr>
      </w:pPr>
      <w:r>
        <w:rPr>
          <w:rFonts w:ascii="Arial" w:hAnsi="Arial" w:cs="Arial"/>
          <w:sz w:val="20"/>
          <w:szCs w:val="20"/>
        </w:rPr>
        <w:t xml:space="preserve">ANSI will hold a Legal Issues Forum on </w:t>
      </w:r>
      <w:r>
        <w:rPr>
          <w:rFonts w:ascii="Arial" w:hAnsi="Arial" w:cs="Arial"/>
          <w:i/>
          <w:iCs/>
          <w:sz w:val="20"/>
          <w:szCs w:val="20"/>
        </w:rPr>
        <w:t>Top Legal Traps Your Non-Profit Organization Needs to Avoid</w:t>
      </w:r>
      <w:r>
        <w:rPr>
          <w:rFonts w:ascii="Arial" w:hAnsi="Arial" w:cs="Arial"/>
          <w:sz w:val="20"/>
          <w:szCs w:val="20"/>
        </w:rPr>
        <w:t xml:space="preserve"> from 9:00 a.m. to 12:30 p.m. on Tuesday, September 29, in Washington, DC, as part of World Standards Week.</w:t>
      </w:r>
    </w:p>
    <w:p w:rsidR="00632921" w:rsidRDefault="00632921" w:rsidP="00632921"/>
    <w:p w:rsidR="00632921" w:rsidRDefault="00632921" w:rsidP="00632921">
      <w:pPr>
        <w:rPr>
          <w:rStyle w:val="Hyperlink"/>
          <w:rFonts w:ascii="Arial" w:hAnsi="Arial" w:cs="Arial"/>
          <w:b/>
          <w:bCs/>
          <w:color w:val="0075BE"/>
          <w:sz w:val="20"/>
          <w:szCs w:val="20"/>
          <w:lang w:eastAsia="ar-SA"/>
        </w:rPr>
      </w:pPr>
      <w:hyperlink r:id="rId9" w:history="1">
        <w:r>
          <w:rPr>
            <w:rStyle w:val="Hyperlink"/>
            <w:rFonts w:ascii="Arial" w:hAnsi="Arial" w:cs="Arial"/>
            <w:b/>
            <w:bCs/>
            <w:color w:val="0075BE"/>
            <w:sz w:val="20"/>
            <w:szCs w:val="20"/>
            <w:lang w:eastAsia="ar-SA"/>
          </w:rPr>
          <w:t>Meeting Agendas Available for World Standards Week 2015</w:t>
        </w:r>
      </w:hyperlink>
    </w:p>
    <w:p w:rsidR="00632921" w:rsidRDefault="00632921" w:rsidP="00632921">
      <w:r>
        <w:rPr>
          <w:rFonts w:ascii="Arial" w:hAnsi="Arial" w:cs="Arial"/>
          <w:sz w:val="20"/>
          <w:szCs w:val="20"/>
        </w:rPr>
        <w:t>ANSI has released the agendas for the upcoming meeting sessions, as part of the World Standards Week 2015 (WSW) series of events in Washington DC.</w:t>
      </w:r>
    </w:p>
    <w:p w:rsidR="00632921" w:rsidRDefault="00632921" w:rsidP="00632921"/>
    <w:p w:rsidR="00632921" w:rsidRDefault="00632921" w:rsidP="00632921">
      <w:pPr>
        <w:rPr>
          <w:rStyle w:val="Hyperlink"/>
          <w:rFonts w:ascii="Arial" w:hAnsi="Arial" w:cs="Arial"/>
          <w:b/>
          <w:bCs/>
          <w:color w:val="0075BE"/>
          <w:sz w:val="20"/>
          <w:szCs w:val="20"/>
          <w:lang w:eastAsia="ar-SA"/>
        </w:rPr>
      </w:pPr>
      <w:hyperlink r:id="rId10" w:history="1">
        <w:r>
          <w:rPr>
            <w:rStyle w:val="Hyperlink"/>
            <w:rFonts w:ascii="Arial" w:hAnsi="Arial" w:cs="Arial"/>
            <w:b/>
            <w:bCs/>
            <w:color w:val="0075BE"/>
            <w:sz w:val="20"/>
            <w:szCs w:val="20"/>
            <w:lang w:eastAsia="ar-SA"/>
          </w:rPr>
          <w:t>Attention Standards Newbies: Free ANSI Standards Simulation Event during World Standards Week</w:t>
        </w:r>
      </w:hyperlink>
    </w:p>
    <w:p w:rsidR="00632921" w:rsidRDefault="00632921" w:rsidP="00632921">
      <w:r>
        <w:rPr>
          <w:rFonts w:ascii="Arial" w:hAnsi="Arial" w:cs="Arial"/>
          <w:sz w:val="20"/>
          <w:szCs w:val="20"/>
        </w:rPr>
        <w:t>ANSI is pleased to announce that a workshop simulating the experience of taking part in the process of creating voluntary consensus standards will be held on Wednesday, September 30, in Washington, DC.</w:t>
      </w:r>
    </w:p>
    <w:p w:rsidR="00632921" w:rsidRDefault="00632921" w:rsidP="00632921">
      <w:pPr>
        <w:rPr>
          <w:rFonts w:ascii="Arial" w:hAnsi="Arial" w:cs="Arial"/>
          <w:sz w:val="20"/>
          <w:szCs w:val="20"/>
        </w:rPr>
      </w:pPr>
    </w:p>
    <w:p w:rsidR="00632921" w:rsidRDefault="00632921" w:rsidP="00632921">
      <w:pPr>
        <w:rPr>
          <w:rStyle w:val="Hyperlink"/>
          <w:b/>
          <w:bCs/>
          <w:color w:val="0075BE"/>
        </w:rPr>
      </w:pPr>
      <w:hyperlink r:id="rId11" w:history="1">
        <w:r>
          <w:rPr>
            <w:rStyle w:val="Hyperlink"/>
            <w:rFonts w:ascii="Arial" w:hAnsi="Arial" w:cs="Arial"/>
            <w:b/>
            <w:bCs/>
            <w:color w:val="0075BE"/>
            <w:sz w:val="20"/>
            <w:szCs w:val="20"/>
            <w:lang w:eastAsia="ar-SA"/>
          </w:rPr>
          <w:t>ANSI in China Newsletter Details Policy and Standardization Updates</w:t>
        </w:r>
      </w:hyperlink>
    </w:p>
    <w:p w:rsidR="00632921" w:rsidRDefault="00632921" w:rsidP="00632921">
      <w:pPr>
        <w:rPr>
          <w:rFonts w:ascii="Arial" w:hAnsi="Arial" w:cs="Arial"/>
          <w:sz w:val="20"/>
          <w:szCs w:val="20"/>
          <w:lang w:eastAsia="ar-SA"/>
        </w:rPr>
      </w:pPr>
      <w:r>
        <w:rPr>
          <w:rFonts w:ascii="Arial" w:hAnsi="Arial" w:cs="Arial"/>
          <w:sz w:val="20"/>
          <w:szCs w:val="20"/>
          <w:lang w:eastAsia="ar-SA"/>
        </w:rPr>
        <w:t>The ANSI international policy department has released the first English version of its new ANSI in China Newsletter, a resource for updates on technical activities, policy decisions, trade matters, and other information of interest to ANSI members operating in or interacting with China.</w:t>
      </w:r>
    </w:p>
    <w:p w:rsidR="00632921" w:rsidRDefault="00632921" w:rsidP="00632921">
      <w:pPr>
        <w:rPr>
          <w:rFonts w:ascii="Arial" w:hAnsi="Arial" w:cs="Arial"/>
          <w:sz w:val="20"/>
          <w:szCs w:val="20"/>
        </w:rPr>
      </w:pPr>
    </w:p>
    <w:p w:rsidR="00632921" w:rsidRDefault="00632921" w:rsidP="00632921">
      <w:pPr>
        <w:rPr>
          <w:rStyle w:val="Hyperlink"/>
          <w:b/>
          <w:bCs/>
          <w:color w:val="0075BE"/>
        </w:rPr>
      </w:pPr>
      <w:hyperlink r:id="rId12" w:history="1">
        <w:r>
          <w:rPr>
            <w:rStyle w:val="Hyperlink"/>
            <w:rFonts w:ascii="Arial" w:hAnsi="Arial" w:cs="Arial"/>
            <w:b/>
            <w:bCs/>
            <w:color w:val="0075BE"/>
            <w:sz w:val="20"/>
            <w:szCs w:val="20"/>
            <w:lang w:eastAsia="ar-SA"/>
          </w:rPr>
          <w:t>Interagency Report Advocates Support and Recommendations for International Cybersecurity Standardization</w:t>
        </w:r>
      </w:hyperlink>
    </w:p>
    <w:p w:rsidR="00632921" w:rsidRDefault="00632921" w:rsidP="00632921">
      <w:pPr>
        <w:rPr>
          <w:rFonts w:ascii="Arial" w:hAnsi="Arial" w:cs="Arial"/>
          <w:sz w:val="20"/>
          <w:szCs w:val="20"/>
        </w:rPr>
      </w:pPr>
      <w:r>
        <w:rPr>
          <w:rFonts w:ascii="Arial" w:hAnsi="Arial" w:cs="Arial"/>
          <w:sz w:val="20"/>
          <w:szCs w:val="20"/>
        </w:rPr>
        <w:t>A new report by an interagency working group details objectives and recommendations to enhance the U.S. government’s coordination and participation in the development of international cybersecurity standardization. Public comments are due by September 24.</w:t>
      </w:r>
    </w:p>
    <w:p w:rsidR="00632921" w:rsidRDefault="00632921" w:rsidP="00632921">
      <w:pPr>
        <w:rPr>
          <w:rFonts w:ascii="Arial" w:hAnsi="Arial" w:cs="Arial"/>
          <w:sz w:val="20"/>
          <w:szCs w:val="20"/>
        </w:rPr>
      </w:pPr>
    </w:p>
    <w:p w:rsidR="00632921" w:rsidRDefault="00632921" w:rsidP="00632921">
      <w:pPr>
        <w:rPr>
          <w:rStyle w:val="Hyperlink"/>
          <w:b/>
          <w:bCs/>
          <w:color w:val="0075BE"/>
          <w:lang w:eastAsia="ar-SA"/>
        </w:rPr>
      </w:pPr>
      <w:hyperlink r:id="rId13" w:history="1">
        <w:r>
          <w:rPr>
            <w:rStyle w:val="Hyperlink"/>
            <w:rFonts w:ascii="Arial" w:hAnsi="Arial" w:cs="Arial"/>
            <w:b/>
            <w:bCs/>
            <w:color w:val="0075BE"/>
            <w:sz w:val="20"/>
            <w:szCs w:val="20"/>
            <w:lang w:eastAsia="ar-SA"/>
          </w:rPr>
          <w:t>ISO Launches Search for Next Secretary-General</w:t>
        </w:r>
      </w:hyperlink>
    </w:p>
    <w:p w:rsidR="00632921" w:rsidRDefault="00632921" w:rsidP="00632921">
      <w:pPr>
        <w:rPr>
          <w:rFonts w:ascii="Arial" w:hAnsi="Arial" w:cs="Arial"/>
          <w:sz w:val="20"/>
          <w:szCs w:val="20"/>
        </w:rPr>
      </w:pPr>
      <w:r>
        <w:rPr>
          <w:rFonts w:ascii="Arial" w:hAnsi="Arial" w:cs="Arial"/>
          <w:sz w:val="20"/>
          <w:szCs w:val="20"/>
        </w:rPr>
        <w:t>The International Organization for Standardization (ISO) has released a call for applications for its next Secretary-General. The ISO Council intends to announce a new Secretary-General during the first quarter of 2016.</w:t>
      </w:r>
    </w:p>
    <w:p w:rsidR="00632921" w:rsidRDefault="00632921" w:rsidP="00632921">
      <w:pPr>
        <w:rPr>
          <w:rFonts w:ascii="Arial" w:hAnsi="Arial" w:cs="Arial"/>
          <w:sz w:val="20"/>
          <w:szCs w:val="20"/>
        </w:rPr>
      </w:pPr>
    </w:p>
    <w:p w:rsidR="00632921" w:rsidRDefault="00632921" w:rsidP="00632921">
      <w:pPr>
        <w:rPr>
          <w:rStyle w:val="Hyperlink"/>
          <w:b/>
          <w:bCs/>
          <w:color w:val="0075BE"/>
          <w:lang w:eastAsia="ar-SA"/>
        </w:rPr>
      </w:pPr>
      <w:hyperlink r:id="rId14" w:history="1">
        <w:r>
          <w:rPr>
            <w:rStyle w:val="Hyperlink"/>
            <w:rFonts w:ascii="Arial" w:hAnsi="Arial" w:cs="Arial"/>
            <w:b/>
            <w:bCs/>
            <w:color w:val="0075BE"/>
            <w:sz w:val="20"/>
            <w:szCs w:val="20"/>
            <w:lang w:eastAsia="ar-SA"/>
          </w:rPr>
          <w:t>How Standards Support National Water Quality Month</w:t>
        </w:r>
      </w:hyperlink>
    </w:p>
    <w:p w:rsidR="00632921" w:rsidRDefault="00632921" w:rsidP="00632921">
      <w:pPr>
        <w:rPr>
          <w:rFonts w:ascii="Arial" w:hAnsi="Arial" w:cs="Arial"/>
          <w:sz w:val="20"/>
          <w:szCs w:val="20"/>
        </w:rPr>
      </w:pPr>
      <w:r>
        <w:rPr>
          <w:rFonts w:ascii="Arial" w:hAnsi="Arial" w:cs="Arial"/>
          <w:sz w:val="20"/>
          <w:szCs w:val="20"/>
        </w:rPr>
        <w:t>August is recognized as National Water Quality Month, and the United Nations has also designated 2005-2015 as an International Decade for Action “Water for Life.” These events serve as reminders of activities and standards that support the preservation of water quality.</w:t>
      </w:r>
    </w:p>
    <w:p w:rsidR="00632921" w:rsidRDefault="00632921" w:rsidP="00632921">
      <w:pPr>
        <w:rPr>
          <w:rFonts w:ascii="Arial" w:hAnsi="Arial" w:cs="Arial"/>
          <w:sz w:val="20"/>
          <w:szCs w:val="20"/>
        </w:rPr>
      </w:pPr>
    </w:p>
    <w:p w:rsidR="00632921" w:rsidRDefault="00632921" w:rsidP="00632921">
      <w:pPr>
        <w:rPr>
          <w:rStyle w:val="Hyperlink"/>
          <w:color w:val="auto"/>
          <w:u w:val="none"/>
        </w:rPr>
      </w:pPr>
      <w:hyperlink r:id="rId15" w:history="1">
        <w:r>
          <w:rPr>
            <w:rStyle w:val="Hyperlink"/>
            <w:rFonts w:ascii="Arial" w:hAnsi="Arial" w:cs="Arial"/>
            <w:b/>
            <w:bCs/>
            <w:color w:val="0075BE"/>
            <w:sz w:val="20"/>
            <w:szCs w:val="20"/>
            <w:lang w:eastAsia="ar-SA"/>
          </w:rPr>
          <w:t>Did You Know?</w:t>
        </w:r>
      </w:hyperlink>
    </w:p>
    <w:p w:rsidR="00632921" w:rsidRDefault="00632921" w:rsidP="00632921">
      <w:pPr>
        <w:rPr>
          <w:rFonts w:ascii="Arial" w:hAnsi="Arial" w:cs="Arial"/>
          <w:i/>
          <w:iCs/>
          <w:sz w:val="20"/>
          <w:szCs w:val="20"/>
        </w:rPr>
      </w:pPr>
      <w:r>
        <w:rPr>
          <w:rFonts w:ascii="Arial" w:hAnsi="Arial" w:cs="Arial"/>
          <w:i/>
          <w:iCs/>
          <w:sz w:val="20"/>
          <w:szCs w:val="20"/>
        </w:rPr>
        <w:lastRenderedPageBreak/>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w:t>
      </w:r>
    </w:p>
    <w:p w:rsidR="00632921" w:rsidRDefault="00632921" w:rsidP="00632921">
      <w:pPr>
        <w:jc w:val="center"/>
        <w:rPr>
          <w:rFonts w:ascii="Arial" w:hAnsi="Arial" w:cs="Arial"/>
          <w:i/>
          <w:iCs/>
          <w:sz w:val="20"/>
          <w:szCs w:val="20"/>
        </w:rPr>
      </w:pPr>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632921" w:rsidRDefault="00632921" w:rsidP="00632921">
      <w:pPr>
        <w:spacing w:after="200"/>
        <w:rPr>
          <w:rFonts w:ascii="Arial" w:hAnsi="Arial" w:cs="Arial"/>
          <w:sz w:val="28"/>
          <w:szCs w:val="28"/>
          <w:lang w:eastAsia="ar-SA"/>
        </w:rPr>
      </w:pPr>
      <w:r>
        <w:rPr>
          <w:rFonts w:ascii="Arial" w:hAnsi="Arial" w:cs="Arial"/>
          <w:sz w:val="28"/>
          <w:szCs w:val="28"/>
          <w:lang w:eastAsia="ar-SA"/>
        </w:rPr>
        <w:t>SOCIAL MEDIA</w:t>
      </w:r>
    </w:p>
    <w:p w:rsidR="00632921" w:rsidRDefault="00632921" w:rsidP="00632921">
      <w:pPr>
        <w:spacing w:after="200"/>
        <w:rPr>
          <w:rFonts w:ascii="Arial" w:hAnsi="Arial" w:cs="Arial"/>
          <w:sz w:val="20"/>
          <w:szCs w:val="20"/>
          <w:lang w:eastAsia="ar-SA"/>
        </w:rPr>
      </w:pPr>
      <w:r>
        <w:rPr>
          <w:rFonts w:ascii="Arial" w:hAnsi="Arial" w:cs="Arial"/>
          <w:sz w:val="20"/>
          <w:szCs w:val="20"/>
          <w:lang w:eastAsia="ar-SA"/>
        </w:rPr>
        <w:t>Check us out on …</w:t>
      </w:r>
    </w:p>
    <w:p w:rsidR="00632921" w:rsidRDefault="00632921" w:rsidP="00632921">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D90A.64D70D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D90A.64D70D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D90A.64D70D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D90A.64D70D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D90A.64D70D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D90A.64D70D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D90A.64D70D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D90A.64D70D6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D90A.64D70D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D90A.64D70D6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D90A.64D70D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D90A.64D70D6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632921" w:rsidRDefault="00632921" w:rsidP="00632921">
      <w:pPr>
        <w:spacing w:after="200"/>
        <w:rPr>
          <w:rFonts w:ascii="Arial" w:hAnsi="Arial" w:cs="Arial"/>
          <w:color w:val="3A6699"/>
          <w:sz w:val="28"/>
          <w:szCs w:val="28"/>
        </w:rPr>
      </w:pPr>
      <w:r>
        <w:rPr>
          <w:rFonts w:ascii="Arial" w:hAnsi="Arial" w:cs="Arial"/>
          <w:sz w:val="28"/>
          <w:szCs w:val="28"/>
        </w:rPr>
        <w:t>PUBLIC POLICY</w:t>
      </w:r>
    </w:p>
    <w:p w:rsidR="00632921" w:rsidRDefault="00632921" w:rsidP="00632921">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632921" w:rsidRDefault="00632921" w:rsidP="00632921">
      <w:pPr>
        <w:spacing w:after="240"/>
        <w:rPr>
          <w:rStyle w:val="Hyperlink"/>
          <w:b/>
          <w:bCs/>
          <w:color w:val="0075BE"/>
        </w:rPr>
      </w:pPr>
      <w:hyperlink r:id="rId34" w:history="1">
        <w:r>
          <w:rPr>
            <w:rStyle w:val="Hyperlink"/>
            <w:rFonts w:ascii="Arial" w:hAnsi="Arial" w:cs="Arial"/>
            <w:b/>
            <w:bCs/>
            <w:color w:val="0075BE"/>
            <w:sz w:val="20"/>
            <w:szCs w:val="20"/>
          </w:rPr>
          <w:t>Standards-Related Notices from the U.S. Federal Register, August 10 - 14, 2015</w:t>
        </w:r>
      </w:hyperlink>
    </w:p>
    <w:p w:rsidR="00632921" w:rsidRDefault="00632921" w:rsidP="00632921">
      <w:pPr>
        <w:spacing w:after="240"/>
      </w:pPr>
      <w:hyperlink r:id="rId35" w:history="1">
        <w:r>
          <w:rPr>
            <w:rStyle w:val="Hyperlink"/>
            <w:rFonts w:ascii="Arial" w:hAnsi="Arial" w:cs="Arial"/>
            <w:b/>
            <w:bCs/>
            <w:color w:val="0075BE"/>
            <w:sz w:val="20"/>
            <w:szCs w:val="20"/>
          </w:rPr>
          <w:t>National Cooperative Research and Production Act Notices from the U.S. Federal Register: May–July 2015</w:t>
        </w:r>
      </w:hyperlink>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632921" w:rsidRDefault="00632921" w:rsidP="00632921">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632921" w:rsidRDefault="00632921" w:rsidP="00632921">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632921" w:rsidRDefault="00632921" w:rsidP="00632921">
      <w:pPr>
        <w:spacing w:after="200"/>
        <w:rPr>
          <w:rFonts w:ascii="Arial" w:hAnsi="Arial" w:cs="Arial"/>
          <w:b/>
          <w:bCs/>
          <w:color w:val="3A6699"/>
          <w:sz w:val="20"/>
          <w:szCs w:val="20"/>
          <w:u w:val="single"/>
          <w:lang w:eastAsia="ar-SA"/>
        </w:rPr>
      </w:pPr>
      <w:hyperlink r:id="rId36" w:history="1">
        <w:r>
          <w:rPr>
            <w:rStyle w:val="Hyperlink"/>
            <w:rFonts w:ascii="Arial" w:hAnsi="Arial" w:cs="Arial"/>
            <w:b/>
            <w:bCs/>
            <w:color w:val="0075BE"/>
            <w:sz w:val="20"/>
            <w:szCs w:val="20"/>
            <w:lang w:eastAsia="ar-SA"/>
          </w:rPr>
          <w:t>Standards Action – August 14,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632921" w:rsidRDefault="00632921" w:rsidP="00632921">
      <w:pPr>
        <w:spacing w:after="20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632921" w:rsidRDefault="00632921" w:rsidP="00632921">
      <w:pPr>
        <w:spacing w:after="20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632921" w:rsidRDefault="00632921" w:rsidP="00632921">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632921" w:rsidRDefault="00632921" w:rsidP="00632921">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632921" w:rsidRDefault="00632921" w:rsidP="00632921">
      <w:pPr>
        <w:spacing w:after="200"/>
        <w:rPr>
          <w:rFonts w:ascii="Arial" w:hAnsi="Arial" w:cs="Arial"/>
          <w:color w:val="3A6699"/>
          <w:sz w:val="28"/>
          <w:szCs w:val="28"/>
          <w:lang w:eastAsia="ar-SA"/>
        </w:rPr>
      </w:pPr>
      <w:r>
        <w:rPr>
          <w:rFonts w:ascii="Arial" w:hAnsi="Arial" w:cs="Arial"/>
          <w:sz w:val="28"/>
          <w:szCs w:val="28"/>
          <w:lang w:eastAsia="ar-SA"/>
        </w:rPr>
        <w:t>CALENDAR</w:t>
      </w:r>
    </w:p>
    <w:p w:rsidR="00632921" w:rsidRDefault="00632921" w:rsidP="00632921">
      <w:pPr>
        <w:spacing w:after="200"/>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632921" w:rsidRDefault="00632921" w:rsidP="00632921">
      <w:pPr>
        <w:spacing w:after="240"/>
        <w:rPr>
          <w:rFonts w:ascii="Arial" w:hAnsi="Arial" w:cs="Arial"/>
          <w:sz w:val="20"/>
          <w:szCs w:val="20"/>
          <w:lang w:eastAsia="ar-SA"/>
        </w:rPr>
      </w:pPr>
      <w:hyperlink r:id="rId44"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632921" w:rsidRDefault="00632921" w:rsidP="00632921">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632921" w:rsidRDefault="00632921" w:rsidP="00632921">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632921" w:rsidRDefault="00632921" w:rsidP="00632921">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632921" w:rsidRDefault="00632921" w:rsidP="00632921">
      <w:pPr>
        <w:spacing w:after="200"/>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632921" w:rsidRDefault="00632921" w:rsidP="00632921">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632921" w:rsidRDefault="00632921" w:rsidP="00632921">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632921" w:rsidRDefault="00632921" w:rsidP="00632921">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632921" w:rsidRDefault="00632921" w:rsidP="00632921">
      <w:pPr>
        <w:spacing w:after="200"/>
        <w:rPr>
          <w:rFonts w:ascii="Arial" w:hAnsi="Arial" w:cs="Arial"/>
          <w:color w:val="3A6699"/>
          <w:sz w:val="28"/>
          <w:szCs w:val="28"/>
          <w:lang w:eastAsia="ar-SA"/>
        </w:rPr>
      </w:pPr>
      <w:r>
        <w:rPr>
          <w:rFonts w:ascii="Arial" w:hAnsi="Arial" w:cs="Arial"/>
          <w:sz w:val="28"/>
          <w:szCs w:val="28"/>
          <w:lang w:eastAsia="ar-SA"/>
        </w:rPr>
        <w:t>ACCESS STANDARDS</w:t>
      </w:r>
    </w:p>
    <w:p w:rsidR="00632921" w:rsidRDefault="00632921" w:rsidP="00632921">
      <w:pPr>
        <w:spacing w:after="200"/>
        <w:rPr>
          <w:rFonts w:ascii="Arial" w:hAnsi="Arial" w:cs="Arial"/>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632921" w:rsidRDefault="00632921" w:rsidP="00632921">
      <w:pPr>
        <w:spacing w:after="200"/>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632921" w:rsidRDefault="00632921" w:rsidP="00632921">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632921" w:rsidRDefault="00632921" w:rsidP="00632921">
      <w:hyperlink r:id="rId56" w:history="1">
        <w:r>
          <w:rPr>
            <w:rStyle w:val="Hyperlink"/>
            <w:rFonts w:ascii="Arial" w:hAnsi="Arial" w:cs="Arial"/>
            <w:b/>
            <w:bCs/>
            <w:color w:val="0075BE"/>
            <w:sz w:val="20"/>
            <w:szCs w:val="20"/>
          </w:rPr>
          <w:t>ANSI B11.0, B11.TR6, and ANSI B11.19</w:t>
        </w:r>
      </w:hyperlink>
    </w:p>
    <w:p w:rsidR="00632921" w:rsidRDefault="00632921" w:rsidP="00632921">
      <w:pPr>
        <w:spacing w:after="200"/>
        <w:rPr>
          <w:rFonts w:ascii="Arial" w:hAnsi="Arial" w:cs="Arial"/>
          <w:sz w:val="20"/>
          <w:szCs w:val="20"/>
          <w:lang w:eastAsia="ar-SA"/>
        </w:rPr>
      </w:pPr>
      <w:r>
        <w:rPr>
          <w:rFonts w:ascii="Arial" w:hAnsi="Arial" w:cs="Arial"/>
          <w:sz w:val="20"/>
          <w:szCs w:val="20"/>
          <w:lang w:eastAsia="ar-SA"/>
        </w:rPr>
        <w:t>ANSI B11.0/B11.TR6/ANSI B11.19-Control Systems and Risk Assessment for Machine Tools Package provides guidance on implementing safety control systems for various machine tools while also providing safeguarding performance requirements.</w:t>
      </w:r>
    </w:p>
    <w:p w:rsidR="00632921" w:rsidRDefault="00632921" w:rsidP="00632921">
      <w:pPr>
        <w:spacing w:after="200"/>
        <w:rPr>
          <w:color w:val="1F497D"/>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632921" w:rsidRDefault="00632921" w:rsidP="0063292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632921" w:rsidRDefault="00632921" w:rsidP="00632921">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632921" w:rsidRDefault="00632921" w:rsidP="00632921">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632921" w:rsidRDefault="00632921" w:rsidP="00632921">
      <w:pPr>
        <w:spacing w:after="200"/>
        <w:rPr>
          <w:rFonts w:ascii="Arial" w:hAnsi="Arial" w:cs="Arial"/>
          <w:sz w:val="20"/>
          <w:szCs w:val="20"/>
          <w:lang w:eastAsia="ar-SA"/>
        </w:rPr>
      </w:pPr>
      <w:r>
        <w:rPr>
          <w:rFonts w:ascii="Arial" w:hAnsi="Arial" w:cs="Arial"/>
          <w:sz w:val="16"/>
          <w:szCs w:val="16"/>
          <w:lang w:eastAsia="ar-SA"/>
        </w:rPr>
        <w:lastRenderedPageBreak/>
        <w:t xml:space="preserve">ANSI Online offers banner advertising on a monthly basis.  For more information, please contact us at </w:t>
      </w:r>
      <w:hyperlink r:id="rId63"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632921" w:rsidRDefault="00632921" w:rsidP="00632921">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4"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5"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632921" w:rsidRDefault="00632921" w:rsidP="00632921">
      <w:pPr>
        <w:jc w:val="center"/>
      </w:pPr>
      <w:r>
        <w:rPr>
          <w:rFonts w:ascii="Arial" w:hAnsi="Arial" w:cs="Arial"/>
          <w:sz w:val="16"/>
          <w:szCs w:val="16"/>
          <w:lang w:eastAsia="ar-SA"/>
        </w:rPr>
        <w:t>American National Standards Institute • 25 W. 43rd St. • Fourth Floor • New York, NY • 10036</w:t>
      </w:r>
    </w:p>
    <w:p w:rsidR="00632921" w:rsidRDefault="00632921" w:rsidP="00632921">
      <w:pPr>
        <w:rPr>
          <w:b/>
          <w:bCs/>
        </w:rPr>
      </w:pPr>
    </w:p>
    <w:p w:rsidR="00632921" w:rsidRDefault="00632921" w:rsidP="00632921">
      <w:pPr>
        <w:rPr>
          <w:b/>
          <w:bCs/>
        </w:rPr>
      </w:pPr>
    </w:p>
    <w:p w:rsidR="00632921" w:rsidRDefault="00632921" w:rsidP="00632921"/>
    <w:p w:rsidR="00632921" w:rsidRDefault="00632921" w:rsidP="00632921"/>
    <w:p w:rsidR="00632921" w:rsidRDefault="00632921" w:rsidP="00632921"/>
    <w:p w:rsidR="00632921" w:rsidRDefault="00632921" w:rsidP="00632921"/>
    <w:p w:rsidR="00632921" w:rsidRDefault="00632921" w:rsidP="00632921"/>
    <w:p w:rsidR="00632921" w:rsidRDefault="00632921" w:rsidP="00632921"/>
    <w:p w:rsidR="00632921" w:rsidRDefault="00632921" w:rsidP="00632921">
      <w:pPr>
        <w:rPr>
          <w:b/>
          <w:bCs/>
        </w:rPr>
      </w:pPr>
    </w:p>
    <w:p w:rsidR="00632921" w:rsidRDefault="00632921" w:rsidP="00632921">
      <w:pPr>
        <w:rPr>
          <w:b/>
          <w:bCs/>
        </w:rPr>
      </w:pPr>
    </w:p>
    <w:p w:rsidR="00632921" w:rsidRDefault="00632921" w:rsidP="00632921"/>
    <w:p w:rsidR="001E4B1F" w:rsidRDefault="00632921">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21"/>
    <w:rsid w:val="00632921"/>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2921"/>
    <w:rPr>
      <w:color w:val="0000FF"/>
      <w:u w:val="single"/>
    </w:rPr>
  </w:style>
  <w:style w:type="paragraph" w:styleId="BalloonText">
    <w:name w:val="Balloon Text"/>
    <w:basedOn w:val="Normal"/>
    <w:link w:val="BalloonTextChar"/>
    <w:uiPriority w:val="99"/>
    <w:semiHidden/>
    <w:unhideWhenUsed/>
    <w:rsid w:val="00632921"/>
    <w:rPr>
      <w:rFonts w:ascii="Tahoma" w:hAnsi="Tahoma" w:cs="Tahoma"/>
      <w:sz w:val="16"/>
      <w:szCs w:val="16"/>
    </w:rPr>
  </w:style>
  <w:style w:type="character" w:customStyle="1" w:styleId="BalloonTextChar">
    <w:name w:val="Balloon Text Char"/>
    <w:basedOn w:val="DefaultParagraphFont"/>
    <w:link w:val="BalloonText"/>
    <w:uiPriority w:val="99"/>
    <w:semiHidden/>
    <w:rsid w:val="00632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2921"/>
    <w:rPr>
      <w:color w:val="0000FF"/>
      <w:u w:val="single"/>
    </w:rPr>
  </w:style>
  <w:style w:type="paragraph" w:styleId="BalloonText">
    <w:name w:val="Balloon Text"/>
    <w:basedOn w:val="Normal"/>
    <w:link w:val="BalloonTextChar"/>
    <w:uiPriority w:val="99"/>
    <w:semiHidden/>
    <w:unhideWhenUsed/>
    <w:rsid w:val="00632921"/>
    <w:rPr>
      <w:rFonts w:ascii="Tahoma" w:hAnsi="Tahoma" w:cs="Tahoma"/>
      <w:sz w:val="16"/>
      <w:szCs w:val="16"/>
    </w:rPr>
  </w:style>
  <w:style w:type="character" w:customStyle="1" w:styleId="BalloonTextChar">
    <w:name w:val="Balloon Text Char"/>
    <w:basedOn w:val="DefaultParagraphFont"/>
    <w:link w:val="BalloonText"/>
    <w:uiPriority w:val="99"/>
    <w:semiHidden/>
    <w:rsid w:val="00632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0D90A.64D70D60" TargetMode="External"/><Relationship Id="rId42" Type="http://schemas.openxmlformats.org/officeDocument/2006/relationships/hyperlink" Target="http://www.ansi.org/news_publications/other_documents/other_doc.aspx?menuid=7&amp;source=whatsnew081715" TargetMode="External"/><Relationship Id="rId47" Type="http://schemas.openxmlformats.org/officeDocument/2006/relationships/hyperlink" Target="http://www.standardslearn.org/standardization_case_studies.aspx?&amp;source=whatsnew081715"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mp;source=whatsnew081715"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2aea80c7-fc7d-4bb9-b4e6-691a464dd007&amp;source=whatsnew081715" TargetMode="External"/><Relationship Id="rId24" Type="http://schemas.openxmlformats.org/officeDocument/2006/relationships/image" Target="cid:image005.jpg@01D0D90A.64D70D6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USSS%202010-sm.pdf?&amp;source=whatsnew081715" TargetMode="External"/><Relationship Id="rId40" Type="http://schemas.openxmlformats.org/officeDocument/2006/relationships/hyperlink" Target="http://publicaa.ansi.org/sites/apdl/Documents/News%20and%20Publications/Brochures/WhatIsANSI_brochure.pdf?&amp;source=whatsnew081715" TargetMode="External"/><Relationship Id="rId45" Type="http://schemas.openxmlformats.org/officeDocument/2006/relationships/hyperlink" Target="http://www.ansi.org/education_trainings/overview.aspx?menuid=9?&amp;source=whatsnew081715" TargetMode="External"/><Relationship Id="rId53" Type="http://schemas.openxmlformats.org/officeDocument/2006/relationships/hyperlink" Target="http://webstore.ansi.org/sitelicense.aspx?&amp;source=whatsnew081715" TargetMode="External"/><Relationship Id="rId58" Type="http://schemas.openxmlformats.org/officeDocument/2006/relationships/hyperlink" Target="http://webstore.ansi.org/?&amp;source=whatsnew081715"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d3efd931-b3fd-4a47-b91a-99ba899e7c9a&amp;source=whatsnew081715"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0D90A.64D70D60" TargetMode="External"/><Relationship Id="rId30" Type="http://schemas.openxmlformats.org/officeDocument/2006/relationships/image" Target="cid:image007.jpg@01D0D90A.64D70D60" TargetMode="External"/><Relationship Id="rId35" Type="http://schemas.openxmlformats.org/officeDocument/2006/relationships/hyperlink" Target="http://publicaa.ansi.org/sites/apdl/Documents/Government%20Affairs/Federal%20Register%20Notices/NCRP%20Notices/2015/NCRPNotices_07_06_15.pdf" TargetMode="External"/><Relationship Id="rId43" Type="http://schemas.openxmlformats.org/officeDocument/2006/relationships/hyperlink" Target="http://www.ansi.org/meetings_events/online_calendar/events.aspx?menuid=8&amp;source=whatsnew081715" TargetMode="External"/><Relationship Id="rId48" Type="http://schemas.openxmlformats.org/officeDocument/2006/relationships/hyperlink" Target="http://www.ansi.org/education_trainings/K_12_students.aspx?menuid=9&amp;source=whatsnew081715" TargetMode="External"/><Relationship Id="rId56" Type="http://schemas.openxmlformats.org/officeDocument/2006/relationships/hyperlink" Target="http://webstore.ansi.org/RecordDetail.aspx?sku=ANSI+B11.0+%2f+B11.TR6+%2f+ANSI+B11.19+-+Control+Systems+and+Risk+Assessment+for+Machine+Tools+Package&amp;source=package_landing_page&amp;source=whatsnew081715" TargetMode="External"/><Relationship Id="rId64" Type="http://schemas.openxmlformats.org/officeDocument/2006/relationships/hyperlink" Target="http://www.ansi.org/membership/overview/overview.aspx?menuid=2&amp;source=whatsnew081715"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5df925bb-8e03-4c73-b2d9-0e7118cd32a3&amp;source=whatsnew081715" TargetMode="External"/><Relationship Id="rId51" Type="http://schemas.openxmlformats.org/officeDocument/2006/relationships/hyperlink" Target="http://webstore.ansi.org/sitelicense.aspx?source=left_nav&amp;source=whatsnew0817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ccc5363-04d8-4396-aca5-1719f85318e2&amp;source=whatsnew081715"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0D90A.64D70D60" TargetMode="External"/><Relationship Id="rId38" Type="http://schemas.openxmlformats.org/officeDocument/2006/relationships/hyperlink" Target="http://publicaa.ansi.org/sites/apdl/Documents/News%20and%20Publications/Brochures/USCAP%202011.pdf?&amp;source=whatsnew081715" TargetMode="External"/><Relationship Id="rId46" Type="http://schemas.openxmlformats.org/officeDocument/2006/relationships/hyperlink" Target="http://www.standardslearn.org/?&amp;source=whatsnew081715"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81715" TargetMode="External"/><Relationship Id="rId54" Type="http://schemas.openxmlformats.org/officeDocument/2006/relationships/hyperlink" Target="http://webstore.ansi.org/default.aspx?&amp;source=whatsnew081715"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5e4c8e71-1599-45f3-8cd4-a79c16212d74&amp;source=whatsnew081715"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5-PDFs/SAV4633.pdf" TargetMode="External"/><Relationship Id="rId49" Type="http://schemas.openxmlformats.org/officeDocument/2006/relationships/hyperlink" Target="http://www.ansi.org/career_opportunities/positions_available/position_available.aspx?menuid=13&amp;source=whatsnew081715" TargetMode="External"/><Relationship Id="rId57" Type="http://schemas.openxmlformats.org/officeDocument/2006/relationships/hyperlink" Target="http://webstore.ansi.org/?&amp;source=whatsnew081715" TargetMode="External"/><Relationship Id="rId10" Type="http://schemas.openxmlformats.org/officeDocument/2006/relationships/hyperlink" Target="http://www.ansi.org/news_publications/news_story.aspx?menuid=7&amp;articleid=58e2b23d-9989-44d2-9f5e-60e9e199b1d8&amp;source=whatsnew081715"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ansi.org/wsweek/?&amp;source=whatsnew081715" TargetMode="External"/><Relationship Id="rId52" Type="http://schemas.openxmlformats.org/officeDocument/2006/relationships/hyperlink" Target="http://webstore.ansi.org/site_license_availability.aspx?&amp;source=whatsnew081715"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281e308-4f95-42d8-95ec-2c3c4b9a4720&amp;source=whatsnew081715" TargetMode="External"/><Relationship Id="rId13" Type="http://schemas.openxmlformats.org/officeDocument/2006/relationships/hyperlink" Target="http://www.ansi.org/news_publications/news_story.aspx?menuid=7&amp;articleid=f4c1538a-e1f8-4ffd-bca4-633a2833dfc6&amp;source=whatsnew081715" TargetMode="External"/><Relationship Id="rId18" Type="http://schemas.openxmlformats.org/officeDocument/2006/relationships/image" Target="cid:image003.gif@01D0D90A.64D70D60" TargetMode="External"/><Relationship Id="rId39" Type="http://schemas.openxmlformats.org/officeDocument/2006/relationships/hyperlink" Target="http://publicaa.ansi.org/sites/apdl/Documents/News%20and%20Publications/Brochures/Annual%20Report%20Archive/ANSI_2013-14_Annual_Report_with_Roster.pdf?&amp;source=whatsnew081715" TargetMode="External"/><Relationship Id="rId34" Type="http://schemas.openxmlformats.org/officeDocument/2006/relationships/hyperlink" Target="http://publicaa.ansi.org/sites/apdl/Documents/Government%20Affairs/Federal%20Register%20Notices/Standards%20_%20CA%20Notices/2015/08_17_15.pdf" TargetMode="External"/><Relationship Id="rId50" Type="http://schemas.openxmlformats.org/officeDocument/2006/relationships/hyperlink" Target="http://www.ansi.org/career_opportunities/positions_available/position_available.aspx?menuid=13&amp;source=whatsnew081715" TargetMode="External"/><Relationship Id="rId55" Type="http://schemas.openxmlformats.org/officeDocument/2006/relationships/hyperlink" Target="http://webstore.ansi.org/?&amp;source=whatsnew081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2015-08-17T04:00:00+00:00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What's New 8/17/15 issue</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829E12AE-EDF8-472B-AD90-BDE79D258856}"/>
</file>

<file path=customXml/itemProps2.xml><?xml version="1.0" encoding="utf-8"?>
<ds:datastoreItem xmlns:ds="http://schemas.openxmlformats.org/officeDocument/2006/customXml" ds:itemID="{47381327-AD81-4193-8304-79F4FF2A120C}"/>
</file>

<file path=customXml/itemProps3.xml><?xml version="1.0" encoding="utf-8"?>
<ds:datastoreItem xmlns:ds="http://schemas.openxmlformats.org/officeDocument/2006/customXml" ds:itemID="{64813209-C9E4-4938-875D-76E94FFBD07E}"/>
</file>

<file path=customXml/itemProps4.xml><?xml version="1.0" encoding="utf-8"?>
<ds:datastoreItem xmlns:ds="http://schemas.openxmlformats.org/officeDocument/2006/customXml" ds:itemID="{52581659-C88C-44D6-86E8-1799D484295F}"/>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2015-10-22T18:03:00Z</dcterms:created>
  <dcterms:modified xsi:type="dcterms:W3CDTF">2015-10-22T18:03:00Z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4b918f40-08dc-41b0-a649-6db0931bbc94</vt:lpwstr>
  </property>
</Properties>
</file>