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26B" w:rsidRPr="0089526B" w:rsidRDefault="0089526B" w:rsidP="0089526B">
      <w:pPr>
        <w:spacing w:after="0" w:line="240" w:lineRule="auto"/>
        <w:rPr>
          <w:rFonts w:ascii="Arial" w:eastAsia="Calibri" w:hAnsi="Arial" w:cs="Arial"/>
          <w:b/>
          <w:bCs/>
          <w:lang w:eastAsia="ar-SA"/>
        </w:rPr>
      </w:pPr>
      <w:r w:rsidRPr="0089526B">
        <w:rPr>
          <w:rFonts w:ascii="Arial" w:eastAsia="Calibri" w:hAnsi="Arial" w:cs="Arial"/>
          <w:b/>
          <w:bCs/>
          <w:lang w:eastAsia="ar-SA"/>
        </w:rPr>
        <w:t>November 11, 2013</w:t>
      </w:r>
    </w:p>
    <w:p w:rsidR="0089526B" w:rsidRPr="0089526B" w:rsidRDefault="0089526B" w:rsidP="0089526B">
      <w:pPr>
        <w:spacing w:after="0" w:line="240" w:lineRule="auto"/>
        <w:rPr>
          <w:rFonts w:ascii="Arial" w:eastAsia="Calibri" w:hAnsi="Arial" w:cs="Arial"/>
          <w:sz w:val="20"/>
          <w:szCs w:val="20"/>
          <w:lang w:eastAsia="ar-SA"/>
        </w:rPr>
      </w:pPr>
    </w:p>
    <w:p w:rsidR="0089526B" w:rsidRPr="0089526B" w:rsidRDefault="0089526B" w:rsidP="0089526B">
      <w:pPr>
        <w:spacing w:after="0" w:line="240" w:lineRule="auto"/>
        <w:rPr>
          <w:rFonts w:ascii="Arial" w:eastAsia="Calibri" w:hAnsi="Arial" w:cs="Arial"/>
          <w:b/>
          <w:bCs/>
          <w:color w:val="3A6699"/>
          <w:sz w:val="28"/>
          <w:szCs w:val="28"/>
          <w:lang w:eastAsia="ar-SA"/>
        </w:rPr>
      </w:pPr>
      <w:r w:rsidRPr="0089526B">
        <w:rPr>
          <w:rFonts w:ascii="Arial" w:eastAsia="Calibri" w:hAnsi="Arial" w:cs="Arial"/>
          <w:b/>
          <w:bCs/>
          <w:color w:val="3A6699"/>
          <w:sz w:val="28"/>
          <w:szCs w:val="28"/>
          <w:lang w:eastAsia="ar-SA"/>
        </w:rPr>
        <w:t>What’s New?</w:t>
      </w:r>
    </w:p>
    <w:p w:rsidR="0089526B" w:rsidRPr="0089526B" w:rsidRDefault="0089526B" w:rsidP="0089526B">
      <w:pPr>
        <w:spacing w:after="0" w:line="240" w:lineRule="auto"/>
        <w:rPr>
          <w:rFonts w:ascii="Arial" w:eastAsia="Calibri" w:hAnsi="Arial" w:cs="Arial"/>
          <w:color w:val="3A6699"/>
          <w:sz w:val="20"/>
          <w:szCs w:val="20"/>
          <w:u w:val="single"/>
          <w:lang w:eastAsia="ar-SA"/>
        </w:rPr>
      </w:pPr>
      <w:r w:rsidRPr="0089526B">
        <w:rPr>
          <w:rFonts w:ascii="Arial" w:eastAsia="Calibri" w:hAnsi="Arial" w:cs="Arial"/>
          <w:i/>
          <w:iCs/>
          <w:sz w:val="20"/>
          <w:szCs w:val="20"/>
          <w:lang w:eastAsia="ar-SA"/>
        </w:rPr>
        <w:t>What’s New?</w:t>
      </w:r>
      <w:r w:rsidRPr="0089526B">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89526B">
        <w:rPr>
          <w:rFonts w:ascii="Arial" w:eastAsia="Calibri" w:hAnsi="Arial" w:cs="Arial"/>
          <w:color w:val="3A6699"/>
          <w:sz w:val="20"/>
          <w:szCs w:val="20"/>
          <w:lang w:eastAsia="ar-SA"/>
        </w:rPr>
        <w:t xml:space="preserve"> </w:t>
      </w:r>
      <w:hyperlink r:id="rId6" w:history="1">
        <w:r w:rsidRPr="0089526B">
          <w:rPr>
            <w:rFonts w:ascii="Arial" w:eastAsia="Calibri" w:hAnsi="Arial" w:cs="Arial"/>
            <w:color w:val="3A6699"/>
            <w:sz w:val="20"/>
            <w:szCs w:val="20"/>
            <w:u w:val="single"/>
            <w:lang w:eastAsia="ar-SA"/>
          </w:rPr>
          <w:t>ANSI Online. &gt;&gt;&gt;</w:t>
        </w:r>
      </w:hyperlink>
    </w:p>
    <w:p w:rsidR="0089526B" w:rsidRPr="0089526B" w:rsidRDefault="0089526B" w:rsidP="0089526B">
      <w:pPr>
        <w:spacing w:after="0" w:line="240" w:lineRule="auto"/>
        <w:jc w:val="center"/>
        <w:rPr>
          <w:rFonts w:ascii="Arial" w:eastAsia="Times New Roman" w:hAnsi="Arial" w:cs="Arial"/>
          <w:sz w:val="20"/>
          <w:szCs w:val="20"/>
          <w:lang w:eastAsia="ar-SA"/>
        </w:rPr>
      </w:pPr>
      <w:r w:rsidRPr="0089526B">
        <w:rPr>
          <w:rFonts w:ascii="Arial" w:eastAsia="Times New Roman" w:hAnsi="Arial" w:cs="Arial"/>
          <w:sz w:val="20"/>
          <w:szCs w:val="20"/>
          <w:lang w:eastAsia="ar-SA"/>
        </w:rPr>
        <w:pict>
          <v:rect id="_x0000_i1165" style="width:468pt;height:1.5pt" o:hralign="center" o:hrstd="t" o:hr="t" fillcolor="#aca899" stroked="f"/>
        </w:pict>
      </w:r>
    </w:p>
    <w:p w:rsidR="0089526B" w:rsidRPr="0089526B" w:rsidRDefault="0089526B" w:rsidP="0089526B">
      <w:pPr>
        <w:shd w:val="clear" w:color="auto" w:fill="E6E6E6"/>
        <w:spacing w:after="0" w:line="240" w:lineRule="auto"/>
        <w:jc w:val="center"/>
        <w:rPr>
          <w:rFonts w:ascii="Arial" w:eastAsia="Calibri" w:hAnsi="Arial" w:cs="Arial"/>
          <w:color w:val="FF6600"/>
          <w:lang w:eastAsia="ar-SA"/>
        </w:rPr>
      </w:pPr>
    </w:p>
    <w:p w:rsidR="0089526B" w:rsidRPr="0089526B" w:rsidRDefault="0089526B" w:rsidP="0089526B">
      <w:pPr>
        <w:shd w:val="clear" w:color="auto" w:fill="E6E6E6"/>
        <w:spacing w:after="0" w:line="240" w:lineRule="auto"/>
        <w:jc w:val="center"/>
        <w:rPr>
          <w:rFonts w:ascii="Calibri" w:eastAsia="Calibri" w:hAnsi="Calibri" w:cs="Times New Roman"/>
          <w:b/>
          <w:bCs/>
          <w:color w:val="7030A0"/>
          <w:u w:val="single"/>
        </w:rPr>
      </w:pPr>
      <w:hyperlink r:id="rId7" w:history="1">
        <w:r w:rsidRPr="0089526B">
          <w:rPr>
            <w:rFonts w:ascii="Arial" w:eastAsia="Calibri" w:hAnsi="Arial" w:cs="Arial"/>
            <w:b/>
            <w:bCs/>
            <w:color w:val="7030A0"/>
            <w:u w:val="single"/>
            <w:lang w:eastAsia="ar-SA"/>
          </w:rPr>
          <w:t>Register Now! ANSI’s Smart and Sustainable Cities Workshop</w:t>
        </w:r>
      </w:hyperlink>
    </w:p>
    <w:p w:rsidR="0089526B" w:rsidRPr="0089526B" w:rsidRDefault="0089526B" w:rsidP="0089526B">
      <w:pPr>
        <w:shd w:val="clear" w:color="auto" w:fill="E6E6E6"/>
        <w:spacing w:after="0" w:line="240" w:lineRule="auto"/>
        <w:jc w:val="center"/>
        <w:rPr>
          <w:rFonts w:ascii="Arial" w:eastAsia="Calibri" w:hAnsi="Arial" w:cs="Arial"/>
          <w:b/>
          <w:bCs/>
          <w:color w:val="7030A0"/>
          <w:u w:val="single"/>
          <w:lang w:eastAsia="ar-SA"/>
        </w:rPr>
      </w:pPr>
      <w:hyperlink r:id="rId8" w:history="1">
        <w:r w:rsidRPr="0089526B">
          <w:rPr>
            <w:rFonts w:ascii="Arial" w:eastAsia="Calibri" w:hAnsi="Arial" w:cs="Arial"/>
            <w:b/>
            <w:bCs/>
            <w:color w:val="7030A0"/>
            <w:u w:val="single"/>
            <w:lang w:eastAsia="ar-SA"/>
          </w:rPr>
          <w:t>Registration Deadline Is Only Two Days Away</w:t>
        </w:r>
      </w:hyperlink>
    </w:p>
    <w:p w:rsidR="0089526B" w:rsidRPr="0089526B" w:rsidRDefault="0089526B" w:rsidP="0089526B">
      <w:pPr>
        <w:shd w:val="clear" w:color="auto" w:fill="E6E6E6"/>
        <w:spacing w:after="0" w:line="240" w:lineRule="auto"/>
        <w:rPr>
          <w:rFonts w:ascii="Calibri" w:eastAsia="Calibri" w:hAnsi="Calibri" w:cs="Times New Roman"/>
          <w:color w:val="0070C0"/>
          <w:sz w:val="20"/>
          <w:szCs w:val="20"/>
        </w:rPr>
      </w:pPr>
      <w:r w:rsidRPr="0089526B">
        <w:rPr>
          <w:rFonts w:ascii="Arial" w:eastAsia="Calibri" w:hAnsi="Arial" w:cs="Arial"/>
          <w:b/>
          <w:bCs/>
          <w:color w:val="0070C0"/>
          <w:sz w:val="20"/>
          <w:szCs w:val="20"/>
          <w:lang w:eastAsia="ar-SA"/>
        </w:rPr>
        <w:t xml:space="preserve">                                                    </w:t>
      </w:r>
    </w:p>
    <w:p w:rsidR="0089526B" w:rsidRPr="0089526B" w:rsidRDefault="0089526B" w:rsidP="0089526B">
      <w:pPr>
        <w:shd w:val="clear" w:color="auto" w:fill="E6E6E6"/>
        <w:spacing w:after="0" w:line="240" w:lineRule="auto"/>
        <w:jc w:val="center"/>
        <w:rPr>
          <w:rFonts w:ascii="Arial" w:eastAsia="Calibri" w:hAnsi="Arial" w:cs="Arial"/>
          <w:b/>
          <w:bCs/>
          <w:color w:val="A84CBA"/>
          <w:sz w:val="20"/>
          <w:szCs w:val="20"/>
          <w:lang w:eastAsia="ar-SA"/>
        </w:rPr>
      </w:pPr>
      <w:r w:rsidRPr="0089526B">
        <w:rPr>
          <w:rFonts w:ascii="Arial" w:eastAsia="Calibri" w:hAnsi="Arial" w:cs="Arial"/>
          <w:b/>
          <w:bCs/>
          <w:color w:val="A84CBA"/>
          <w:sz w:val="20"/>
          <w:szCs w:val="20"/>
          <w:lang w:eastAsia="ar-SA"/>
        </w:rPr>
        <w:t>~ November 21</w:t>
      </w:r>
      <w:proofErr w:type="gramStart"/>
      <w:r w:rsidRPr="0089526B">
        <w:rPr>
          <w:rFonts w:ascii="Arial" w:eastAsia="Calibri" w:hAnsi="Arial" w:cs="Arial"/>
          <w:b/>
          <w:bCs/>
          <w:color w:val="A84CBA"/>
          <w:sz w:val="20"/>
          <w:szCs w:val="20"/>
          <w:lang w:eastAsia="ar-SA"/>
        </w:rPr>
        <w:t>  |</w:t>
      </w:r>
      <w:proofErr w:type="gramEnd"/>
      <w:r w:rsidRPr="0089526B">
        <w:rPr>
          <w:rFonts w:ascii="Arial" w:eastAsia="Calibri" w:hAnsi="Arial" w:cs="Arial"/>
          <w:b/>
          <w:bCs/>
          <w:color w:val="A84CBA"/>
          <w:sz w:val="20"/>
          <w:szCs w:val="20"/>
          <w:lang w:eastAsia="ar-SA"/>
        </w:rPr>
        <w:t>  Washington, DC ~</w:t>
      </w:r>
    </w:p>
    <w:p w:rsidR="0089526B" w:rsidRPr="0089526B" w:rsidRDefault="0089526B" w:rsidP="0089526B">
      <w:pPr>
        <w:shd w:val="clear" w:color="auto" w:fill="E6E6E6"/>
        <w:spacing w:after="0" w:line="240" w:lineRule="auto"/>
        <w:jc w:val="center"/>
        <w:rPr>
          <w:rFonts w:ascii="Arial" w:eastAsia="Calibri" w:hAnsi="Arial" w:cs="Arial"/>
          <w:b/>
          <w:bCs/>
          <w:color w:val="FF0000"/>
          <w:sz w:val="16"/>
          <w:szCs w:val="16"/>
          <w:lang w:eastAsia="ar-SA"/>
        </w:rPr>
      </w:pPr>
    </w:p>
    <w:p w:rsidR="0089526B" w:rsidRPr="0089526B" w:rsidRDefault="0089526B" w:rsidP="0089526B">
      <w:pPr>
        <w:shd w:val="clear" w:color="auto" w:fill="E6E6E6"/>
        <w:spacing w:after="0" w:line="240" w:lineRule="auto"/>
        <w:jc w:val="center"/>
        <w:rPr>
          <w:rFonts w:ascii="Arial" w:eastAsia="Calibri" w:hAnsi="Arial" w:cs="Arial"/>
          <w:b/>
          <w:bCs/>
          <w:color w:val="8064A2" w:themeColor="accent4"/>
          <w:lang w:eastAsia="ar-SA"/>
        </w:rPr>
      </w:pPr>
      <w:hyperlink r:id="rId9" w:history="1">
        <w:r w:rsidRPr="0089526B">
          <w:rPr>
            <w:rFonts w:ascii="Arial" w:eastAsia="Calibri" w:hAnsi="Arial" w:cs="Arial"/>
            <w:b/>
            <w:bCs/>
            <w:color w:val="8064A2" w:themeColor="accent4"/>
            <w:u w:val="single"/>
            <w:lang w:eastAsia="ar-SA"/>
          </w:rPr>
          <w:t>Click Here to Register</w:t>
        </w:r>
      </w:hyperlink>
    </w:p>
    <w:p w:rsidR="0089526B" w:rsidRPr="0089526B" w:rsidRDefault="0089526B" w:rsidP="0089526B">
      <w:pPr>
        <w:shd w:val="clear" w:color="auto" w:fill="E6E6E6"/>
        <w:spacing w:after="0" w:line="240" w:lineRule="auto"/>
        <w:jc w:val="center"/>
        <w:rPr>
          <w:rFonts w:ascii="Arial" w:eastAsia="Calibri" w:hAnsi="Arial" w:cs="Arial"/>
          <w:i/>
          <w:iCs/>
          <w:color w:val="FF0000"/>
          <w:lang w:eastAsia="ar-SA"/>
        </w:rPr>
      </w:pPr>
    </w:p>
    <w:p w:rsidR="0089526B" w:rsidRPr="0089526B" w:rsidRDefault="0089526B" w:rsidP="0089526B">
      <w:pPr>
        <w:spacing w:after="0" w:line="240" w:lineRule="auto"/>
        <w:jc w:val="center"/>
        <w:rPr>
          <w:rFonts w:ascii="Arial" w:eastAsia="Times New Roman" w:hAnsi="Arial" w:cs="Arial"/>
          <w:sz w:val="20"/>
          <w:szCs w:val="20"/>
          <w:lang w:eastAsia="ar-SA"/>
        </w:rPr>
      </w:pPr>
      <w:r w:rsidRPr="0089526B">
        <w:rPr>
          <w:rFonts w:ascii="Arial" w:eastAsia="Times New Roman" w:hAnsi="Arial" w:cs="Arial"/>
          <w:sz w:val="20"/>
          <w:szCs w:val="20"/>
          <w:lang w:eastAsia="ar-SA"/>
        </w:rPr>
        <w:pict>
          <v:rect id="_x0000_i1166" style="width:468pt;height:1.5pt" o:hralign="center" o:hrstd="t" o:hr="t" fillcolor="#aca899" stroked="f"/>
        </w:pict>
      </w:r>
    </w:p>
    <w:p w:rsidR="0089526B" w:rsidRPr="0089526B" w:rsidRDefault="0089526B" w:rsidP="0089526B">
      <w:pPr>
        <w:spacing w:after="0" w:line="240" w:lineRule="auto"/>
        <w:rPr>
          <w:rFonts w:ascii="Arial" w:eastAsia="Calibri" w:hAnsi="Arial" w:cs="Arial"/>
          <w:sz w:val="20"/>
          <w:szCs w:val="20"/>
          <w:lang w:eastAsia="ar-SA"/>
        </w:rPr>
      </w:pPr>
      <w:r w:rsidRPr="0089526B">
        <w:rPr>
          <w:rFonts w:ascii="Arial" w:eastAsia="Calibri" w:hAnsi="Arial" w:cs="Arial"/>
          <w:sz w:val="28"/>
          <w:szCs w:val="28"/>
          <w:lang w:eastAsia="ar-SA"/>
        </w:rPr>
        <w:t>HEADLINES</w:t>
      </w:r>
    </w:p>
    <w:p w:rsidR="0089526B" w:rsidRPr="0089526B" w:rsidRDefault="0089526B" w:rsidP="0089526B">
      <w:pPr>
        <w:spacing w:after="0" w:line="240" w:lineRule="auto"/>
        <w:rPr>
          <w:rFonts w:ascii="Arial" w:eastAsia="Calibri" w:hAnsi="Arial" w:cs="Arial"/>
          <w:sz w:val="20"/>
          <w:szCs w:val="20"/>
          <w:lang w:eastAsia="ar-SA"/>
        </w:rPr>
      </w:pPr>
      <w:r w:rsidRPr="0089526B">
        <w:rPr>
          <w:rFonts w:ascii="Arial" w:eastAsia="Calibri" w:hAnsi="Arial" w:cs="Arial"/>
          <w:sz w:val="20"/>
          <w:szCs w:val="20"/>
          <w:lang w:eastAsia="ar-SA"/>
        </w:rPr>
        <w:t xml:space="preserve">A summary of this issue’s top stories… </w:t>
      </w:r>
    </w:p>
    <w:p w:rsidR="0089526B" w:rsidRPr="0089526B" w:rsidRDefault="0089526B" w:rsidP="0089526B">
      <w:pPr>
        <w:spacing w:after="0" w:line="240" w:lineRule="auto"/>
        <w:rPr>
          <w:rFonts w:ascii="Calibri" w:eastAsia="Calibri" w:hAnsi="Calibri" w:cs="Calibri"/>
        </w:rPr>
      </w:pPr>
    </w:p>
    <w:p w:rsidR="0089526B" w:rsidRPr="0089526B" w:rsidRDefault="0089526B" w:rsidP="0089526B">
      <w:pPr>
        <w:spacing w:after="0" w:line="240" w:lineRule="auto"/>
        <w:rPr>
          <w:rFonts w:ascii="Arial" w:eastAsia="Calibri" w:hAnsi="Arial" w:cs="Arial"/>
          <w:b/>
          <w:bCs/>
          <w:color w:val="3A6699"/>
          <w:sz w:val="20"/>
          <w:szCs w:val="20"/>
          <w:lang w:eastAsia="ar-SA"/>
        </w:rPr>
      </w:pPr>
      <w:hyperlink r:id="rId10" w:history="1">
        <w:r w:rsidRPr="0089526B">
          <w:rPr>
            <w:rFonts w:ascii="Arial" w:eastAsia="Calibri" w:hAnsi="Arial" w:cs="Arial"/>
            <w:b/>
            <w:bCs/>
            <w:color w:val="3A6699"/>
            <w:sz w:val="20"/>
            <w:szCs w:val="20"/>
            <w:u w:val="single"/>
            <w:lang w:eastAsia="ar-SA"/>
          </w:rPr>
          <w:t>DC Forensic Science Lab Earns Accreditation from the ANSI-ASQ National Accreditation Board</w:t>
        </w:r>
      </w:hyperlink>
    </w:p>
    <w:p w:rsidR="0089526B" w:rsidRPr="0089526B" w:rsidRDefault="0089526B" w:rsidP="0089526B">
      <w:pPr>
        <w:spacing w:after="0" w:line="240" w:lineRule="auto"/>
        <w:rPr>
          <w:rFonts w:ascii="Arial" w:eastAsia="Calibri" w:hAnsi="Arial" w:cs="Arial"/>
          <w:sz w:val="20"/>
          <w:szCs w:val="20"/>
          <w:lang w:eastAsia="ar-SA"/>
        </w:rPr>
      </w:pPr>
      <w:r w:rsidRPr="0089526B">
        <w:rPr>
          <w:rFonts w:ascii="Arial" w:eastAsia="Calibri" w:hAnsi="Arial" w:cs="Arial"/>
          <w:sz w:val="20"/>
          <w:szCs w:val="20"/>
          <w:lang w:eastAsia="ar-SA"/>
        </w:rPr>
        <w:t xml:space="preserve">The ANSI-ASQ National Accreditation Board recently accredited the Forensic Science Laboratory (FSL) of the District of Columbia's Department of Forensic Sciences (DFS) to ISO/IEC 17025, </w:t>
      </w:r>
      <w:r w:rsidRPr="0089526B">
        <w:rPr>
          <w:rFonts w:ascii="Arial" w:eastAsia="Calibri" w:hAnsi="Arial" w:cs="Arial"/>
          <w:i/>
          <w:sz w:val="20"/>
          <w:szCs w:val="20"/>
          <w:lang w:eastAsia="ar-SA"/>
        </w:rPr>
        <w:t>General requirements for the competence of testing and calibration laboratories</w:t>
      </w:r>
      <w:r w:rsidRPr="0089526B">
        <w:rPr>
          <w:rFonts w:ascii="Arial" w:eastAsia="Calibri" w:hAnsi="Arial" w:cs="Arial"/>
          <w:sz w:val="20"/>
          <w:szCs w:val="20"/>
          <w:lang w:eastAsia="ar-SA"/>
        </w:rPr>
        <w:t>.</w:t>
      </w:r>
    </w:p>
    <w:p w:rsidR="0089526B" w:rsidRPr="0089526B" w:rsidRDefault="0089526B" w:rsidP="0089526B">
      <w:pPr>
        <w:spacing w:after="0" w:line="240" w:lineRule="auto"/>
        <w:rPr>
          <w:rFonts w:ascii="Calibri" w:eastAsia="Calibri" w:hAnsi="Calibri" w:cs="Calibri"/>
          <w:color w:val="3A6699"/>
          <w:u w:val="single"/>
        </w:rPr>
      </w:pPr>
      <w:hyperlink r:id="rId11" w:history="1">
        <w:r w:rsidRPr="0089526B">
          <w:rPr>
            <w:rFonts w:ascii="Arial" w:eastAsia="Calibri" w:hAnsi="Arial" w:cs="Arial"/>
            <w:color w:val="3A6699"/>
            <w:sz w:val="20"/>
            <w:szCs w:val="20"/>
            <w:u w:val="single"/>
            <w:lang w:eastAsia="ar-SA"/>
          </w:rPr>
          <w:t>more…</w:t>
        </w:r>
      </w:hyperlink>
    </w:p>
    <w:p w:rsidR="0089526B" w:rsidRPr="0089526B" w:rsidRDefault="0089526B" w:rsidP="0089526B">
      <w:pPr>
        <w:spacing w:after="0" w:line="240" w:lineRule="auto"/>
        <w:rPr>
          <w:rFonts w:ascii="Calibri" w:eastAsia="Calibri" w:hAnsi="Calibri" w:cs="Calibri"/>
        </w:rPr>
      </w:pPr>
    </w:p>
    <w:p w:rsidR="0089526B" w:rsidRPr="0089526B" w:rsidRDefault="0089526B" w:rsidP="0089526B">
      <w:pPr>
        <w:spacing w:after="0" w:line="240" w:lineRule="auto"/>
        <w:rPr>
          <w:rFonts w:ascii="Arial" w:eastAsia="Calibri" w:hAnsi="Arial" w:cs="Arial"/>
          <w:b/>
          <w:bCs/>
          <w:color w:val="3A6699"/>
          <w:sz w:val="20"/>
          <w:szCs w:val="20"/>
          <w:lang w:eastAsia="ar-SA"/>
        </w:rPr>
      </w:pPr>
      <w:hyperlink r:id="rId12" w:history="1">
        <w:r w:rsidRPr="0089526B">
          <w:rPr>
            <w:rFonts w:ascii="Arial" w:eastAsia="Calibri" w:hAnsi="Arial" w:cs="Arial"/>
            <w:b/>
            <w:bCs/>
            <w:color w:val="3A6699"/>
            <w:sz w:val="20"/>
            <w:szCs w:val="20"/>
            <w:u w:val="single"/>
            <w:lang w:eastAsia="ar-SA"/>
          </w:rPr>
          <w:t>Last Chance in 2013: Accreditation Workshop on Personnel Certification on November 18-19</w:t>
        </w:r>
      </w:hyperlink>
    </w:p>
    <w:p w:rsidR="0089526B" w:rsidRPr="0089526B" w:rsidRDefault="0089526B" w:rsidP="0089526B">
      <w:pPr>
        <w:spacing w:after="0" w:line="240" w:lineRule="auto"/>
        <w:rPr>
          <w:rFonts w:ascii="Arial" w:eastAsia="Calibri" w:hAnsi="Arial" w:cs="Arial"/>
          <w:sz w:val="20"/>
          <w:szCs w:val="20"/>
          <w:lang w:eastAsia="ar-SA"/>
        </w:rPr>
      </w:pPr>
      <w:r w:rsidRPr="0089526B">
        <w:rPr>
          <w:rFonts w:ascii="Arial" w:eastAsia="Calibri" w:hAnsi="Arial" w:cs="Arial"/>
          <w:sz w:val="20"/>
          <w:szCs w:val="20"/>
          <w:lang w:eastAsia="ar-SA"/>
        </w:rPr>
        <w:t>On November 18-19, ANSI will offer the final 2013 session of its popular, two-day accreditation workshop on personnel certification activities, which was recently updated to reflect the latest version of the international standard ANSI/ISO/IEC 17024.</w:t>
      </w:r>
    </w:p>
    <w:p w:rsidR="0089526B" w:rsidRPr="0089526B" w:rsidRDefault="0089526B" w:rsidP="0089526B">
      <w:pPr>
        <w:spacing w:after="0" w:line="240" w:lineRule="auto"/>
        <w:rPr>
          <w:rFonts w:ascii="Calibri" w:eastAsia="Calibri" w:hAnsi="Calibri" w:cs="Calibri"/>
          <w:color w:val="3A6699"/>
          <w:u w:val="single"/>
        </w:rPr>
      </w:pPr>
      <w:hyperlink r:id="rId13" w:history="1">
        <w:r w:rsidRPr="0089526B">
          <w:rPr>
            <w:rFonts w:ascii="Arial" w:eastAsia="Calibri" w:hAnsi="Arial" w:cs="Arial"/>
            <w:color w:val="3A6699"/>
            <w:sz w:val="20"/>
            <w:szCs w:val="20"/>
            <w:u w:val="single"/>
            <w:lang w:eastAsia="ar-SA"/>
          </w:rPr>
          <w:t>more…</w:t>
        </w:r>
      </w:hyperlink>
    </w:p>
    <w:p w:rsidR="0089526B" w:rsidRPr="0089526B" w:rsidRDefault="0089526B" w:rsidP="0089526B">
      <w:pPr>
        <w:spacing w:after="0" w:line="240" w:lineRule="auto"/>
        <w:rPr>
          <w:rFonts w:ascii="Calibri" w:eastAsia="Calibri" w:hAnsi="Calibri" w:cs="Calibri"/>
        </w:rPr>
      </w:pPr>
    </w:p>
    <w:p w:rsidR="0089526B" w:rsidRPr="0089526B" w:rsidRDefault="0089526B" w:rsidP="0089526B">
      <w:pPr>
        <w:spacing w:after="0" w:line="240" w:lineRule="auto"/>
        <w:rPr>
          <w:rFonts w:ascii="Arial" w:eastAsia="Calibri" w:hAnsi="Arial" w:cs="Arial"/>
          <w:b/>
          <w:bCs/>
          <w:color w:val="3A6699"/>
          <w:sz w:val="20"/>
          <w:szCs w:val="20"/>
          <w:lang w:eastAsia="ar-SA"/>
        </w:rPr>
      </w:pPr>
      <w:hyperlink r:id="rId14" w:history="1">
        <w:r w:rsidRPr="0089526B">
          <w:rPr>
            <w:rFonts w:ascii="Arial" w:eastAsia="Calibri" w:hAnsi="Arial" w:cs="Arial"/>
            <w:b/>
            <w:bCs/>
            <w:color w:val="3A6699"/>
            <w:sz w:val="20"/>
            <w:szCs w:val="20"/>
            <w:u w:val="single"/>
            <w:lang w:eastAsia="ar-SA"/>
          </w:rPr>
          <w:t>ANSI Accredits BPI’s Home Energy Professional Certifications</w:t>
        </w:r>
      </w:hyperlink>
    </w:p>
    <w:p w:rsidR="0089526B" w:rsidRPr="0089526B" w:rsidRDefault="0089526B" w:rsidP="0089526B">
      <w:pPr>
        <w:spacing w:after="0" w:line="240" w:lineRule="auto"/>
        <w:rPr>
          <w:rFonts w:ascii="Arial" w:eastAsia="Calibri" w:hAnsi="Arial" w:cs="Arial"/>
          <w:sz w:val="20"/>
          <w:szCs w:val="20"/>
          <w:lang w:eastAsia="ar-SA"/>
        </w:rPr>
      </w:pPr>
      <w:r w:rsidRPr="0089526B">
        <w:rPr>
          <w:rFonts w:ascii="Arial" w:eastAsia="Calibri" w:hAnsi="Arial" w:cs="Arial"/>
          <w:sz w:val="20"/>
          <w:szCs w:val="20"/>
          <w:lang w:eastAsia="ar-SA"/>
        </w:rPr>
        <w:t>ANSI member and accredited standards developer the Building Performance Institute (BPI) recently announced the official launch of its Home Energy Professional (HEP) certifications for advanced home performance and weatherization professionals. BPI’s HEP certification program is accredited under ANSI’s Accreditation Program for Personnel Certification Bodies.</w:t>
      </w:r>
    </w:p>
    <w:p w:rsidR="0089526B" w:rsidRPr="0089526B" w:rsidRDefault="0089526B" w:rsidP="0089526B">
      <w:pPr>
        <w:spacing w:after="0" w:line="240" w:lineRule="auto"/>
        <w:rPr>
          <w:rFonts w:ascii="Calibri" w:eastAsia="Calibri" w:hAnsi="Calibri" w:cs="Calibri"/>
          <w:color w:val="3A6699"/>
          <w:u w:val="single"/>
        </w:rPr>
      </w:pPr>
      <w:hyperlink r:id="rId15" w:history="1">
        <w:r w:rsidRPr="0089526B">
          <w:rPr>
            <w:rFonts w:ascii="Arial" w:eastAsia="Calibri" w:hAnsi="Arial" w:cs="Arial"/>
            <w:color w:val="3A6699"/>
            <w:sz w:val="20"/>
            <w:szCs w:val="20"/>
            <w:u w:val="single"/>
            <w:lang w:eastAsia="ar-SA"/>
          </w:rPr>
          <w:t>more…</w:t>
        </w:r>
      </w:hyperlink>
    </w:p>
    <w:p w:rsidR="0089526B" w:rsidRPr="0089526B" w:rsidRDefault="0089526B" w:rsidP="0089526B">
      <w:pPr>
        <w:spacing w:after="0" w:line="240" w:lineRule="auto"/>
        <w:rPr>
          <w:rFonts w:ascii="Calibri" w:eastAsia="Calibri" w:hAnsi="Calibri" w:cs="Calibri"/>
        </w:rPr>
      </w:pPr>
    </w:p>
    <w:p w:rsidR="0089526B" w:rsidRPr="0089526B" w:rsidRDefault="0089526B" w:rsidP="0089526B">
      <w:pPr>
        <w:spacing w:after="0" w:line="240" w:lineRule="auto"/>
        <w:rPr>
          <w:rFonts w:ascii="Arial" w:eastAsia="Calibri" w:hAnsi="Arial" w:cs="Arial"/>
          <w:b/>
          <w:bCs/>
          <w:color w:val="3A6699"/>
          <w:sz w:val="20"/>
          <w:szCs w:val="20"/>
          <w:lang w:eastAsia="ar-SA"/>
        </w:rPr>
      </w:pPr>
      <w:hyperlink r:id="rId16" w:history="1">
        <w:r w:rsidRPr="0089526B">
          <w:rPr>
            <w:rFonts w:ascii="Arial" w:eastAsia="Calibri" w:hAnsi="Arial" w:cs="Arial"/>
            <w:b/>
            <w:bCs/>
            <w:color w:val="3A6699"/>
            <w:sz w:val="20"/>
            <w:szCs w:val="20"/>
            <w:u w:val="single"/>
            <w:lang w:eastAsia="ar-SA"/>
          </w:rPr>
          <w:t>FTA Seeks Input on Standards for Public Transit Safety</w:t>
        </w:r>
      </w:hyperlink>
    </w:p>
    <w:p w:rsidR="0089526B" w:rsidRPr="0089526B" w:rsidRDefault="0089526B" w:rsidP="0089526B">
      <w:pPr>
        <w:spacing w:after="0" w:line="240" w:lineRule="auto"/>
        <w:rPr>
          <w:rFonts w:ascii="Arial" w:eastAsia="Calibri" w:hAnsi="Arial" w:cs="Arial"/>
          <w:sz w:val="20"/>
          <w:szCs w:val="20"/>
          <w:lang w:eastAsia="ar-SA"/>
        </w:rPr>
      </w:pPr>
      <w:r w:rsidRPr="0089526B">
        <w:rPr>
          <w:rFonts w:ascii="Arial" w:eastAsia="Calibri" w:hAnsi="Arial" w:cs="Arial"/>
          <w:sz w:val="20"/>
          <w:szCs w:val="20"/>
          <w:lang w:eastAsia="ar-SA"/>
        </w:rPr>
        <w:t xml:space="preserve">The U.S. Department of Transportation (DOT)’s Federal Transit Administration (FTA) recently posted a consolidated advance notice of proposed rulemaking (ANPRM) on the U.S. </w:t>
      </w:r>
      <w:r w:rsidRPr="0089526B">
        <w:rPr>
          <w:rFonts w:ascii="Arial" w:eastAsia="Calibri" w:hAnsi="Arial" w:cs="Arial"/>
          <w:i/>
          <w:sz w:val="20"/>
          <w:szCs w:val="20"/>
          <w:lang w:eastAsia="ar-SA"/>
        </w:rPr>
        <w:t>Federal Register</w:t>
      </w:r>
      <w:r w:rsidRPr="0089526B">
        <w:rPr>
          <w:rFonts w:ascii="Arial" w:eastAsia="Calibri" w:hAnsi="Arial" w:cs="Arial"/>
          <w:sz w:val="20"/>
          <w:szCs w:val="20"/>
          <w:lang w:eastAsia="ar-SA"/>
        </w:rPr>
        <w:t xml:space="preserve"> requesting input on a number of subject areas related to the FTA’s Public Transportation Safety Program and the requirements associated with the National Transit Asset Management (TAM) System.</w:t>
      </w:r>
    </w:p>
    <w:p w:rsidR="0089526B" w:rsidRPr="0089526B" w:rsidRDefault="0089526B" w:rsidP="0089526B">
      <w:pPr>
        <w:spacing w:after="0" w:line="240" w:lineRule="auto"/>
        <w:rPr>
          <w:rFonts w:ascii="Calibri" w:eastAsia="Calibri" w:hAnsi="Calibri" w:cs="Calibri"/>
          <w:color w:val="3A6699"/>
          <w:u w:val="single"/>
        </w:rPr>
      </w:pPr>
      <w:hyperlink r:id="rId17" w:history="1">
        <w:r w:rsidRPr="0089526B">
          <w:rPr>
            <w:rFonts w:ascii="Arial" w:eastAsia="Calibri" w:hAnsi="Arial" w:cs="Arial"/>
            <w:color w:val="3A6699"/>
            <w:sz w:val="20"/>
            <w:szCs w:val="20"/>
            <w:u w:val="single"/>
            <w:lang w:eastAsia="ar-SA"/>
          </w:rPr>
          <w:t>more…</w:t>
        </w:r>
      </w:hyperlink>
    </w:p>
    <w:p w:rsidR="0089526B" w:rsidRPr="0089526B" w:rsidRDefault="0089526B" w:rsidP="0089526B">
      <w:pPr>
        <w:spacing w:after="0" w:line="240" w:lineRule="auto"/>
        <w:rPr>
          <w:rFonts w:ascii="Calibri" w:eastAsia="Calibri" w:hAnsi="Calibri" w:cs="Calibri"/>
        </w:rPr>
      </w:pPr>
    </w:p>
    <w:p w:rsidR="0089526B" w:rsidRPr="0089526B" w:rsidRDefault="0089526B" w:rsidP="0089526B">
      <w:pPr>
        <w:spacing w:after="0" w:line="240" w:lineRule="auto"/>
        <w:rPr>
          <w:rFonts w:ascii="Arial" w:eastAsia="Calibri" w:hAnsi="Arial" w:cs="Arial"/>
          <w:b/>
          <w:bCs/>
          <w:color w:val="3A6699"/>
          <w:sz w:val="20"/>
          <w:szCs w:val="20"/>
          <w:lang w:eastAsia="ar-SA"/>
        </w:rPr>
      </w:pPr>
      <w:hyperlink r:id="rId18" w:history="1">
        <w:r w:rsidRPr="0089526B">
          <w:rPr>
            <w:rFonts w:ascii="Arial" w:eastAsia="Calibri" w:hAnsi="Arial" w:cs="Arial"/>
            <w:b/>
            <w:bCs/>
            <w:color w:val="3A6699"/>
            <w:sz w:val="20"/>
            <w:szCs w:val="20"/>
            <w:u w:val="single"/>
            <w:lang w:eastAsia="ar-SA"/>
          </w:rPr>
          <w:t>Standards Go to the Polls on Election Day</w:t>
        </w:r>
      </w:hyperlink>
    </w:p>
    <w:p w:rsidR="0089526B" w:rsidRPr="0089526B" w:rsidRDefault="0089526B" w:rsidP="0089526B">
      <w:pPr>
        <w:spacing w:after="0" w:line="240" w:lineRule="auto"/>
        <w:rPr>
          <w:rFonts w:ascii="Arial" w:eastAsia="Calibri" w:hAnsi="Arial" w:cs="Arial"/>
          <w:sz w:val="20"/>
          <w:szCs w:val="20"/>
          <w:lang w:eastAsia="ar-SA"/>
        </w:rPr>
      </w:pPr>
      <w:r w:rsidRPr="0089526B">
        <w:rPr>
          <w:rFonts w:ascii="Arial" w:eastAsia="Calibri" w:hAnsi="Arial" w:cs="Arial"/>
          <w:sz w:val="20"/>
          <w:szCs w:val="20"/>
          <w:lang w:eastAsia="ar-SA"/>
        </w:rPr>
        <w:t>Millions of Americans turned out to vote last week in a wide variety of state and local elections, including gubernatorial, legislative, and mayoral races. ANSI celebrates the voluntary consensus standards that support a wide variety of activities needed for a successful Election Day.</w:t>
      </w:r>
    </w:p>
    <w:p w:rsidR="0089526B" w:rsidRPr="0089526B" w:rsidRDefault="0089526B" w:rsidP="0089526B">
      <w:pPr>
        <w:spacing w:after="0" w:line="240" w:lineRule="auto"/>
        <w:rPr>
          <w:rFonts w:ascii="Calibri" w:eastAsia="Calibri" w:hAnsi="Calibri" w:cs="Calibri"/>
          <w:color w:val="3A6699"/>
          <w:u w:val="single"/>
        </w:rPr>
      </w:pPr>
      <w:hyperlink r:id="rId19" w:history="1">
        <w:r w:rsidRPr="0089526B">
          <w:rPr>
            <w:rFonts w:ascii="Arial" w:eastAsia="Calibri" w:hAnsi="Arial" w:cs="Arial"/>
            <w:color w:val="3A6699"/>
            <w:sz w:val="20"/>
            <w:szCs w:val="20"/>
            <w:u w:val="single"/>
            <w:lang w:eastAsia="ar-SA"/>
          </w:rPr>
          <w:t>more…</w:t>
        </w:r>
      </w:hyperlink>
    </w:p>
    <w:p w:rsidR="0089526B" w:rsidRPr="0089526B" w:rsidRDefault="0089526B" w:rsidP="0089526B">
      <w:pPr>
        <w:spacing w:after="0" w:line="240" w:lineRule="auto"/>
        <w:rPr>
          <w:rFonts w:ascii="Calibri" w:eastAsia="Calibri" w:hAnsi="Calibri" w:cs="Calibri"/>
        </w:rPr>
      </w:pPr>
    </w:p>
    <w:p w:rsidR="0089526B" w:rsidRPr="0089526B" w:rsidRDefault="0089526B" w:rsidP="0089526B">
      <w:pPr>
        <w:spacing w:after="0" w:line="240" w:lineRule="auto"/>
        <w:rPr>
          <w:rFonts w:ascii="Arial" w:eastAsia="Calibri" w:hAnsi="Arial" w:cs="Arial"/>
          <w:b/>
          <w:bCs/>
          <w:color w:val="3A6699"/>
          <w:sz w:val="20"/>
          <w:szCs w:val="20"/>
          <w:lang w:eastAsia="ar-SA"/>
        </w:rPr>
      </w:pPr>
      <w:hyperlink r:id="rId20" w:history="1">
        <w:r w:rsidRPr="0089526B">
          <w:rPr>
            <w:rFonts w:ascii="Arial" w:eastAsia="Calibri" w:hAnsi="Arial" w:cs="Arial"/>
            <w:b/>
            <w:bCs/>
            <w:color w:val="3A6699"/>
            <w:sz w:val="20"/>
            <w:szCs w:val="20"/>
            <w:u w:val="single"/>
            <w:lang w:eastAsia="ar-SA"/>
          </w:rPr>
          <w:t>Did You Know?</w:t>
        </w:r>
      </w:hyperlink>
    </w:p>
    <w:p w:rsidR="0089526B" w:rsidRPr="0089526B" w:rsidRDefault="0089526B" w:rsidP="0089526B">
      <w:pPr>
        <w:spacing w:after="0" w:line="240" w:lineRule="auto"/>
        <w:rPr>
          <w:rFonts w:ascii="Arial" w:eastAsia="Calibri" w:hAnsi="Arial" w:cs="Arial"/>
          <w:sz w:val="20"/>
          <w:szCs w:val="20"/>
          <w:lang w:eastAsia="ar-SA"/>
        </w:rPr>
      </w:pPr>
      <w:r w:rsidRPr="0089526B">
        <w:rPr>
          <w:rFonts w:ascii="Arial" w:eastAsia="Calibri" w:hAnsi="Arial" w:cs="Arial"/>
          <w:i/>
          <w:iCs/>
          <w:sz w:val="20"/>
          <w:szCs w:val="20"/>
          <w:lang w:eastAsia="ar-SA"/>
        </w:rPr>
        <w:lastRenderedPageBreak/>
        <w:t>Did You Know?</w:t>
      </w:r>
      <w:r w:rsidRPr="0089526B">
        <w:rPr>
          <w:rFonts w:ascii="Arial" w:eastAsia="Calibri" w:hAnsi="Arial" w:cs="Arial"/>
          <w:sz w:val="20"/>
          <w:szCs w:val="20"/>
          <w:lang w:eastAsia="ar-SA"/>
        </w:rPr>
        <w:t xml:space="preserve"> offers a quick look at the broad scope of activities underway within the ANSI Federation, highlighting the people and initiatives making waves</w:t>
      </w:r>
      <w:bookmarkStart w:id="0" w:name="_GoBack"/>
      <w:bookmarkEnd w:id="0"/>
      <w:r w:rsidRPr="0089526B">
        <w:rPr>
          <w:rFonts w:ascii="Arial" w:eastAsia="Calibri" w:hAnsi="Arial" w:cs="Arial"/>
          <w:sz w:val="20"/>
          <w:szCs w:val="20"/>
          <w:lang w:eastAsia="ar-SA"/>
        </w:rPr>
        <w:t xml:space="preserve"> in standardization. In this issue: SAE, TIA, ASHRAE, the Simon Institute, and </w:t>
      </w:r>
      <w:proofErr w:type="spellStart"/>
      <w:r w:rsidRPr="0089526B">
        <w:rPr>
          <w:rFonts w:ascii="Arial" w:eastAsia="Calibri" w:hAnsi="Arial" w:cs="Arial"/>
          <w:sz w:val="20"/>
          <w:szCs w:val="20"/>
          <w:lang w:eastAsia="ar-SA"/>
        </w:rPr>
        <w:t>FamilyFarms</w:t>
      </w:r>
      <w:proofErr w:type="spellEnd"/>
      <w:r w:rsidRPr="0089526B">
        <w:rPr>
          <w:rFonts w:ascii="Arial" w:eastAsia="Calibri" w:hAnsi="Arial" w:cs="Arial"/>
          <w:sz w:val="20"/>
          <w:szCs w:val="20"/>
          <w:lang w:eastAsia="ar-SA"/>
        </w:rPr>
        <w:t>.</w:t>
      </w:r>
    </w:p>
    <w:p w:rsidR="0089526B" w:rsidRPr="0089526B" w:rsidRDefault="0089526B" w:rsidP="0089526B">
      <w:pPr>
        <w:spacing w:after="0" w:line="240" w:lineRule="auto"/>
        <w:jc w:val="both"/>
        <w:rPr>
          <w:rFonts w:ascii="Calibri" w:eastAsia="Calibri" w:hAnsi="Calibri" w:cs="Calibri"/>
          <w:color w:val="3A6699"/>
          <w:u w:val="single"/>
        </w:rPr>
      </w:pPr>
      <w:hyperlink r:id="rId21" w:history="1">
        <w:r w:rsidRPr="0089526B">
          <w:rPr>
            <w:rFonts w:ascii="Arial" w:eastAsia="Calibri" w:hAnsi="Arial" w:cs="Arial"/>
            <w:color w:val="3A6699"/>
            <w:sz w:val="20"/>
            <w:szCs w:val="20"/>
            <w:u w:val="single"/>
            <w:lang w:eastAsia="ar-SA"/>
          </w:rPr>
          <w:t>more…</w:t>
        </w:r>
      </w:hyperlink>
    </w:p>
    <w:p w:rsidR="0089526B" w:rsidRPr="0089526B" w:rsidRDefault="0089526B" w:rsidP="0089526B">
      <w:pPr>
        <w:spacing w:after="0" w:line="240" w:lineRule="auto"/>
        <w:jc w:val="both"/>
        <w:rPr>
          <w:rFonts w:ascii="Arial" w:eastAsia="Calibri" w:hAnsi="Arial" w:cs="Arial"/>
          <w:sz w:val="20"/>
          <w:szCs w:val="20"/>
          <w:lang w:eastAsia="ar-SA"/>
        </w:rPr>
      </w:pPr>
    </w:p>
    <w:p w:rsidR="0089526B" w:rsidRPr="0089526B" w:rsidRDefault="0089526B" w:rsidP="0089526B">
      <w:pPr>
        <w:spacing w:after="0" w:line="240" w:lineRule="auto"/>
        <w:jc w:val="center"/>
        <w:rPr>
          <w:rFonts w:ascii="Calibri" w:eastAsia="Times New Roman" w:hAnsi="Calibri" w:cs="Calibri"/>
        </w:rPr>
      </w:pPr>
      <w:r w:rsidRPr="0089526B">
        <w:rPr>
          <w:rFonts w:ascii="Calibri" w:eastAsia="Times New Roman" w:hAnsi="Calibri" w:cs="Calibri"/>
        </w:rPr>
        <w:pict>
          <v:rect id="_x0000_i1167" style="width:468pt;height:1.5pt" o:hralign="center" o:hrstd="t" o:hr="t" fillcolor="#aca899" stroked="f"/>
        </w:pict>
      </w:r>
    </w:p>
    <w:p w:rsidR="0089526B" w:rsidRPr="0089526B" w:rsidRDefault="0089526B" w:rsidP="0089526B">
      <w:pPr>
        <w:spacing w:after="0" w:line="240" w:lineRule="auto"/>
        <w:rPr>
          <w:rFonts w:ascii="Arial" w:eastAsia="Calibri" w:hAnsi="Arial" w:cs="Arial"/>
          <w:color w:val="3A6699"/>
          <w:sz w:val="28"/>
          <w:szCs w:val="28"/>
          <w:lang w:eastAsia="ar-SA"/>
        </w:rPr>
      </w:pPr>
      <w:r w:rsidRPr="0089526B">
        <w:rPr>
          <w:rFonts w:ascii="Arial" w:eastAsia="Calibri" w:hAnsi="Arial" w:cs="Arial"/>
          <w:sz w:val="28"/>
          <w:szCs w:val="28"/>
          <w:lang w:eastAsia="ar-SA"/>
        </w:rPr>
        <w:t>SOCIAL MEDIA</w:t>
      </w:r>
    </w:p>
    <w:p w:rsidR="0089526B" w:rsidRPr="0089526B" w:rsidRDefault="0089526B" w:rsidP="0089526B">
      <w:pPr>
        <w:spacing w:after="0" w:line="240" w:lineRule="auto"/>
        <w:rPr>
          <w:rFonts w:ascii="Arial" w:eastAsia="Calibri" w:hAnsi="Arial" w:cs="Arial"/>
          <w:sz w:val="20"/>
          <w:szCs w:val="20"/>
          <w:lang w:eastAsia="ar-SA"/>
        </w:rPr>
      </w:pPr>
      <w:r w:rsidRPr="0089526B">
        <w:rPr>
          <w:rFonts w:ascii="Arial" w:eastAsia="Calibri"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89526B" w:rsidRPr="0089526B" w:rsidRDefault="0089526B" w:rsidP="0089526B">
      <w:pPr>
        <w:spacing w:after="0" w:line="240" w:lineRule="auto"/>
        <w:rPr>
          <w:rFonts w:ascii="Arial" w:eastAsia="Calibri" w:hAnsi="Arial" w:cs="Arial"/>
          <w:color w:val="FFFFFF"/>
          <w:sz w:val="20"/>
          <w:szCs w:val="20"/>
          <w:lang w:eastAsia="ar-SA"/>
        </w:rPr>
      </w:pPr>
    </w:p>
    <w:p w:rsidR="0089526B" w:rsidRPr="0089526B" w:rsidRDefault="0089526B" w:rsidP="0089526B">
      <w:pPr>
        <w:spacing w:after="0" w:line="240" w:lineRule="auto"/>
        <w:rPr>
          <w:rFonts w:ascii="Calibri" w:eastAsia="Calibri" w:hAnsi="Calibri" w:cs="Calibri"/>
          <w:sz w:val="20"/>
          <w:szCs w:val="20"/>
          <w:lang w:eastAsia="ar-SA"/>
        </w:rPr>
      </w:pPr>
      <w:r w:rsidRPr="0089526B">
        <w:rPr>
          <w:rFonts w:ascii="Arial" w:eastAsia="Calibri" w:hAnsi="Arial" w:cs="Arial"/>
          <w:sz w:val="20"/>
          <w:szCs w:val="20"/>
          <w:lang w:eastAsia="ar-SA"/>
        </w:rPr>
        <w:t>Check us out on …</w:t>
      </w:r>
    </w:p>
    <w:p w:rsidR="0089526B" w:rsidRPr="0089526B" w:rsidRDefault="0089526B" w:rsidP="0089526B">
      <w:pPr>
        <w:spacing w:after="0" w:line="240" w:lineRule="auto"/>
        <w:jc w:val="center"/>
        <w:rPr>
          <w:rFonts w:ascii="Times New Roman" w:eastAsia="Calibri" w:hAnsi="Times New Roman" w:cs="Times New Roman"/>
          <w:sz w:val="24"/>
          <w:szCs w:val="24"/>
          <w:lang w:eastAsia="ar-SA"/>
        </w:rPr>
      </w:pPr>
    </w:p>
    <w:p w:rsidR="0089526B" w:rsidRPr="0089526B" w:rsidRDefault="0089526B" w:rsidP="0089526B">
      <w:pPr>
        <w:spacing w:after="0" w:line="240" w:lineRule="auto"/>
        <w:jc w:val="center"/>
        <w:rPr>
          <w:rFonts w:ascii="Times New Roman" w:eastAsia="Calibri" w:hAnsi="Times New Roman" w:cs="Times New Roman"/>
          <w:sz w:val="24"/>
          <w:szCs w:val="24"/>
          <w:lang w:eastAsia="ar-SA"/>
        </w:rPr>
      </w:pPr>
      <w:r w:rsidRPr="0089526B">
        <w:rPr>
          <w:rFonts w:ascii="Times New Roman" w:eastAsia="Calibri" w:hAnsi="Times New Roman" w:cs="Times New Roman"/>
          <w:noProof/>
          <w:color w:val="0000FF"/>
          <w:sz w:val="24"/>
          <w:szCs w:val="24"/>
        </w:rPr>
        <w:drawing>
          <wp:inline distT="0" distB="0" distL="0" distR="0" wp14:anchorId="0B7965B5" wp14:editId="4B3F9876">
            <wp:extent cx="228600" cy="228600"/>
            <wp:effectExtent l="0" t="0" r="0" b="0"/>
            <wp:docPr id="31" name="Picture 31" descr="cid:image001.gif@01CEB2F2.B5E8B68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id:image001.gif@01CEB2F2.B5E8B68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9526B">
        <w:rPr>
          <w:rFonts w:ascii="Times New Roman" w:eastAsia="Calibri" w:hAnsi="Times New Roman" w:cs="Times New Roman"/>
          <w:sz w:val="24"/>
          <w:szCs w:val="24"/>
          <w:lang w:eastAsia="ar-SA"/>
        </w:rPr>
        <w:t>     </w:t>
      </w:r>
      <w:r w:rsidRPr="0089526B">
        <w:rPr>
          <w:rFonts w:ascii="Times New Roman" w:eastAsia="Calibri" w:hAnsi="Times New Roman" w:cs="Times New Roman"/>
          <w:noProof/>
          <w:color w:val="0000FF"/>
          <w:sz w:val="24"/>
          <w:szCs w:val="24"/>
        </w:rPr>
        <w:drawing>
          <wp:inline distT="0" distB="0" distL="0" distR="0" wp14:anchorId="61C8BA30" wp14:editId="6C9B9CAD">
            <wp:extent cx="990600" cy="228600"/>
            <wp:effectExtent l="0" t="0" r="0" b="0"/>
            <wp:docPr id="32" name="Picture 32" descr="cid:image002.jpg@01CEB2F2.B5E8B68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id:image002.jpg@01CEB2F2.B5E8B68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89526B">
        <w:rPr>
          <w:rFonts w:ascii="Times New Roman" w:eastAsia="Calibri" w:hAnsi="Times New Roman" w:cs="Times New Roman"/>
          <w:sz w:val="24"/>
          <w:szCs w:val="24"/>
          <w:lang w:eastAsia="ar-SA"/>
        </w:rPr>
        <w:t>    </w:t>
      </w:r>
      <w:r w:rsidRPr="0089526B">
        <w:rPr>
          <w:rFonts w:ascii="Times New Roman" w:eastAsia="Calibri" w:hAnsi="Times New Roman" w:cs="Times New Roman"/>
          <w:noProof/>
          <w:color w:val="0000FF"/>
          <w:sz w:val="24"/>
          <w:szCs w:val="24"/>
        </w:rPr>
        <w:drawing>
          <wp:inline distT="0" distB="0" distL="0" distR="0" wp14:anchorId="28D67F80" wp14:editId="47E6257F">
            <wp:extent cx="857250" cy="228600"/>
            <wp:effectExtent l="0" t="0" r="0" b="0"/>
            <wp:docPr id="33" name="Picture 33" descr="cid:image003.jpg@01CEB2F2.B5E8B68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id:image003.jpg@01CEB2F2.B5E8B68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89526B">
        <w:rPr>
          <w:rFonts w:ascii="Times New Roman" w:eastAsia="Calibri" w:hAnsi="Times New Roman" w:cs="Times New Roman"/>
          <w:sz w:val="24"/>
          <w:szCs w:val="24"/>
          <w:lang w:eastAsia="ar-SA"/>
        </w:rPr>
        <w:t xml:space="preserve">    </w:t>
      </w:r>
      <w:r w:rsidRPr="0089526B">
        <w:rPr>
          <w:rFonts w:ascii="Times New Roman" w:eastAsia="Calibri" w:hAnsi="Times New Roman" w:cs="Times New Roman"/>
          <w:noProof/>
          <w:sz w:val="24"/>
          <w:szCs w:val="24"/>
        </w:rPr>
        <w:drawing>
          <wp:inline distT="0" distB="0" distL="0" distR="0" wp14:anchorId="6339445D" wp14:editId="27008BB6">
            <wp:extent cx="733425" cy="295275"/>
            <wp:effectExtent l="0" t="0" r="9525" b="9525"/>
            <wp:docPr id="34" name="Picture 34" descr="cid:image004.jpg@01CEB2F2.B5E8B68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id:image004.jpg@01CEB2F2.B5E8B68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89526B">
        <w:rPr>
          <w:rFonts w:ascii="Times New Roman" w:eastAsia="Calibri" w:hAnsi="Times New Roman" w:cs="Times New Roman"/>
          <w:sz w:val="24"/>
          <w:szCs w:val="24"/>
          <w:lang w:eastAsia="ar-SA"/>
        </w:rPr>
        <w:t>      </w:t>
      </w:r>
      <w:r w:rsidRPr="0089526B">
        <w:rPr>
          <w:rFonts w:ascii="Times New Roman" w:eastAsia="Calibri" w:hAnsi="Times New Roman" w:cs="Times New Roman"/>
          <w:noProof/>
          <w:sz w:val="24"/>
          <w:szCs w:val="24"/>
        </w:rPr>
        <w:drawing>
          <wp:inline distT="0" distB="0" distL="0" distR="0" wp14:anchorId="5AFC9C7B" wp14:editId="280C12F2">
            <wp:extent cx="981075" cy="295275"/>
            <wp:effectExtent l="0" t="0" r="9525" b="9525"/>
            <wp:docPr id="35" name="Picture 35" descr="cid:image005.jpg@01CEB2F2.B5E8B68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id:image005.jpg@01CEB2F2.B5E8B68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89526B">
        <w:rPr>
          <w:rFonts w:ascii="Times New Roman" w:eastAsia="Calibri" w:hAnsi="Times New Roman" w:cs="Times New Roman"/>
          <w:sz w:val="24"/>
          <w:szCs w:val="24"/>
          <w:lang w:eastAsia="ar-SA"/>
        </w:rPr>
        <w:t>    </w:t>
      </w:r>
      <w:r w:rsidRPr="0089526B">
        <w:rPr>
          <w:rFonts w:ascii="Times New Roman" w:eastAsia="Calibri" w:hAnsi="Times New Roman" w:cs="Times New Roman"/>
          <w:noProof/>
          <w:sz w:val="24"/>
          <w:szCs w:val="24"/>
        </w:rPr>
        <w:drawing>
          <wp:inline distT="0" distB="0" distL="0" distR="0" wp14:anchorId="723F95D8" wp14:editId="0C6467B3">
            <wp:extent cx="285750" cy="285750"/>
            <wp:effectExtent l="0" t="0" r="0" b="0"/>
            <wp:docPr id="36" name="Picture 36" descr="cid:image006.jpg@01CEB2F2.B5E8B68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id:image006.jpg@01CEB2F2.B5E8B680"/>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89526B">
        <w:rPr>
          <w:rFonts w:ascii="Times New Roman" w:eastAsia="Calibri" w:hAnsi="Times New Roman" w:cs="Times New Roman"/>
          <w:sz w:val="24"/>
          <w:szCs w:val="24"/>
          <w:lang w:eastAsia="ar-SA"/>
        </w:rPr>
        <w:t xml:space="preserve"> </w:t>
      </w:r>
    </w:p>
    <w:p w:rsidR="0089526B" w:rsidRPr="0089526B" w:rsidRDefault="0089526B" w:rsidP="0089526B">
      <w:pPr>
        <w:spacing w:after="0" w:line="240" w:lineRule="auto"/>
        <w:jc w:val="center"/>
        <w:rPr>
          <w:rFonts w:ascii="Arial" w:eastAsia="Calibri" w:hAnsi="Arial" w:cs="Arial"/>
          <w:sz w:val="20"/>
          <w:szCs w:val="20"/>
          <w:lang w:eastAsia="ar-SA"/>
        </w:rPr>
      </w:pPr>
    </w:p>
    <w:p w:rsidR="0089526B" w:rsidRPr="0089526B" w:rsidRDefault="0089526B" w:rsidP="0089526B">
      <w:pPr>
        <w:spacing w:after="0" w:line="240" w:lineRule="auto"/>
        <w:jc w:val="center"/>
        <w:rPr>
          <w:rFonts w:ascii="Calibri" w:eastAsia="Times New Roman" w:hAnsi="Calibri" w:cs="Calibri"/>
          <w:lang w:eastAsia="ar-SA"/>
        </w:rPr>
      </w:pPr>
      <w:r w:rsidRPr="0089526B">
        <w:rPr>
          <w:rFonts w:ascii="Calibri" w:eastAsia="Times New Roman" w:hAnsi="Calibri" w:cs="Calibri"/>
          <w:lang w:eastAsia="ar-SA"/>
        </w:rPr>
        <w:pict>
          <v:rect id="_x0000_i1168" style="width:468pt;height:1.5pt" o:hralign="center" o:hrstd="t" o:hr="t" fillcolor="#aca899" stroked="f"/>
        </w:pict>
      </w:r>
    </w:p>
    <w:p w:rsidR="0089526B" w:rsidRPr="0089526B" w:rsidRDefault="0089526B" w:rsidP="0089526B">
      <w:pPr>
        <w:spacing w:after="0" w:line="240" w:lineRule="auto"/>
        <w:rPr>
          <w:rFonts w:ascii="Arial" w:eastAsia="Calibri" w:hAnsi="Arial" w:cs="Arial"/>
          <w:color w:val="3A6699"/>
          <w:sz w:val="28"/>
          <w:szCs w:val="28"/>
        </w:rPr>
      </w:pPr>
      <w:r w:rsidRPr="0089526B">
        <w:rPr>
          <w:rFonts w:ascii="Arial" w:eastAsia="Calibri" w:hAnsi="Arial" w:cs="Arial"/>
          <w:sz w:val="28"/>
          <w:szCs w:val="28"/>
        </w:rPr>
        <w:t>PUBLIC POLICY</w:t>
      </w:r>
    </w:p>
    <w:p w:rsidR="0089526B" w:rsidRPr="0089526B" w:rsidRDefault="0089526B" w:rsidP="0089526B">
      <w:pPr>
        <w:spacing w:after="0" w:line="240" w:lineRule="auto"/>
        <w:rPr>
          <w:rFonts w:ascii="Arial" w:eastAsia="Calibri" w:hAnsi="Arial" w:cs="Arial"/>
          <w:sz w:val="20"/>
          <w:szCs w:val="20"/>
          <w:lang w:eastAsia="ar-SA"/>
        </w:rPr>
      </w:pPr>
      <w:r w:rsidRPr="0089526B">
        <w:rPr>
          <w:rFonts w:ascii="Arial" w:eastAsia="Calibri" w:hAnsi="Arial" w:cs="Arial"/>
          <w:i/>
          <w:iCs/>
          <w:sz w:val="20"/>
          <w:szCs w:val="20"/>
          <w:lang w:eastAsia="ar-SA"/>
        </w:rPr>
        <w:t>Federal Register</w:t>
      </w:r>
      <w:r w:rsidRPr="0089526B">
        <w:rPr>
          <w:rFonts w:ascii="Arial" w:eastAsia="Calibri" w:hAnsi="Arial" w:cs="Arial"/>
          <w:sz w:val="20"/>
          <w:szCs w:val="20"/>
          <w:lang w:eastAsia="ar-SA"/>
        </w:rPr>
        <w:t xml:space="preserve"> notices of potential interest …</w:t>
      </w:r>
    </w:p>
    <w:p w:rsidR="0089526B" w:rsidRPr="0089526B" w:rsidRDefault="0089526B" w:rsidP="0089526B">
      <w:pPr>
        <w:spacing w:after="0" w:line="240" w:lineRule="auto"/>
        <w:rPr>
          <w:rFonts w:ascii="Calibri" w:eastAsia="Calibri" w:hAnsi="Calibri" w:cs="Calibri"/>
        </w:rPr>
      </w:pPr>
    </w:p>
    <w:p w:rsidR="0089526B" w:rsidRPr="0089526B" w:rsidRDefault="0089526B" w:rsidP="0089526B">
      <w:pPr>
        <w:rPr>
          <w:rFonts w:ascii="Arial" w:eastAsia="Calibri" w:hAnsi="Arial" w:cs="Arial"/>
          <w:color w:val="3A6699"/>
          <w:sz w:val="20"/>
          <w:szCs w:val="20"/>
          <w:u w:val="single"/>
        </w:rPr>
      </w:pPr>
      <w:hyperlink r:id="rId40" w:history="1">
        <w:r w:rsidRPr="0089526B">
          <w:rPr>
            <w:rFonts w:ascii="Arial" w:eastAsia="Calibri" w:hAnsi="Arial" w:cs="Arial"/>
            <w:color w:val="3A6699"/>
            <w:sz w:val="20"/>
            <w:szCs w:val="20"/>
            <w:u w:val="single"/>
          </w:rPr>
          <w:t>Standards and Trade Related Notices from the U.S. Federal Register, November 5, 2013 – November 11, 2013</w:t>
        </w:r>
      </w:hyperlink>
    </w:p>
    <w:p w:rsidR="0089526B" w:rsidRPr="0089526B" w:rsidRDefault="0089526B" w:rsidP="0089526B">
      <w:pPr>
        <w:spacing w:after="0" w:line="240" w:lineRule="auto"/>
        <w:rPr>
          <w:rFonts w:ascii="Arial" w:eastAsia="Calibri" w:hAnsi="Arial" w:cs="Arial"/>
          <w:color w:val="3A6699"/>
          <w:sz w:val="20"/>
          <w:szCs w:val="20"/>
          <w:u w:val="single"/>
        </w:rPr>
      </w:pPr>
      <w:hyperlink r:id="rId41" w:history="1">
        <w:r w:rsidRPr="0089526B">
          <w:rPr>
            <w:rFonts w:ascii="Arial" w:eastAsia="Calibri" w:hAnsi="Arial" w:cs="Arial"/>
            <w:color w:val="3A6699"/>
            <w:sz w:val="20"/>
            <w:szCs w:val="20"/>
            <w:u w:val="single"/>
          </w:rPr>
          <w:t>National Cooperative Research and Production Act Notices from the U.S. Federal Register, September 28, 2013 – November 11, 2013</w:t>
        </w:r>
      </w:hyperlink>
    </w:p>
    <w:p w:rsidR="0089526B" w:rsidRPr="0089526B" w:rsidRDefault="0089526B" w:rsidP="0089526B">
      <w:pPr>
        <w:spacing w:after="0" w:line="240" w:lineRule="auto"/>
        <w:rPr>
          <w:rFonts w:ascii="Arial" w:eastAsia="Calibri" w:hAnsi="Arial" w:cs="Arial"/>
          <w:color w:val="3A6699"/>
          <w:sz w:val="20"/>
          <w:szCs w:val="20"/>
          <w:u w:val="single"/>
        </w:rPr>
      </w:pPr>
    </w:p>
    <w:p w:rsidR="0089526B" w:rsidRPr="0089526B" w:rsidRDefault="0089526B" w:rsidP="0089526B">
      <w:pPr>
        <w:spacing w:after="0" w:line="240" w:lineRule="auto"/>
        <w:jc w:val="center"/>
        <w:rPr>
          <w:rFonts w:ascii="Calibri" w:eastAsia="Times New Roman" w:hAnsi="Calibri" w:cs="Calibri"/>
          <w:lang w:eastAsia="ar-SA"/>
        </w:rPr>
      </w:pPr>
      <w:r w:rsidRPr="0089526B">
        <w:rPr>
          <w:rFonts w:ascii="Calibri" w:eastAsia="Times New Roman" w:hAnsi="Calibri" w:cs="Calibri"/>
          <w:lang w:eastAsia="ar-SA"/>
        </w:rPr>
        <w:pict>
          <v:rect id="_x0000_i1169" style="width:468pt;height:1.5pt" o:hralign="center" o:hrstd="t" o:hr="t" fillcolor="#aca899" stroked="f"/>
        </w:pict>
      </w:r>
    </w:p>
    <w:p w:rsidR="0089526B" w:rsidRPr="0089526B" w:rsidRDefault="0089526B" w:rsidP="0089526B">
      <w:pPr>
        <w:spacing w:after="0" w:line="240" w:lineRule="auto"/>
        <w:rPr>
          <w:rFonts w:ascii="Arial" w:eastAsia="Calibri" w:hAnsi="Arial" w:cs="Arial"/>
          <w:color w:val="3A6699"/>
          <w:sz w:val="28"/>
          <w:szCs w:val="28"/>
          <w:lang w:eastAsia="ar-SA"/>
        </w:rPr>
      </w:pPr>
      <w:r w:rsidRPr="0089526B">
        <w:rPr>
          <w:rFonts w:ascii="Arial" w:eastAsia="Calibri" w:hAnsi="Arial" w:cs="Arial"/>
          <w:sz w:val="28"/>
          <w:szCs w:val="28"/>
          <w:lang w:eastAsia="ar-SA"/>
        </w:rPr>
        <w:t xml:space="preserve">PUBLICATIONS                                                                  </w:t>
      </w:r>
    </w:p>
    <w:p w:rsidR="0089526B" w:rsidRPr="0089526B" w:rsidRDefault="0089526B" w:rsidP="0089526B">
      <w:pPr>
        <w:spacing w:after="0" w:line="240" w:lineRule="auto"/>
        <w:rPr>
          <w:rFonts w:ascii="Arial" w:eastAsia="Calibri" w:hAnsi="Arial" w:cs="Arial"/>
          <w:sz w:val="20"/>
          <w:szCs w:val="20"/>
          <w:lang w:eastAsia="ar-SA"/>
        </w:rPr>
      </w:pPr>
      <w:r w:rsidRPr="0089526B">
        <w:rPr>
          <w:rFonts w:ascii="Arial" w:eastAsia="Calibri" w:hAnsi="Arial" w:cs="Arial"/>
          <w:sz w:val="20"/>
          <w:szCs w:val="20"/>
          <w:lang w:eastAsia="ar-SA"/>
        </w:rPr>
        <w:t>Take advantage of more great information…</w:t>
      </w:r>
    </w:p>
    <w:p w:rsidR="0089526B" w:rsidRPr="0089526B" w:rsidRDefault="0089526B" w:rsidP="0089526B">
      <w:pPr>
        <w:spacing w:after="0" w:line="240" w:lineRule="auto"/>
        <w:rPr>
          <w:rFonts w:ascii="Arial" w:eastAsia="Calibri" w:hAnsi="Arial" w:cs="Arial"/>
          <w:b/>
          <w:bCs/>
          <w:sz w:val="20"/>
          <w:szCs w:val="20"/>
          <w:u w:val="single"/>
          <w:lang w:eastAsia="ar-SA"/>
        </w:rPr>
      </w:pPr>
      <w:r w:rsidRPr="0089526B">
        <w:rPr>
          <w:rFonts w:ascii="Arial" w:eastAsia="Calibri" w:hAnsi="Arial" w:cs="Arial"/>
          <w:b/>
          <w:bCs/>
          <w:color w:val="FFFFFF"/>
          <w:sz w:val="20"/>
          <w:szCs w:val="20"/>
          <w:u w:val="single"/>
          <w:lang w:eastAsia="ar-SA"/>
        </w:rPr>
        <w:br/>
      </w:r>
      <w:hyperlink r:id="rId42" w:history="1">
        <w:r w:rsidRPr="0089526B">
          <w:rPr>
            <w:rFonts w:ascii="Arial" w:eastAsia="Calibri" w:hAnsi="Arial" w:cs="Arial"/>
            <w:b/>
            <w:bCs/>
            <w:color w:val="3A6699"/>
            <w:sz w:val="20"/>
            <w:szCs w:val="20"/>
            <w:u w:val="single"/>
            <w:lang w:eastAsia="ar-SA"/>
          </w:rPr>
          <w:t>Standards Action – November 8, 2013</w:t>
        </w:r>
      </w:hyperlink>
      <w:r w:rsidRPr="0089526B">
        <w:rPr>
          <w:rFonts w:ascii="Arial" w:eastAsia="Calibri" w:hAnsi="Arial" w:cs="Arial"/>
          <w:i/>
          <w:iCs/>
          <w:color w:val="3A6699"/>
          <w:sz w:val="20"/>
          <w:szCs w:val="20"/>
          <w:lang w:eastAsia="ar-SA"/>
        </w:rPr>
        <w:br/>
      </w:r>
      <w:r w:rsidRPr="0089526B">
        <w:rPr>
          <w:rFonts w:ascii="Arial" w:eastAsia="Calibri" w:hAnsi="Arial" w:cs="Arial"/>
          <w:sz w:val="20"/>
          <w:szCs w:val="20"/>
          <w:lang w:eastAsia="ar-SA"/>
        </w:rPr>
        <w:t>The latest issue of ANSI’s key public review vehicle.</w:t>
      </w:r>
    </w:p>
    <w:p w:rsidR="0089526B" w:rsidRPr="0089526B" w:rsidRDefault="0089526B" w:rsidP="0089526B">
      <w:pPr>
        <w:spacing w:after="0" w:line="240" w:lineRule="auto"/>
        <w:rPr>
          <w:rFonts w:ascii="Arial" w:eastAsia="Calibri" w:hAnsi="Arial" w:cs="Arial"/>
          <w:color w:val="FFFFFF"/>
          <w:sz w:val="20"/>
          <w:szCs w:val="20"/>
          <w:lang w:eastAsia="ar-SA"/>
        </w:rPr>
      </w:pPr>
    </w:p>
    <w:p w:rsidR="0089526B" w:rsidRPr="0089526B" w:rsidRDefault="0089526B" w:rsidP="0089526B">
      <w:pPr>
        <w:spacing w:after="0" w:line="240" w:lineRule="auto"/>
        <w:rPr>
          <w:rFonts w:ascii="Arial" w:eastAsia="Calibri" w:hAnsi="Arial" w:cs="Arial"/>
          <w:sz w:val="20"/>
          <w:szCs w:val="20"/>
          <w:lang w:eastAsia="ar-SA"/>
        </w:rPr>
      </w:pPr>
      <w:hyperlink r:id="rId43" w:history="1">
        <w:r w:rsidRPr="0089526B">
          <w:rPr>
            <w:rFonts w:ascii="Arial" w:eastAsia="Calibri" w:hAnsi="Arial" w:cs="Arial"/>
            <w:b/>
            <w:bCs/>
            <w:i/>
            <w:iCs/>
            <w:color w:val="3A6699"/>
            <w:sz w:val="20"/>
            <w:szCs w:val="20"/>
            <w:u w:val="single"/>
            <w:lang w:eastAsia="ar-SA"/>
          </w:rPr>
          <w:t xml:space="preserve">United States Standards Strategy </w:t>
        </w:r>
        <w:r w:rsidRPr="0089526B">
          <w:rPr>
            <w:rFonts w:ascii="Arial" w:eastAsia="Calibri" w:hAnsi="Arial" w:cs="Arial"/>
            <w:b/>
            <w:bCs/>
            <w:color w:val="3A6699"/>
            <w:sz w:val="20"/>
            <w:szCs w:val="20"/>
            <w:u w:val="single"/>
            <w:lang w:eastAsia="ar-SA"/>
          </w:rPr>
          <w:t>(USSS)</w:t>
        </w:r>
        <w:r w:rsidRPr="0089526B">
          <w:rPr>
            <w:rFonts w:ascii="Arial" w:eastAsia="Calibri" w:hAnsi="Arial" w:cs="Arial"/>
            <w:b/>
            <w:bCs/>
            <w:i/>
            <w:iCs/>
            <w:color w:val="3A6699"/>
            <w:sz w:val="20"/>
            <w:szCs w:val="20"/>
            <w:u w:val="single"/>
            <w:lang w:eastAsia="ar-SA"/>
          </w:rPr>
          <w:t xml:space="preserve"> – Third Edition</w:t>
        </w:r>
      </w:hyperlink>
      <w:r w:rsidRPr="0089526B">
        <w:rPr>
          <w:rFonts w:ascii="Arial" w:eastAsia="Calibri" w:hAnsi="Arial" w:cs="Arial"/>
          <w:b/>
          <w:bCs/>
          <w:color w:val="3A6699"/>
          <w:sz w:val="20"/>
          <w:szCs w:val="20"/>
          <w:u w:val="single"/>
          <w:lang w:eastAsia="ar-SA"/>
        </w:rPr>
        <w:br/>
      </w:r>
      <w:r w:rsidRPr="0089526B">
        <w:rPr>
          <w:rFonts w:ascii="Arial" w:eastAsia="Calibri" w:hAnsi="Arial" w:cs="Arial"/>
          <w:sz w:val="20"/>
          <w:szCs w:val="20"/>
          <w:lang w:eastAsia="ar-SA"/>
        </w:rPr>
        <w:t xml:space="preserve">The </w:t>
      </w:r>
      <w:r w:rsidRPr="0089526B">
        <w:rPr>
          <w:rFonts w:ascii="Arial" w:eastAsia="Calibri" w:hAnsi="Arial" w:cs="Arial"/>
          <w:i/>
          <w:iCs/>
          <w:sz w:val="20"/>
          <w:szCs w:val="20"/>
          <w:lang w:eastAsia="ar-SA"/>
        </w:rPr>
        <w:t>United States Standards Strategy</w:t>
      </w:r>
      <w:r w:rsidRPr="0089526B">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89526B" w:rsidRPr="0089526B" w:rsidRDefault="0089526B" w:rsidP="0089526B">
      <w:pPr>
        <w:spacing w:after="0" w:line="240" w:lineRule="auto"/>
        <w:rPr>
          <w:rFonts w:ascii="Arial" w:eastAsia="Calibri" w:hAnsi="Arial" w:cs="Arial"/>
          <w:sz w:val="20"/>
          <w:szCs w:val="20"/>
          <w:lang w:eastAsia="ar-SA"/>
        </w:rPr>
      </w:pPr>
    </w:p>
    <w:p w:rsidR="0089526B" w:rsidRPr="0089526B" w:rsidRDefault="0089526B" w:rsidP="0089526B">
      <w:pPr>
        <w:spacing w:after="0" w:line="240" w:lineRule="auto"/>
        <w:rPr>
          <w:rFonts w:ascii="Arial" w:eastAsia="Calibri" w:hAnsi="Arial" w:cs="Arial"/>
          <w:sz w:val="20"/>
          <w:szCs w:val="20"/>
          <w:lang w:eastAsia="ar-SA"/>
        </w:rPr>
      </w:pPr>
      <w:hyperlink r:id="rId44" w:history="1">
        <w:r w:rsidRPr="0089526B">
          <w:rPr>
            <w:rFonts w:ascii="Arial" w:eastAsia="Calibri" w:hAnsi="Arial" w:cs="Arial"/>
            <w:b/>
            <w:bCs/>
            <w:i/>
            <w:iCs/>
            <w:color w:val="3A6699"/>
            <w:sz w:val="20"/>
            <w:szCs w:val="20"/>
            <w:u w:val="single"/>
            <w:lang w:eastAsia="ar-SA"/>
          </w:rPr>
          <w:t xml:space="preserve">United States Conformity Assessment Principles </w:t>
        </w:r>
        <w:r w:rsidRPr="0089526B">
          <w:rPr>
            <w:rFonts w:ascii="Arial" w:eastAsia="Calibri" w:hAnsi="Arial" w:cs="Arial"/>
            <w:b/>
            <w:bCs/>
            <w:color w:val="3A6699"/>
            <w:sz w:val="20"/>
            <w:szCs w:val="20"/>
            <w:u w:val="single"/>
            <w:lang w:eastAsia="ar-SA"/>
          </w:rPr>
          <w:t>(USCAP)</w:t>
        </w:r>
        <w:r w:rsidRPr="0089526B">
          <w:rPr>
            <w:rFonts w:ascii="Arial" w:eastAsia="Calibri" w:hAnsi="Arial" w:cs="Arial"/>
            <w:b/>
            <w:bCs/>
            <w:i/>
            <w:iCs/>
            <w:color w:val="3A6699"/>
            <w:sz w:val="20"/>
            <w:szCs w:val="20"/>
            <w:u w:val="single"/>
            <w:lang w:eastAsia="ar-SA"/>
          </w:rPr>
          <w:t xml:space="preserve"> – Third Edition</w:t>
        </w:r>
      </w:hyperlink>
      <w:r w:rsidRPr="0089526B">
        <w:rPr>
          <w:rFonts w:ascii="Arial" w:eastAsia="Calibri" w:hAnsi="Arial" w:cs="Arial"/>
          <w:b/>
          <w:bCs/>
          <w:color w:val="3A6699"/>
          <w:sz w:val="20"/>
          <w:szCs w:val="20"/>
          <w:u w:val="single"/>
          <w:lang w:eastAsia="ar-SA"/>
        </w:rPr>
        <w:br/>
      </w:r>
      <w:r w:rsidRPr="0089526B">
        <w:rPr>
          <w:rFonts w:ascii="Arial" w:eastAsia="Calibri" w:hAnsi="Arial" w:cs="Arial"/>
          <w:sz w:val="20"/>
          <w:szCs w:val="20"/>
          <w:lang w:eastAsia="ar-SA"/>
        </w:rPr>
        <w:t xml:space="preserve">The </w:t>
      </w:r>
      <w:r w:rsidRPr="0089526B">
        <w:rPr>
          <w:rFonts w:ascii="Arial" w:eastAsia="Calibri" w:hAnsi="Arial" w:cs="Arial"/>
          <w:i/>
          <w:iCs/>
          <w:sz w:val="20"/>
          <w:szCs w:val="20"/>
          <w:lang w:eastAsia="ar-SA"/>
        </w:rPr>
        <w:t>United States Conformity Assessment Principles</w:t>
      </w:r>
      <w:r w:rsidRPr="0089526B">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89526B" w:rsidRPr="0089526B" w:rsidRDefault="0089526B" w:rsidP="0089526B">
      <w:pPr>
        <w:spacing w:after="0" w:line="240" w:lineRule="auto"/>
        <w:rPr>
          <w:rFonts w:ascii="Arial" w:eastAsia="Calibri" w:hAnsi="Arial" w:cs="Arial"/>
          <w:sz w:val="20"/>
          <w:szCs w:val="20"/>
          <w:lang w:eastAsia="ar-SA"/>
        </w:rPr>
      </w:pPr>
    </w:p>
    <w:p w:rsidR="0089526B" w:rsidRPr="0089526B" w:rsidRDefault="0089526B" w:rsidP="0089526B">
      <w:pPr>
        <w:spacing w:after="240" w:line="240" w:lineRule="auto"/>
        <w:rPr>
          <w:rFonts w:ascii="Arial" w:eastAsia="Calibri" w:hAnsi="Arial" w:cs="Arial"/>
          <w:color w:val="FFFFFF"/>
          <w:sz w:val="20"/>
          <w:szCs w:val="20"/>
          <w:lang w:eastAsia="ar-SA"/>
        </w:rPr>
      </w:pPr>
      <w:hyperlink r:id="rId45" w:history="1">
        <w:r w:rsidRPr="0089526B">
          <w:rPr>
            <w:rFonts w:ascii="Arial" w:eastAsia="Calibri" w:hAnsi="Arial" w:cs="Arial"/>
            <w:b/>
            <w:bCs/>
            <w:i/>
            <w:iCs/>
            <w:color w:val="3A6699"/>
            <w:sz w:val="20"/>
            <w:szCs w:val="20"/>
            <w:u w:val="single"/>
            <w:lang w:eastAsia="ar-SA"/>
          </w:rPr>
          <w:t>2012-2013 Annual Report</w:t>
        </w:r>
      </w:hyperlink>
      <w:r w:rsidRPr="0089526B">
        <w:rPr>
          <w:rFonts w:ascii="Arial" w:eastAsia="Calibri" w:hAnsi="Arial" w:cs="Arial"/>
          <w:b/>
          <w:bCs/>
          <w:color w:val="3A6699"/>
          <w:sz w:val="20"/>
          <w:szCs w:val="20"/>
          <w:u w:val="single"/>
          <w:lang w:eastAsia="ar-SA"/>
        </w:rPr>
        <w:br/>
      </w:r>
      <w:r w:rsidRPr="0089526B">
        <w:rPr>
          <w:rFonts w:ascii="Arial" w:eastAsia="Calibri" w:hAnsi="Arial" w:cs="Arial"/>
          <w:sz w:val="20"/>
          <w:szCs w:val="20"/>
          <w:lang w:eastAsia="ar-SA"/>
        </w:rPr>
        <w:t xml:space="preserve">This year's annual report, </w:t>
      </w:r>
      <w:r w:rsidRPr="0089526B">
        <w:rPr>
          <w:rFonts w:ascii="Arial" w:eastAsia="Calibri" w:hAnsi="Arial" w:cs="Arial"/>
          <w:i/>
          <w:iCs/>
          <w:sz w:val="20"/>
          <w:szCs w:val="20"/>
          <w:lang w:eastAsia="ar-SA"/>
        </w:rPr>
        <w:t>Building Connections, Fostering Solutions</w:t>
      </w:r>
      <w:r w:rsidRPr="0089526B">
        <w:rPr>
          <w:rFonts w:ascii="Arial" w:eastAsia="Calibri"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89526B" w:rsidRPr="0089526B" w:rsidRDefault="0089526B" w:rsidP="0089526B">
      <w:pPr>
        <w:spacing w:after="0" w:line="240" w:lineRule="auto"/>
        <w:rPr>
          <w:rFonts w:ascii="Arial" w:eastAsia="Calibri" w:hAnsi="Arial" w:cs="Arial"/>
          <w:sz w:val="20"/>
          <w:szCs w:val="20"/>
          <w:lang w:eastAsia="ar-SA"/>
        </w:rPr>
      </w:pPr>
      <w:hyperlink r:id="rId46" w:history="1">
        <w:r w:rsidRPr="0089526B">
          <w:rPr>
            <w:rFonts w:ascii="Arial" w:eastAsia="Calibri" w:hAnsi="Arial" w:cs="Arial"/>
            <w:b/>
            <w:bCs/>
            <w:i/>
            <w:iCs/>
            <w:color w:val="3A6699"/>
            <w:sz w:val="20"/>
            <w:szCs w:val="20"/>
            <w:u w:val="single"/>
            <w:lang w:eastAsia="ar-SA"/>
          </w:rPr>
          <w:t>What Is ANSI?</w:t>
        </w:r>
      </w:hyperlink>
      <w:r w:rsidRPr="0089526B">
        <w:rPr>
          <w:rFonts w:ascii="Arial" w:eastAsia="Calibri" w:hAnsi="Arial" w:cs="Arial"/>
          <w:b/>
          <w:bCs/>
          <w:color w:val="3A6699"/>
          <w:sz w:val="20"/>
          <w:szCs w:val="20"/>
          <w:u w:val="single"/>
          <w:lang w:eastAsia="ar-SA"/>
        </w:rPr>
        <w:br/>
      </w:r>
      <w:r w:rsidRPr="0089526B">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Pr="0089526B">
        <w:rPr>
          <w:rFonts w:ascii="Arial" w:eastAsia="Calibri" w:hAnsi="Arial" w:cs="Arial"/>
          <w:sz w:val="20"/>
          <w:szCs w:val="20"/>
          <w:lang w:eastAsia="ar-SA"/>
        </w:rPr>
        <w:br/>
      </w:r>
      <w:r w:rsidRPr="0089526B">
        <w:rPr>
          <w:rFonts w:ascii="Arial" w:eastAsia="Calibri" w:hAnsi="Arial" w:cs="Arial"/>
          <w:color w:val="FFFFFF"/>
          <w:sz w:val="20"/>
          <w:szCs w:val="20"/>
          <w:lang w:eastAsia="ar-SA"/>
        </w:rPr>
        <w:lastRenderedPageBreak/>
        <w:br/>
      </w:r>
      <w:r w:rsidRPr="0089526B">
        <w:rPr>
          <w:rFonts w:ascii="Arial" w:eastAsia="Calibri" w:hAnsi="Arial" w:cs="Arial"/>
          <w:sz w:val="20"/>
          <w:szCs w:val="20"/>
          <w:lang w:eastAsia="ar-SA"/>
        </w:rPr>
        <w:t>Check out our other</w:t>
      </w:r>
      <w:r w:rsidRPr="0089526B">
        <w:rPr>
          <w:rFonts w:ascii="Arial" w:eastAsia="Calibri" w:hAnsi="Arial" w:cs="Arial"/>
          <w:b/>
          <w:bCs/>
          <w:sz w:val="20"/>
          <w:szCs w:val="20"/>
          <w:lang w:eastAsia="ar-SA"/>
        </w:rPr>
        <w:t xml:space="preserve"> </w:t>
      </w:r>
      <w:hyperlink r:id="rId47" w:history="1">
        <w:r w:rsidRPr="0089526B">
          <w:rPr>
            <w:rFonts w:ascii="Arial" w:eastAsia="Calibri" w:hAnsi="Arial" w:cs="Arial"/>
            <w:color w:val="3A6699"/>
            <w:sz w:val="20"/>
            <w:szCs w:val="20"/>
            <w:u w:val="single"/>
            <w:lang w:eastAsia="ar-SA"/>
          </w:rPr>
          <w:t>publications</w:t>
        </w:r>
      </w:hyperlink>
      <w:r w:rsidRPr="0089526B">
        <w:rPr>
          <w:rFonts w:ascii="Arial" w:eastAsia="Calibri" w:hAnsi="Arial" w:cs="Arial"/>
          <w:b/>
          <w:bCs/>
          <w:sz w:val="20"/>
          <w:szCs w:val="20"/>
          <w:lang w:eastAsia="ar-SA"/>
        </w:rPr>
        <w:t xml:space="preserve"> </w:t>
      </w:r>
      <w:r w:rsidRPr="0089526B">
        <w:rPr>
          <w:rFonts w:ascii="Arial" w:eastAsia="Calibri" w:hAnsi="Arial" w:cs="Arial"/>
          <w:sz w:val="20"/>
          <w:szCs w:val="20"/>
          <w:lang w:eastAsia="ar-SA"/>
        </w:rPr>
        <w:t>and</w:t>
      </w:r>
      <w:r w:rsidRPr="0089526B">
        <w:rPr>
          <w:rFonts w:ascii="Arial" w:eastAsia="Calibri" w:hAnsi="Arial" w:cs="Arial"/>
          <w:b/>
          <w:bCs/>
          <w:sz w:val="20"/>
          <w:szCs w:val="20"/>
          <w:lang w:eastAsia="ar-SA"/>
        </w:rPr>
        <w:t xml:space="preserve"> </w:t>
      </w:r>
      <w:hyperlink r:id="rId48" w:history="1">
        <w:r w:rsidRPr="0089526B">
          <w:rPr>
            <w:rFonts w:ascii="Arial" w:eastAsia="Calibri" w:hAnsi="Arial" w:cs="Arial"/>
            <w:color w:val="3A6699"/>
            <w:sz w:val="20"/>
            <w:szCs w:val="20"/>
            <w:u w:val="single"/>
            <w:lang w:eastAsia="ar-SA"/>
          </w:rPr>
          <w:t>documents of interest</w:t>
        </w:r>
      </w:hyperlink>
      <w:r w:rsidRPr="0089526B">
        <w:rPr>
          <w:rFonts w:ascii="Arial" w:eastAsia="Calibri" w:hAnsi="Arial" w:cs="Arial"/>
          <w:sz w:val="20"/>
          <w:szCs w:val="20"/>
          <w:lang w:eastAsia="ar-SA"/>
        </w:rPr>
        <w:t>.</w:t>
      </w:r>
    </w:p>
    <w:p w:rsidR="0089526B" w:rsidRPr="0089526B" w:rsidRDefault="0089526B" w:rsidP="0089526B">
      <w:pPr>
        <w:spacing w:after="0" w:line="240" w:lineRule="auto"/>
        <w:rPr>
          <w:rFonts w:ascii="Arial" w:eastAsia="Calibri" w:hAnsi="Arial" w:cs="Arial"/>
          <w:color w:val="3A6699"/>
          <w:sz w:val="20"/>
          <w:szCs w:val="20"/>
          <w:u w:val="single"/>
          <w:lang w:eastAsia="ar-SA"/>
        </w:rPr>
      </w:pPr>
    </w:p>
    <w:p w:rsidR="0089526B" w:rsidRPr="0089526B" w:rsidRDefault="0089526B" w:rsidP="0089526B">
      <w:pPr>
        <w:spacing w:after="0" w:line="240" w:lineRule="auto"/>
        <w:jc w:val="center"/>
        <w:rPr>
          <w:rFonts w:ascii="Arial" w:eastAsia="Times New Roman" w:hAnsi="Arial" w:cs="Arial"/>
          <w:sz w:val="20"/>
          <w:szCs w:val="20"/>
        </w:rPr>
      </w:pPr>
      <w:r w:rsidRPr="0089526B">
        <w:rPr>
          <w:rFonts w:ascii="Arial" w:eastAsia="Times New Roman" w:hAnsi="Arial" w:cs="Arial"/>
          <w:sz w:val="20"/>
          <w:szCs w:val="20"/>
        </w:rPr>
        <w:pict>
          <v:rect id="_x0000_i1170" style="width:468pt;height:1.5pt" o:hralign="center" o:hrstd="t" o:hr="t" fillcolor="#aca899" stroked="f"/>
        </w:pict>
      </w:r>
    </w:p>
    <w:p w:rsidR="0089526B" w:rsidRPr="0089526B" w:rsidRDefault="0089526B" w:rsidP="0089526B">
      <w:pPr>
        <w:spacing w:after="0" w:line="240" w:lineRule="auto"/>
        <w:rPr>
          <w:rFonts w:ascii="Arial" w:eastAsia="Calibri" w:hAnsi="Arial" w:cs="Arial"/>
          <w:color w:val="3A6699"/>
          <w:sz w:val="28"/>
          <w:szCs w:val="28"/>
          <w:lang w:eastAsia="ar-SA"/>
        </w:rPr>
      </w:pPr>
      <w:r w:rsidRPr="0089526B">
        <w:rPr>
          <w:rFonts w:ascii="Arial" w:eastAsia="Calibri" w:hAnsi="Arial" w:cs="Arial"/>
          <w:sz w:val="28"/>
          <w:szCs w:val="28"/>
          <w:lang w:eastAsia="ar-SA"/>
        </w:rPr>
        <w:t>CALENDAR</w:t>
      </w:r>
    </w:p>
    <w:p w:rsidR="0089526B" w:rsidRPr="0089526B" w:rsidRDefault="0089526B" w:rsidP="0089526B">
      <w:pPr>
        <w:spacing w:after="0" w:line="240" w:lineRule="auto"/>
        <w:rPr>
          <w:rFonts w:ascii="Arial" w:eastAsia="Calibri" w:hAnsi="Arial" w:cs="Arial"/>
          <w:sz w:val="20"/>
          <w:szCs w:val="20"/>
          <w:lang w:eastAsia="ar-SA"/>
        </w:rPr>
      </w:pPr>
      <w:r w:rsidRPr="0089526B">
        <w:rPr>
          <w:rFonts w:ascii="Arial" w:eastAsia="Calibri" w:hAnsi="Arial" w:cs="Arial"/>
          <w:sz w:val="20"/>
          <w:szCs w:val="20"/>
          <w:lang w:eastAsia="ar-SA"/>
        </w:rPr>
        <w:t xml:space="preserve">Please check the </w:t>
      </w:r>
      <w:hyperlink r:id="rId49" w:history="1">
        <w:r w:rsidRPr="0089526B">
          <w:rPr>
            <w:rFonts w:ascii="Arial" w:eastAsia="Calibri" w:hAnsi="Arial" w:cs="Arial"/>
            <w:color w:val="3A6699"/>
            <w:sz w:val="20"/>
            <w:szCs w:val="20"/>
            <w:u w:val="single"/>
            <w:lang w:eastAsia="ar-SA"/>
          </w:rPr>
          <w:t>Events Section</w:t>
        </w:r>
      </w:hyperlink>
      <w:r w:rsidRPr="0089526B">
        <w:rPr>
          <w:rFonts w:ascii="Arial" w:eastAsia="Calibri" w:hAnsi="Arial" w:cs="Arial"/>
          <w:sz w:val="20"/>
          <w:szCs w:val="20"/>
          <w:lang w:eastAsia="ar-SA"/>
        </w:rPr>
        <w:t xml:space="preserve"> of ANSI Online regularly for updated and new event information.</w:t>
      </w:r>
    </w:p>
    <w:p w:rsidR="0089526B" w:rsidRPr="0089526B" w:rsidRDefault="0089526B" w:rsidP="0089526B">
      <w:pPr>
        <w:spacing w:after="0" w:line="240" w:lineRule="auto"/>
        <w:rPr>
          <w:rFonts w:ascii="Arial" w:eastAsia="Calibri" w:hAnsi="Arial" w:cs="Arial"/>
          <w:sz w:val="20"/>
          <w:szCs w:val="20"/>
          <w:lang w:eastAsia="ar-SA"/>
        </w:rPr>
      </w:pPr>
    </w:p>
    <w:p w:rsidR="0089526B" w:rsidRPr="0089526B" w:rsidRDefault="0089526B" w:rsidP="0089526B">
      <w:pPr>
        <w:spacing w:after="0" w:line="240" w:lineRule="auto"/>
        <w:rPr>
          <w:rFonts w:ascii="Arial" w:eastAsia="Calibri" w:hAnsi="Arial" w:cs="Arial"/>
          <w:sz w:val="20"/>
          <w:szCs w:val="20"/>
          <w:lang w:eastAsia="ar-SA"/>
        </w:rPr>
      </w:pPr>
      <w:hyperlink r:id="rId50" w:history="1">
        <w:r w:rsidRPr="0089526B">
          <w:rPr>
            <w:rFonts w:ascii="Arial" w:eastAsia="Calibri" w:hAnsi="Arial" w:cs="Arial"/>
            <w:b/>
            <w:bCs/>
            <w:color w:val="3A6699"/>
            <w:sz w:val="20"/>
            <w:szCs w:val="20"/>
            <w:u w:val="single"/>
            <w:lang w:eastAsia="ar-SA"/>
          </w:rPr>
          <w:t>ANSI Workshop: Smart and Sustainable Cities</w:t>
        </w:r>
      </w:hyperlink>
      <w:r w:rsidRPr="0089526B">
        <w:rPr>
          <w:rFonts w:ascii="Arial" w:eastAsia="Calibri" w:hAnsi="Arial" w:cs="Arial"/>
          <w:i/>
          <w:iCs/>
          <w:sz w:val="20"/>
          <w:szCs w:val="20"/>
          <w:lang w:eastAsia="ar-SA"/>
        </w:rPr>
        <w:br/>
      </w:r>
      <w:r w:rsidRPr="0089526B">
        <w:rPr>
          <w:rFonts w:ascii="Arial" w:eastAsia="Calibri" w:hAnsi="Arial" w:cs="Arial"/>
          <w:sz w:val="20"/>
          <w:szCs w:val="20"/>
          <w:lang w:eastAsia="ar-SA"/>
        </w:rPr>
        <w:t>November 21, 2013</w:t>
      </w:r>
      <w:r w:rsidRPr="0089526B">
        <w:rPr>
          <w:rFonts w:ascii="Arial" w:eastAsia="Calibri" w:hAnsi="Arial" w:cs="Arial"/>
          <w:sz w:val="20"/>
          <w:szCs w:val="20"/>
          <w:lang w:eastAsia="ar-SA"/>
        </w:rPr>
        <w:br/>
        <w:t>Washington, DC</w:t>
      </w:r>
    </w:p>
    <w:p w:rsidR="0089526B" w:rsidRPr="0089526B" w:rsidRDefault="0089526B" w:rsidP="0089526B">
      <w:pPr>
        <w:spacing w:after="0" w:line="240" w:lineRule="auto"/>
        <w:rPr>
          <w:rFonts w:ascii="Arial" w:eastAsia="Calibri" w:hAnsi="Arial" w:cs="Arial"/>
          <w:sz w:val="20"/>
          <w:szCs w:val="20"/>
          <w:lang w:eastAsia="ar-SA"/>
        </w:rPr>
      </w:pPr>
    </w:p>
    <w:p w:rsidR="0089526B" w:rsidRPr="0089526B" w:rsidRDefault="0089526B" w:rsidP="0089526B">
      <w:pPr>
        <w:spacing w:after="0" w:line="240" w:lineRule="auto"/>
        <w:rPr>
          <w:rFonts w:ascii="Arial" w:eastAsia="Calibri" w:hAnsi="Arial" w:cs="Arial"/>
          <w:sz w:val="20"/>
          <w:szCs w:val="20"/>
          <w:lang w:eastAsia="ar-SA"/>
        </w:rPr>
      </w:pPr>
      <w:hyperlink r:id="rId51" w:history="1">
        <w:r w:rsidRPr="0089526B">
          <w:rPr>
            <w:rFonts w:ascii="Arial" w:eastAsia="Calibri" w:hAnsi="Arial" w:cs="Arial"/>
            <w:b/>
            <w:bCs/>
            <w:color w:val="3A6699"/>
            <w:sz w:val="20"/>
            <w:szCs w:val="20"/>
            <w:u w:val="single"/>
            <w:lang w:eastAsia="ar-SA"/>
          </w:rPr>
          <w:t>ANSI Company Member Forum (CMF) Meeting</w:t>
        </w:r>
      </w:hyperlink>
      <w:r w:rsidRPr="0089526B">
        <w:rPr>
          <w:rFonts w:ascii="Arial" w:eastAsia="Calibri" w:hAnsi="Arial" w:cs="Arial"/>
          <w:i/>
          <w:iCs/>
          <w:sz w:val="20"/>
          <w:szCs w:val="20"/>
          <w:lang w:eastAsia="ar-SA"/>
        </w:rPr>
        <w:br/>
      </w:r>
      <w:r w:rsidRPr="0089526B">
        <w:rPr>
          <w:rFonts w:ascii="Arial" w:eastAsia="Calibri" w:hAnsi="Arial" w:cs="Arial"/>
          <w:sz w:val="20"/>
          <w:szCs w:val="20"/>
          <w:lang w:eastAsia="ar-SA"/>
        </w:rPr>
        <w:t>April 2–3, 2014</w:t>
      </w:r>
      <w:r w:rsidRPr="0089526B">
        <w:rPr>
          <w:rFonts w:ascii="Arial" w:eastAsia="Calibri" w:hAnsi="Arial" w:cs="Arial"/>
          <w:sz w:val="20"/>
          <w:szCs w:val="20"/>
          <w:lang w:eastAsia="ar-SA"/>
        </w:rPr>
        <w:br/>
        <w:t>San Diego, CA</w:t>
      </w:r>
    </w:p>
    <w:p w:rsidR="0089526B" w:rsidRPr="0089526B" w:rsidRDefault="0089526B" w:rsidP="0089526B">
      <w:pPr>
        <w:spacing w:after="0" w:line="240" w:lineRule="auto"/>
        <w:rPr>
          <w:rFonts w:ascii="Arial" w:eastAsia="Calibri" w:hAnsi="Arial" w:cs="Arial"/>
          <w:sz w:val="20"/>
          <w:szCs w:val="20"/>
          <w:lang w:eastAsia="ar-SA"/>
        </w:rPr>
      </w:pPr>
    </w:p>
    <w:p w:rsidR="0089526B" w:rsidRPr="0089526B" w:rsidRDefault="0089526B" w:rsidP="0089526B">
      <w:pPr>
        <w:spacing w:after="0" w:line="240" w:lineRule="auto"/>
        <w:jc w:val="center"/>
        <w:rPr>
          <w:rFonts w:ascii="Arial" w:eastAsia="Times New Roman" w:hAnsi="Arial" w:cs="Arial"/>
          <w:sz w:val="20"/>
          <w:szCs w:val="20"/>
          <w:lang w:eastAsia="ar-SA"/>
        </w:rPr>
      </w:pPr>
      <w:r w:rsidRPr="0089526B">
        <w:rPr>
          <w:rFonts w:ascii="Arial" w:eastAsia="Times New Roman" w:hAnsi="Arial" w:cs="Arial"/>
          <w:sz w:val="20"/>
          <w:szCs w:val="20"/>
          <w:lang w:eastAsia="ar-SA"/>
        </w:rPr>
        <w:pict>
          <v:rect id="_x0000_i1171" style="width:468pt;height:1.5pt" o:hralign="center" o:hrstd="t" o:hr="t" fillcolor="#aca899" stroked="f"/>
        </w:pict>
      </w:r>
    </w:p>
    <w:p w:rsidR="0089526B" w:rsidRPr="0089526B" w:rsidRDefault="0089526B" w:rsidP="0089526B">
      <w:pPr>
        <w:spacing w:after="0" w:line="240" w:lineRule="auto"/>
        <w:rPr>
          <w:rFonts w:ascii="Arial" w:eastAsia="Calibri" w:hAnsi="Arial" w:cs="Arial"/>
          <w:color w:val="3A6699"/>
          <w:sz w:val="28"/>
          <w:szCs w:val="28"/>
          <w:lang w:eastAsia="ar-SA"/>
        </w:rPr>
      </w:pPr>
      <w:r w:rsidRPr="0089526B">
        <w:rPr>
          <w:rFonts w:ascii="Arial" w:eastAsia="Calibri" w:hAnsi="Arial" w:cs="Arial"/>
          <w:sz w:val="28"/>
          <w:szCs w:val="28"/>
          <w:lang w:eastAsia="ar-SA"/>
        </w:rPr>
        <w:t>EDUCATION AND TRAINING</w:t>
      </w:r>
    </w:p>
    <w:p w:rsidR="0089526B" w:rsidRPr="0089526B" w:rsidRDefault="0089526B" w:rsidP="0089526B">
      <w:pPr>
        <w:spacing w:after="0" w:line="240" w:lineRule="auto"/>
        <w:rPr>
          <w:rFonts w:ascii="Arial" w:eastAsia="Calibri" w:hAnsi="Arial" w:cs="Arial"/>
          <w:sz w:val="20"/>
          <w:szCs w:val="20"/>
          <w:lang w:eastAsia="ar-SA"/>
        </w:rPr>
      </w:pPr>
      <w:r w:rsidRPr="0089526B">
        <w:rPr>
          <w:rFonts w:ascii="Arial" w:eastAsia="Calibri" w:hAnsi="Arial" w:cs="Arial"/>
          <w:sz w:val="20"/>
          <w:szCs w:val="20"/>
          <w:lang w:eastAsia="ar-SA"/>
        </w:rPr>
        <w:t xml:space="preserve">Please check the </w:t>
      </w:r>
      <w:hyperlink r:id="rId52" w:history="1">
        <w:r w:rsidRPr="0089526B">
          <w:rPr>
            <w:rFonts w:ascii="Arial" w:eastAsia="Calibri" w:hAnsi="Arial" w:cs="Arial"/>
            <w:color w:val="3A6699"/>
            <w:sz w:val="20"/>
            <w:szCs w:val="20"/>
            <w:u w:val="single"/>
            <w:lang w:eastAsia="ar-SA"/>
          </w:rPr>
          <w:t>Education and Training</w:t>
        </w:r>
      </w:hyperlink>
      <w:r w:rsidRPr="0089526B">
        <w:rPr>
          <w:rFonts w:ascii="Arial" w:eastAsia="Calibri" w:hAnsi="Arial" w:cs="Arial"/>
          <w:color w:val="3A6699"/>
          <w:sz w:val="20"/>
          <w:szCs w:val="20"/>
          <w:lang w:eastAsia="ar-SA"/>
        </w:rPr>
        <w:t xml:space="preserve"> </w:t>
      </w:r>
      <w:r w:rsidRPr="0089526B">
        <w:rPr>
          <w:rFonts w:ascii="Arial" w:eastAsia="Calibri" w:hAnsi="Arial" w:cs="Arial"/>
          <w:sz w:val="20"/>
          <w:szCs w:val="20"/>
          <w:lang w:eastAsia="ar-SA"/>
        </w:rPr>
        <w:t>page of ANSI Online regularly for listings of upcoming courses.</w:t>
      </w:r>
    </w:p>
    <w:p w:rsidR="0089526B" w:rsidRPr="0089526B" w:rsidRDefault="0089526B" w:rsidP="0089526B">
      <w:pPr>
        <w:spacing w:after="0" w:line="240" w:lineRule="auto"/>
        <w:rPr>
          <w:rFonts w:ascii="Times New Roman" w:eastAsia="Calibri" w:hAnsi="Times New Roman" w:cs="Times New Roman"/>
          <w:color w:val="FFFFFF"/>
          <w:sz w:val="24"/>
          <w:szCs w:val="24"/>
          <w:lang w:eastAsia="ar-SA"/>
        </w:rPr>
      </w:pPr>
    </w:p>
    <w:p w:rsidR="0089526B" w:rsidRPr="0089526B" w:rsidRDefault="0089526B" w:rsidP="0089526B">
      <w:pPr>
        <w:spacing w:after="0" w:line="240" w:lineRule="auto"/>
        <w:rPr>
          <w:rFonts w:ascii="Arial" w:eastAsia="Calibri" w:hAnsi="Arial" w:cs="Arial"/>
          <w:sz w:val="20"/>
          <w:szCs w:val="20"/>
          <w:lang w:eastAsia="ar-SA"/>
        </w:rPr>
      </w:pPr>
      <w:r w:rsidRPr="0089526B">
        <w:rPr>
          <w:rFonts w:ascii="Arial" w:eastAsia="Calibri" w:hAnsi="Arial" w:cs="Arial"/>
          <w:sz w:val="20"/>
          <w:szCs w:val="20"/>
          <w:lang w:eastAsia="ar-SA"/>
        </w:rPr>
        <w:t>Visit</w:t>
      </w:r>
      <w:r w:rsidRPr="0089526B">
        <w:rPr>
          <w:rFonts w:ascii="Arial" w:eastAsia="Calibri" w:hAnsi="Arial" w:cs="Arial"/>
          <w:b/>
          <w:bCs/>
          <w:color w:val="3A6699"/>
          <w:sz w:val="20"/>
          <w:szCs w:val="20"/>
          <w:lang w:eastAsia="ar-SA"/>
        </w:rPr>
        <w:t xml:space="preserve"> </w:t>
      </w:r>
      <w:hyperlink r:id="rId53" w:history="1">
        <w:r w:rsidRPr="0089526B">
          <w:rPr>
            <w:rFonts w:ascii="Arial" w:eastAsia="Calibri" w:hAnsi="Arial" w:cs="Arial"/>
            <w:color w:val="3A6699"/>
            <w:sz w:val="20"/>
            <w:szCs w:val="20"/>
            <w:u w:val="single"/>
            <w:lang w:eastAsia="ar-SA"/>
          </w:rPr>
          <w:t>StandardsLearn.org</w:t>
        </w:r>
      </w:hyperlink>
      <w:r w:rsidRPr="0089526B">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89526B" w:rsidRPr="0089526B" w:rsidRDefault="0089526B" w:rsidP="0089526B">
      <w:pPr>
        <w:spacing w:after="0" w:line="240" w:lineRule="auto"/>
        <w:rPr>
          <w:rFonts w:ascii="Arial" w:eastAsia="Calibri" w:hAnsi="Arial" w:cs="Arial"/>
          <w:color w:val="FFFFFF"/>
          <w:sz w:val="20"/>
          <w:szCs w:val="20"/>
          <w:lang w:eastAsia="ar-SA"/>
        </w:rPr>
      </w:pPr>
    </w:p>
    <w:p w:rsidR="0089526B" w:rsidRPr="0089526B" w:rsidRDefault="0089526B" w:rsidP="0089526B">
      <w:pPr>
        <w:spacing w:after="0" w:line="240" w:lineRule="auto"/>
        <w:rPr>
          <w:rFonts w:ascii="Arial" w:eastAsia="Calibri" w:hAnsi="Arial" w:cs="Arial"/>
          <w:b/>
          <w:bCs/>
          <w:color w:val="3A6699"/>
          <w:sz w:val="20"/>
          <w:szCs w:val="20"/>
          <w:lang w:eastAsia="ar-SA"/>
        </w:rPr>
      </w:pPr>
      <w:hyperlink r:id="rId54" w:history="1">
        <w:r w:rsidRPr="0089526B">
          <w:rPr>
            <w:rFonts w:ascii="Arial" w:eastAsia="Calibri" w:hAnsi="Arial" w:cs="Arial"/>
            <w:b/>
            <w:bCs/>
            <w:color w:val="3A6699"/>
            <w:sz w:val="20"/>
            <w:szCs w:val="20"/>
            <w:u w:val="single"/>
            <w:lang w:eastAsia="ar-SA"/>
          </w:rPr>
          <w:t>Standardization Case Studies</w:t>
        </w:r>
      </w:hyperlink>
    </w:p>
    <w:p w:rsidR="0089526B" w:rsidRPr="0089526B" w:rsidRDefault="0089526B" w:rsidP="0089526B">
      <w:pPr>
        <w:spacing w:after="0" w:line="240" w:lineRule="auto"/>
        <w:rPr>
          <w:rFonts w:ascii="Arial" w:eastAsia="Calibri" w:hAnsi="Arial" w:cs="Arial"/>
          <w:sz w:val="20"/>
          <w:szCs w:val="20"/>
          <w:lang w:eastAsia="ar-SA"/>
        </w:rPr>
      </w:pPr>
      <w:r w:rsidRPr="0089526B">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89526B" w:rsidRPr="0089526B" w:rsidRDefault="0089526B" w:rsidP="0089526B">
      <w:pPr>
        <w:spacing w:after="0" w:line="240" w:lineRule="auto"/>
        <w:rPr>
          <w:rFonts w:ascii="Arial" w:eastAsia="Calibri" w:hAnsi="Arial" w:cs="Arial"/>
          <w:sz w:val="20"/>
          <w:szCs w:val="20"/>
          <w:lang w:eastAsia="ar-SA"/>
        </w:rPr>
      </w:pPr>
    </w:p>
    <w:p w:rsidR="0089526B" w:rsidRPr="0089526B" w:rsidRDefault="0089526B" w:rsidP="0089526B">
      <w:pPr>
        <w:spacing w:after="0" w:line="240" w:lineRule="auto"/>
        <w:jc w:val="center"/>
        <w:rPr>
          <w:rFonts w:ascii="Arial" w:eastAsia="Times New Roman" w:hAnsi="Arial" w:cs="Arial"/>
          <w:sz w:val="20"/>
          <w:szCs w:val="20"/>
          <w:lang w:eastAsia="ar-SA"/>
        </w:rPr>
      </w:pPr>
      <w:r w:rsidRPr="0089526B">
        <w:rPr>
          <w:rFonts w:ascii="Arial" w:eastAsia="Times New Roman" w:hAnsi="Arial" w:cs="Arial"/>
          <w:sz w:val="20"/>
          <w:szCs w:val="20"/>
          <w:lang w:eastAsia="ar-SA"/>
        </w:rPr>
        <w:pict>
          <v:rect id="_x0000_i1172" style="width:468pt;height:1.5pt" o:hralign="center" o:hrstd="t" o:hr="t" fillcolor="#aca899" stroked="f"/>
        </w:pict>
      </w:r>
    </w:p>
    <w:p w:rsidR="0089526B" w:rsidRPr="0089526B" w:rsidRDefault="0089526B" w:rsidP="0089526B">
      <w:pPr>
        <w:spacing w:after="0" w:line="240" w:lineRule="auto"/>
        <w:rPr>
          <w:rFonts w:ascii="Arial" w:eastAsia="Calibri" w:hAnsi="Arial" w:cs="Arial"/>
          <w:color w:val="3A6699"/>
          <w:sz w:val="28"/>
          <w:szCs w:val="28"/>
          <w:lang w:eastAsia="ar-SA"/>
        </w:rPr>
      </w:pPr>
      <w:r w:rsidRPr="0089526B">
        <w:rPr>
          <w:rFonts w:ascii="Arial" w:eastAsia="Calibri" w:hAnsi="Arial" w:cs="Arial"/>
          <w:sz w:val="28"/>
          <w:szCs w:val="28"/>
          <w:lang w:eastAsia="ar-SA"/>
        </w:rPr>
        <w:t>CAREER OPPORTUNITIES</w:t>
      </w:r>
    </w:p>
    <w:p w:rsidR="0089526B" w:rsidRPr="0089526B" w:rsidRDefault="0089526B" w:rsidP="0089526B">
      <w:pPr>
        <w:spacing w:after="0" w:line="240" w:lineRule="auto"/>
        <w:rPr>
          <w:rFonts w:ascii="Arial" w:eastAsia="Calibri" w:hAnsi="Arial" w:cs="Arial"/>
          <w:sz w:val="20"/>
          <w:szCs w:val="20"/>
          <w:lang w:eastAsia="ar-SA"/>
        </w:rPr>
      </w:pPr>
      <w:r w:rsidRPr="0089526B">
        <w:rPr>
          <w:rFonts w:ascii="Arial" w:eastAsia="Calibri" w:hAnsi="Arial" w:cs="Arial"/>
          <w:sz w:val="20"/>
          <w:szCs w:val="20"/>
          <w:lang w:eastAsia="ar-SA"/>
        </w:rPr>
        <w:t xml:space="preserve">As a service to our members and constituents in the U.S. standards and conformity assessment community, ANSI provides an </w:t>
      </w:r>
      <w:hyperlink r:id="rId55" w:history="1">
        <w:r w:rsidRPr="0089526B">
          <w:rPr>
            <w:rFonts w:ascii="Arial" w:eastAsia="Calibri" w:hAnsi="Arial" w:cs="Arial"/>
            <w:color w:val="3A6699"/>
            <w:sz w:val="20"/>
            <w:szCs w:val="20"/>
            <w:u w:val="single"/>
            <w:lang w:eastAsia="ar-SA"/>
          </w:rPr>
          <w:t>online network</w:t>
        </w:r>
      </w:hyperlink>
      <w:r w:rsidRPr="0089526B">
        <w:rPr>
          <w:rFonts w:ascii="Arial" w:eastAsia="Calibri" w:hAnsi="Arial" w:cs="Arial"/>
          <w:sz w:val="20"/>
          <w:szCs w:val="20"/>
          <w:lang w:eastAsia="ar-SA"/>
        </w:rPr>
        <w:t xml:space="preserve"> connecting the most progressive companies with the most qualified career-minded individuals.</w:t>
      </w:r>
    </w:p>
    <w:p w:rsidR="0089526B" w:rsidRPr="0089526B" w:rsidRDefault="0089526B" w:rsidP="0089526B">
      <w:pPr>
        <w:spacing w:after="0" w:line="240" w:lineRule="auto"/>
        <w:rPr>
          <w:rFonts w:ascii="Arial" w:eastAsia="Calibri" w:hAnsi="Arial" w:cs="Arial"/>
          <w:color w:val="FFFFFF"/>
          <w:sz w:val="20"/>
          <w:szCs w:val="20"/>
          <w:lang w:eastAsia="ar-SA"/>
        </w:rPr>
      </w:pPr>
    </w:p>
    <w:p w:rsidR="0089526B" w:rsidRPr="0089526B" w:rsidRDefault="0089526B" w:rsidP="0089526B">
      <w:pPr>
        <w:spacing w:after="0" w:line="240" w:lineRule="auto"/>
        <w:rPr>
          <w:rFonts w:ascii="Arial" w:eastAsia="Calibri" w:hAnsi="Arial" w:cs="Arial"/>
          <w:sz w:val="20"/>
          <w:szCs w:val="20"/>
          <w:lang w:eastAsia="ar-SA"/>
        </w:rPr>
      </w:pPr>
      <w:r w:rsidRPr="0089526B">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6" w:history="1">
        <w:r w:rsidRPr="0089526B">
          <w:rPr>
            <w:rFonts w:ascii="Arial" w:eastAsia="Calibri" w:hAnsi="Arial" w:cs="Arial"/>
            <w:color w:val="3A6699"/>
            <w:sz w:val="20"/>
            <w:szCs w:val="20"/>
            <w:u w:val="single"/>
            <w:lang w:eastAsia="ar-SA"/>
          </w:rPr>
          <w:t>Career Opportunities Section</w:t>
        </w:r>
      </w:hyperlink>
      <w:r w:rsidRPr="0089526B">
        <w:rPr>
          <w:rFonts w:ascii="Arial" w:eastAsia="Calibri" w:hAnsi="Arial" w:cs="Arial"/>
          <w:sz w:val="20"/>
          <w:szCs w:val="20"/>
          <w:lang w:eastAsia="ar-SA"/>
        </w:rPr>
        <w:t xml:space="preserve"> of ANSI Online.</w:t>
      </w:r>
    </w:p>
    <w:p w:rsidR="0089526B" w:rsidRPr="0089526B" w:rsidRDefault="0089526B" w:rsidP="0089526B">
      <w:pPr>
        <w:spacing w:after="0" w:line="240" w:lineRule="auto"/>
        <w:rPr>
          <w:rFonts w:ascii="Arial" w:eastAsia="Calibri" w:hAnsi="Arial" w:cs="Arial"/>
          <w:sz w:val="20"/>
          <w:szCs w:val="20"/>
          <w:lang w:eastAsia="ar-SA"/>
        </w:rPr>
      </w:pPr>
    </w:p>
    <w:p w:rsidR="0089526B" w:rsidRPr="0089526B" w:rsidRDefault="0089526B" w:rsidP="0089526B">
      <w:pPr>
        <w:spacing w:after="0" w:line="240" w:lineRule="auto"/>
        <w:jc w:val="center"/>
        <w:rPr>
          <w:rFonts w:ascii="Arial" w:eastAsia="Times New Roman" w:hAnsi="Arial" w:cs="Arial"/>
          <w:sz w:val="20"/>
          <w:szCs w:val="20"/>
          <w:lang w:eastAsia="ar-SA"/>
        </w:rPr>
      </w:pPr>
      <w:r w:rsidRPr="0089526B">
        <w:rPr>
          <w:rFonts w:ascii="Arial" w:eastAsia="Times New Roman" w:hAnsi="Arial" w:cs="Arial"/>
          <w:sz w:val="20"/>
          <w:szCs w:val="20"/>
          <w:lang w:eastAsia="ar-SA"/>
        </w:rPr>
        <w:pict>
          <v:rect id="_x0000_i1173" style="width:468pt;height:1.5pt" o:hralign="center" o:hrstd="t" o:hr="t" fillcolor="#aca899" stroked="f"/>
        </w:pict>
      </w:r>
    </w:p>
    <w:p w:rsidR="0089526B" w:rsidRPr="0089526B" w:rsidRDefault="0089526B" w:rsidP="0089526B">
      <w:pPr>
        <w:spacing w:after="0" w:line="240" w:lineRule="auto"/>
        <w:rPr>
          <w:rFonts w:ascii="Arial" w:eastAsia="Calibri" w:hAnsi="Arial" w:cs="Arial"/>
          <w:color w:val="3A6699"/>
          <w:sz w:val="28"/>
          <w:szCs w:val="28"/>
          <w:lang w:eastAsia="ar-SA"/>
        </w:rPr>
      </w:pPr>
      <w:r w:rsidRPr="0089526B">
        <w:rPr>
          <w:rFonts w:ascii="Arial" w:eastAsia="Calibri" w:hAnsi="Arial" w:cs="Arial"/>
          <w:sz w:val="28"/>
          <w:szCs w:val="28"/>
          <w:lang w:eastAsia="ar-SA"/>
        </w:rPr>
        <w:t>STORE</w:t>
      </w:r>
    </w:p>
    <w:p w:rsidR="0089526B" w:rsidRPr="0089526B" w:rsidRDefault="0089526B" w:rsidP="0089526B">
      <w:pPr>
        <w:spacing w:after="0" w:line="240" w:lineRule="auto"/>
        <w:rPr>
          <w:rFonts w:ascii="Arial" w:eastAsia="Calibri" w:hAnsi="Arial" w:cs="Arial"/>
          <w:sz w:val="20"/>
          <w:szCs w:val="20"/>
          <w:lang w:eastAsia="ar-SA"/>
        </w:rPr>
      </w:pPr>
      <w:r w:rsidRPr="0089526B">
        <w:rPr>
          <w:rFonts w:ascii="Arial" w:eastAsia="Calibri" w:hAnsi="Arial" w:cs="Arial"/>
          <w:sz w:val="20"/>
          <w:szCs w:val="20"/>
          <w:lang w:eastAsia="ar-SA"/>
        </w:rPr>
        <w:t xml:space="preserve">Buying standards? Check out the </w:t>
      </w:r>
      <w:hyperlink r:id="rId57" w:history="1">
        <w:r w:rsidRPr="0089526B">
          <w:rPr>
            <w:rFonts w:ascii="Arial" w:eastAsia="Calibri" w:hAnsi="Arial" w:cs="Arial"/>
            <w:color w:val="3A6699"/>
            <w:sz w:val="20"/>
            <w:szCs w:val="20"/>
            <w:u w:val="single"/>
            <w:lang w:eastAsia="ar-SA"/>
          </w:rPr>
          <w:t>eStandards Store (eSS)…</w:t>
        </w:r>
      </w:hyperlink>
    </w:p>
    <w:p w:rsidR="0089526B" w:rsidRPr="0089526B" w:rsidRDefault="0089526B" w:rsidP="0089526B">
      <w:pPr>
        <w:spacing w:after="0" w:line="240" w:lineRule="auto"/>
        <w:rPr>
          <w:rFonts w:ascii="Arial" w:eastAsia="Calibri" w:hAnsi="Arial" w:cs="Arial"/>
          <w:color w:val="FFFFFF"/>
          <w:sz w:val="20"/>
          <w:szCs w:val="20"/>
          <w:lang w:eastAsia="ar-SA"/>
        </w:rPr>
      </w:pPr>
    </w:p>
    <w:p w:rsidR="0089526B" w:rsidRPr="0089526B" w:rsidRDefault="0089526B" w:rsidP="0089526B">
      <w:pPr>
        <w:spacing w:after="0" w:line="240" w:lineRule="auto"/>
        <w:rPr>
          <w:rFonts w:ascii="Arial" w:eastAsia="Calibri" w:hAnsi="Arial" w:cs="Arial"/>
          <w:sz w:val="20"/>
          <w:szCs w:val="20"/>
          <w:lang w:eastAsia="ar-SA"/>
        </w:rPr>
      </w:pPr>
      <w:r w:rsidRPr="0089526B">
        <w:rPr>
          <w:rFonts w:ascii="Arial" w:eastAsia="Calibri" w:hAnsi="Arial" w:cs="Arial"/>
          <w:sz w:val="20"/>
          <w:szCs w:val="20"/>
          <w:lang w:eastAsia="ar-SA"/>
        </w:rPr>
        <w:t>Learn more about this issue’s featured package:</w:t>
      </w:r>
    </w:p>
    <w:p w:rsidR="0089526B" w:rsidRPr="0089526B" w:rsidRDefault="0089526B" w:rsidP="0089526B">
      <w:pPr>
        <w:spacing w:after="0" w:line="240" w:lineRule="auto"/>
        <w:rPr>
          <w:rFonts w:ascii="Arial" w:eastAsia="Calibri" w:hAnsi="Arial" w:cs="Arial"/>
          <w:color w:val="FFFFFF"/>
          <w:sz w:val="20"/>
          <w:szCs w:val="20"/>
          <w:lang w:eastAsia="ar-SA"/>
        </w:rPr>
      </w:pPr>
    </w:p>
    <w:p w:rsidR="0089526B" w:rsidRPr="0089526B" w:rsidRDefault="0089526B" w:rsidP="0089526B">
      <w:pPr>
        <w:spacing w:after="0" w:line="240" w:lineRule="auto"/>
        <w:rPr>
          <w:rFonts w:ascii="Calibri" w:eastAsia="Calibri" w:hAnsi="Calibri" w:cs="Calibri"/>
          <w:b/>
          <w:bCs/>
          <w:color w:val="3A6699"/>
          <w:u w:val="single"/>
        </w:rPr>
      </w:pPr>
      <w:hyperlink r:id="rId58" w:history="1">
        <w:r w:rsidRPr="0089526B">
          <w:rPr>
            <w:rFonts w:ascii="Arial" w:eastAsia="Calibri" w:hAnsi="Arial" w:cs="Arial"/>
            <w:b/>
            <w:bCs/>
            <w:color w:val="3A6699"/>
            <w:sz w:val="20"/>
            <w:szCs w:val="20"/>
            <w:u w:val="single"/>
            <w:lang w:eastAsia="ar-SA"/>
          </w:rPr>
          <w:t>IEC 60950 - Information Technology Equipment Safety Package</w:t>
        </w:r>
      </w:hyperlink>
    </w:p>
    <w:p w:rsidR="0089526B" w:rsidRPr="0089526B" w:rsidRDefault="0089526B" w:rsidP="0089526B">
      <w:pPr>
        <w:spacing w:after="0" w:line="240" w:lineRule="auto"/>
        <w:rPr>
          <w:rFonts w:ascii="Calibri" w:eastAsia="Calibri" w:hAnsi="Calibri" w:cs="Calibri"/>
        </w:rPr>
      </w:pPr>
      <w:r w:rsidRPr="0089526B">
        <w:rPr>
          <w:rFonts w:ascii="Arial" w:eastAsia="Calibri" w:hAnsi="Arial" w:cs="Arial"/>
          <w:sz w:val="20"/>
          <w:szCs w:val="20"/>
          <w:lang w:eastAsia="ar-SA"/>
        </w:rPr>
        <w:t>IEC 60950 - Information Technology Equipment Safety Package provides the safety requirements for main powered or battery powered information technology equipment. IEC 60950 - Information Technology Equipment Safety Package is also applicable to remote power feeding, large data storage and remote power feeding for information technology equipment.</w:t>
      </w:r>
    </w:p>
    <w:p w:rsidR="0089526B" w:rsidRPr="0089526B" w:rsidRDefault="0089526B" w:rsidP="0089526B">
      <w:pPr>
        <w:spacing w:after="0" w:line="240" w:lineRule="auto"/>
        <w:rPr>
          <w:rFonts w:ascii="Arial" w:eastAsia="Calibri" w:hAnsi="Arial" w:cs="Arial"/>
          <w:sz w:val="20"/>
          <w:szCs w:val="20"/>
          <w:lang w:eastAsia="ar-SA"/>
        </w:rPr>
      </w:pPr>
    </w:p>
    <w:p w:rsidR="0089526B" w:rsidRPr="0089526B" w:rsidRDefault="0089526B" w:rsidP="0089526B">
      <w:pPr>
        <w:spacing w:after="0" w:line="240" w:lineRule="auto"/>
        <w:rPr>
          <w:rFonts w:ascii="Arial" w:eastAsia="Calibri" w:hAnsi="Arial" w:cs="Arial"/>
          <w:sz w:val="20"/>
          <w:szCs w:val="20"/>
          <w:lang w:eastAsia="ar-SA"/>
        </w:rPr>
      </w:pPr>
      <w:r w:rsidRPr="0089526B">
        <w:rPr>
          <w:rFonts w:ascii="Arial" w:eastAsia="Calibri" w:hAnsi="Arial" w:cs="Arial"/>
          <w:sz w:val="20"/>
          <w:szCs w:val="20"/>
          <w:lang w:eastAsia="ar-SA"/>
        </w:rPr>
        <w:t xml:space="preserve">For information about the inventory of thousands of documents available from the </w:t>
      </w:r>
      <w:hyperlink r:id="rId59" w:history="1">
        <w:r w:rsidRPr="0089526B">
          <w:rPr>
            <w:rFonts w:ascii="Arial" w:eastAsia="Calibri" w:hAnsi="Arial" w:cs="Arial"/>
            <w:color w:val="3A6699"/>
            <w:sz w:val="20"/>
            <w:szCs w:val="20"/>
            <w:u w:val="single"/>
            <w:lang w:eastAsia="ar-SA"/>
          </w:rPr>
          <w:t>eStandards Store (eSS)</w:t>
        </w:r>
      </w:hyperlink>
      <w:r w:rsidRPr="0089526B">
        <w:rPr>
          <w:rFonts w:ascii="Arial" w:eastAsia="Calibri" w:hAnsi="Arial" w:cs="Arial"/>
          <w:color w:val="3A6699"/>
          <w:sz w:val="20"/>
          <w:szCs w:val="20"/>
          <w:lang w:eastAsia="ar-SA"/>
        </w:rPr>
        <w:t xml:space="preserve">, </w:t>
      </w:r>
      <w:r w:rsidRPr="0089526B">
        <w:rPr>
          <w:rFonts w:ascii="Arial" w:eastAsia="Calibri" w:hAnsi="Arial" w:cs="Arial"/>
          <w:sz w:val="20"/>
          <w:szCs w:val="20"/>
          <w:lang w:eastAsia="ar-SA"/>
        </w:rPr>
        <w:t xml:space="preserve">please visit </w:t>
      </w:r>
      <w:hyperlink r:id="rId60" w:history="1">
        <w:r w:rsidRPr="0089526B">
          <w:rPr>
            <w:rFonts w:ascii="Arial" w:eastAsia="Calibri" w:hAnsi="Arial" w:cs="Arial"/>
            <w:color w:val="3A6699"/>
            <w:sz w:val="20"/>
            <w:szCs w:val="20"/>
            <w:u w:val="single"/>
            <w:lang w:eastAsia="ar-SA"/>
          </w:rPr>
          <w:t>webstore.ansi.org</w:t>
        </w:r>
      </w:hyperlink>
      <w:r w:rsidRPr="0089526B">
        <w:rPr>
          <w:rFonts w:ascii="Arial" w:eastAsia="Calibri" w:hAnsi="Arial" w:cs="Arial"/>
          <w:sz w:val="20"/>
          <w:szCs w:val="20"/>
          <w:lang w:eastAsia="ar-SA"/>
        </w:rPr>
        <w:t xml:space="preserve"> or contact ANSI Customer Service (212.642.4980, </w:t>
      </w:r>
      <w:hyperlink r:id="rId61" w:history="1">
        <w:r w:rsidRPr="0089526B">
          <w:rPr>
            <w:rFonts w:ascii="Arial" w:eastAsia="Calibri" w:hAnsi="Arial" w:cs="Arial"/>
            <w:color w:val="3A6699"/>
            <w:sz w:val="20"/>
            <w:szCs w:val="20"/>
            <w:u w:val="single"/>
            <w:lang w:eastAsia="ar-SA"/>
          </w:rPr>
          <w:t>storemanager@ansi.org</w:t>
        </w:r>
      </w:hyperlink>
      <w:r w:rsidRPr="0089526B">
        <w:rPr>
          <w:rFonts w:ascii="Arial" w:eastAsia="Calibri" w:hAnsi="Arial" w:cs="Arial"/>
          <w:sz w:val="20"/>
          <w:szCs w:val="20"/>
          <w:lang w:eastAsia="ar-SA"/>
        </w:rPr>
        <w:t xml:space="preserve">). </w:t>
      </w:r>
    </w:p>
    <w:p w:rsidR="0089526B" w:rsidRPr="0089526B" w:rsidRDefault="0089526B" w:rsidP="0089526B">
      <w:pPr>
        <w:spacing w:after="0" w:line="240" w:lineRule="auto"/>
        <w:rPr>
          <w:rFonts w:ascii="Arial" w:eastAsia="Calibri" w:hAnsi="Arial" w:cs="Arial"/>
          <w:color w:val="FFFFFF"/>
          <w:sz w:val="20"/>
          <w:szCs w:val="20"/>
          <w:lang w:eastAsia="ar-SA"/>
        </w:rPr>
      </w:pPr>
    </w:p>
    <w:p w:rsidR="0089526B" w:rsidRPr="0089526B" w:rsidRDefault="0089526B" w:rsidP="0089526B">
      <w:pPr>
        <w:spacing w:after="0" w:line="240" w:lineRule="auto"/>
        <w:jc w:val="center"/>
        <w:rPr>
          <w:rFonts w:ascii="Arial" w:eastAsia="Times New Roman" w:hAnsi="Arial" w:cs="Arial"/>
          <w:sz w:val="20"/>
          <w:szCs w:val="20"/>
          <w:lang w:eastAsia="ar-SA"/>
        </w:rPr>
      </w:pPr>
      <w:r w:rsidRPr="0089526B">
        <w:rPr>
          <w:rFonts w:ascii="Arial" w:eastAsia="Times New Roman" w:hAnsi="Arial" w:cs="Arial"/>
          <w:sz w:val="20"/>
          <w:szCs w:val="20"/>
          <w:lang w:eastAsia="ar-SA"/>
        </w:rPr>
        <w:pict>
          <v:rect id="_x0000_i1174" style="width:468pt;height:1.5pt" o:hralign="center" o:hrstd="t" o:hr="t" fillcolor="#aca899" stroked="f"/>
        </w:pict>
      </w:r>
    </w:p>
    <w:p w:rsidR="0089526B" w:rsidRPr="0089526B" w:rsidRDefault="0089526B" w:rsidP="0089526B">
      <w:pPr>
        <w:spacing w:after="0" w:line="240" w:lineRule="auto"/>
        <w:rPr>
          <w:rFonts w:ascii="Arial" w:eastAsia="Calibri" w:hAnsi="Arial" w:cs="Arial"/>
          <w:sz w:val="16"/>
          <w:szCs w:val="16"/>
          <w:lang w:eastAsia="ar-SA"/>
        </w:rPr>
      </w:pPr>
      <w:r w:rsidRPr="0089526B">
        <w:rPr>
          <w:rFonts w:ascii="Arial" w:eastAsia="Calibri"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2" w:history="1">
        <w:r w:rsidRPr="0089526B">
          <w:rPr>
            <w:rFonts w:ascii="Arial" w:eastAsia="Calibri" w:hAnsi="Arial" w:cs="Arial"/>
            <w:color w:val="3A6699"/>
            <w:sz w:val="16"/>
            <w:szCs w:val="16"/>
            <w:u w:val="single"/>
            <w:lang w:eastAsia="ar-SA"/>
          </w:rPr>
          <w:t>whats_new@ansi.org</w:t>
        </w:r>
      </w:hyperlink>
      <w:r w:rsidRPr="0089526B">
        <w:rPr>
          <w:rFonts w:ascii="Arial" w:eastAsia="Calibri" w:hAnsi="Arial" w:cs="Arial"/>
          <w:sz w:val="16"/>
          <w:szCs w:val="16"/>
          <w:lang w:eastAsia="ar-SA"/>
        </w:rPr>
        <w:t>) with the following text as the subject of the message:  UNSUBSCRIBE</w:t>
      </w:r>
    </w:p>
    <w:p w:rsidR="0089526B" w:rsidRPr="0089526B" w:rsidRDefault="0089526B" w:rsidP="0089526B">
      <w:pPr>
        <w:spacing w:after="0" w:line="240" w:lineRule="auto"/>
        <w:ind w:firstLine="720"/>
        <w:rPr>
          <w:rFonts w:ascii="Arial" w:eastAsia="Calibri" w:hAnsi="Arial" w:cs="Arial"/>
          <w:sz w:val="20"/>
          <w:szCs w:val="20"/>
          <w:lang w:eastAsia="ar-SA"/>
        </w:rPr>
      </w:pPr>
    </w:p>
    <w:p w:rsidR="0089526B" w:rsidRPr="0089526B" w:rsidRDefault="0089526B" w:rsidP="0089526B">
      <w:pPr>
        <w:spacing w:after="0" w:line="240" w:lineRule="auto"/>
        <w:rPr>
          <w:rFonts w:ascii="Arial" w:eastAsia="Calibri" w:hAnsi="Arial" w:cs="Arial"/>
          <w:sz w:val="20"/>
          <w:szCs w:val="20"/>
          <w:lang w:eastAsia="ar-SA"/>
        </w:rPr>
      </w:pPr>
      <w:r w:rsidRPr="0089526B">
        <w:rPr>
          <w:rFonts w:ascii="Arial" w:eastAsia="Calibri" w:hAnsi="Arial" w:cs="Arial"/>
          <w:sz w:val="16"/>
          <w:szCs w:val="16"/>
          <w:lang w:eastAsia="ar-SA"/>
        </w:rPr>
        <w:t xml:space="preserve">If you would like to add a contact to the </w:t>
      </w:r>
      <w:r w:rsidRPr="0089526B">
        <w:rPr>
          <w:rFonts w:ascii="Arial" w:eastAsia="Calibri" w:hAnsi="Arial" w:cs="Arial"/>
          <w:i/>
          <w:iCs/>
          <w:sz w:val="16"/>
          <w:szCs w:val="16"/>
          <w:lang w:eastAsia="ar-SA"/>
        </w:rPr>
        <w:t>What’s New?</w:t>
      </w:r>
      <w:r w:rsidRPr="0089526B">
        <w:rPr>
          <w:rFonts w:ascii="Arial" w:eastAsia="Calibri" w:hAnsi="Arial" w:cs="Arial"/>
          <w:sz w:val="16"/>
          <w:szCs w:val="16"/>
          <w:lang w:eastAsia="ar-SA"/>
        </w:rPr>
        <w:t xml:space="preserve"> mailing list, please send an email to </w:t>
      </w:r>
      <w:hyperlink r:id="rId63" w:history="1">
        <w:r w:rsidRPr="0089526B">
          <w:rPr>
            <w:rFonts w:ascii="Arial" w:eastAsia="Calibri" w:hAnsi="Arial" w:cs="Arial"/>
            <w:color w:val="3A6699"/>
            <w:sz w:val="16"/>
            <w:szCs w:val="16"/>
            <w:u w:val="single"/>
            <w:lang w:eastAsia="ar-SA"/>
          </w:rPr>
          <w:t>whats_new@ansi.org</w:t>
        </w:r>
      </w:hyperlink>
      <w:r w:rsidRPr="0089526B">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4" w:history="1">
        <w:r w:rsidRPr="0089526B">
          <w:rPr>
            <w:rFonts w:ascii="Arial" w:eastAsia="Calibri" w:hAnsi="Arial" w:cs="Arial"/>
            <w:color w:val="3A6699"/>
            <w:sz w:val="16"/>
            <w:szCs w:val="16"/>
            <w:u w:val="single"/>
            <w:lang w:eastAsia="ar-SA"/>
          </w:rPr>
          <w:t>Communications and Public Relations department</w:t>
        </w:r>
      </w:hyperlink>
      <w:r w:rsidRPr="0089526B">
        <w:rPr>
          <w:rFonts w:ascii="Arial" w:eastAsia="Calibri" w:hAnsi="Arial" w:cs="Arial"/>
          <w:sz w:val="16"/>
          <w:szCs w:val="16"/>
          <w:lang w:eastAsia="ar-SA"/>
        </w:rPr>
        <w:t xml:space="preserve"> at 212.642.4931.  </w:t>
      </w:r>
    </w:p>
    <w:p w:rsidR="0089526B" w:rsidRPr="0089526B" w:rsidRDefault="0089526B" w:rsidP="0089526B">
      <w:pPr>
        <w:spacing w:after="0" w:line="240" w:lineRule="auto"/>
        <w:rPr>
          <w:rFonts w:ascii="Arial" w:eastAsia="Calibri" w:hAnsi="Arial" w:cs="Arial"/>
          <w:sz w:val="20"/>
          <w:szCs w:val="20"/>
          <w:lang w:eastAsia="ar-SA"/>
        </w:rPr>
      </w:pPr>
    </w:p>
    <w:p w:rsidR="0089526B" w:rsidRPr="0089526B" w:rsidRDefault="0089526B" w:rsidP="0089526B">
      <w:pPr>
        <w:spacing w:after="0" w:line="240" w:lineRule="auto"/>
        <w:rPr>
          <w:rFonts w:ascii="Arial" w:eastAsia="Calibri" w:hAnsi="Arial" w:cs="Arial"/>
          <w:sz w:val="20"/>
          <w:szCs w:val="20"/>
          <w:lang w:eastAsia="ar-SA"/>
        </w:rPr>
      </w:pPr>
      <w:r w:rsidRPr="0089526B">
        <w:rPr>
          <w:rFonts w:ascii="Arial" w:eastAsia="Calibri" w:hAnsi="Arial" w:cs="Arial"/>
          <w:sz w:val="16"/>
          <w:szCs w:val="16"/>
          <w:lang w:eastAsia="ar-SA"/>
        </w:rPr>
        <w:t xml:space="preserve">ANSI Online offers banner advertising on a monthly basis.  For more information, please contact us at </w:t>
      </w:r>
      <w:hyperlink r:id="rId65" w:history="1">
        <w:r w:rsidRPr="0089526B">
          <w:rPr>
            <w:rFonts w:ascii="Arial" w:eastAsia="Calibri" w:hAnsi="Arial" w:cs="Arial"/>
            <w:color w:val="3A6699"/>
            <w:sz w:val="16"/>
            <w:szCs w:val="16"/>
            <w:u w:val="single"/>
            <w:lang w:eastAsia="ar-SA"/>
          </w:rPr>
          <w:t>ads@ansi.org</w:t>
        </w:r>
      </w:hyperlink>
      <w:r w:rsidRPr="0089526B">
        <w:rPr>
          <w:rFonts w:ascii="Arial" w:eastAsia="Calibri" w:hAnsi="Arial" w:cs="Arial"/>
          <w:sz w:val="16"/>
          <w:szCs w:val="16"/>
          <w:lang w:eastAsia="ar-SA"/>
        </w:rPr>
        <w:t xml:space="preserve"> or via phone at 212.642.4931.</w:t>
      </w:r>
    </w:p>
    <w:p w:rsidR="0089526B" w:rsidRPr="0089526B" w:rsidRDefault="0089526B" w:rsidP="0089526B">
      <w:pPr>
        <w:spacing w:after="0" w:line="240" w:lineRule="auto"/>
        <w:rPr>
          <w:rFonts w:ascii="Arial" w:eastAsia="Calibri" w:hAnsi="Arial" w:cs="Arial"/>
          <w:sz w:val="20"/>
          <w:szCs w:val="20"/>
          <w:lang w:eastAsia="ar-SA"/>
        </w:rPr>
      </w:pPr>
    </w:p>
    <w:p w:rsidR="0089526B" w:rsidRPr="0089526B" w:rsidRDefault="0089526B" w:rsidP="0089526B">
      <w:pPr>
        <w:spacing w:after="0" w:line="240" w:lineRule="auto"/>
        <w:rPr>
          <w:rFonts w:ascii="Arial" w:eastAsia="Calibri" w:hAnsi="Arial" w:cs="Arial"/>
          <w:sz w:val="20"/>
          <w:szCs w:val="20"/>
          <w:lang w:eastAsia="ar-SA"/>
        </w:rPr>
      </w:pPr>
      <w:r w:rsidRPr="0089526B">
        <w:rPr>
          <w:rFonts w:ascii="Arial" w:eastAsia="Calibri" w:hAnsi="Arial" w:cs="Arial"/>
          <w:sz w:val="16"/>
          <w:szCs w:val="16"/>
          <w:lang w:eastAsia="ar-SA"/>
        </w:rPr>
        <w:t xml:space="preserve">For information on becoming an </w:t>
      </w:r>
      <w:hyperlink r:id="rId66" w:history="1">
        <w:r w:rsidRPr="0089526B">
          <w:rPr>
            <w:rFonts w:ascii="Arial" w:eastAsia="Calibri" w:hAnsi="Arial" w:cs="Arial"/>
            <w:color w:val="3A6699"/>
            <w:sz w:val="16"/>
            <w:szCs w:val="16"/>
            <w:u w:val="single"/>
            <w:lang w:eastAsia="ar-SA"/>
          </w:rPr>
          <w:t>ANSI member</w:t>
        </w:r>
      </w:hyperlink>
      <w:r w:rsidRPr="0089526B">
        <w:rPr>
          <w:rFonts w:ascii="Arial" w:eastAsia="Calibri" w:hAnsi="Arial" w:cs="Arial"/>
          <w:color w:val="3A6699"/>
          <w:sz w:val="16"/>
          <w:szCs w:val="16"/>
          <w:lang w:eastAsia="ar-SA"/>
        </w:rPr>
        <w:t xml:space="preserve"> </w:t>
      </w:r>
      <w:r w:rsidRPr="0089526B">
        <w:rPr>
          <w:rFonts w:ascii="Arial" w:eastAsia="Calibri" w:hAnsi="Arial" w:cs="Arial"/>
          <w:sz w:val="16"/>
          <w:szCs w:val="16"/>
          <w:lang w:eastAsia="ar-SA"/>
        </w:rPr>
        <w:t xml:space="preserve">and enjoying all the benefits of membership, send an email to </w:t>
      </w:r>
      <w:hyperlink r:id="rId67" w:history="1">
        <w:r w:rsidRPr="0089526B">
          <w:rPr>
            <w:rFonts w:ascii="Arial" w:eastAsia="Calibri" w:hAnsi="Arial" w:cs="Arial"/>
            <w:color w:val="3A6699"/>
            <w:sz w:val="16"/>
            <w:szCs w:val="16"/>
            <w:u w:val="single"/>
            <w:lang w:eastAsia="ar-SA"/>
          </w:rPr>
          <w:t>membership@ansi.org</w:t>
        </w:r>
      </w:hyperlink>
      <w:r w:rsidRPr="0089526B">
        <w:rPr>
          <w:rFonts w:ascii="Arial" w:eastAsia="Calibri" w:hAnsi="Arial" w:cs="Arial"/>
          <w:sz w:val="16"/>
          <w:szCs w:val="16"/>
          <w:lang w:eastAsia="ar-SA"/>
        </w:rPr>
        <w:t xml:space="preserve"> or call 212.642.4948.  </w:t>
      </w:r>
    </w:p>
    <w:p w:rsidR="0089526B" w:rsidRPr="0089526B" w:rsidRDefault="0089526B" w:rsidP="0089526B">
      <w:pPr>
        <w:spacing w:after="0" w:line="240" w:lineRule="auto"/>
        <w:rPr>
          <w:rFonts w:ascii="Arial" w:eastAsia="Calibri" w:hAnsi="Arial" w:cs="Arial"/>
          <w:sz w:val="16"/>
          <w:szCs w:val="16"/>
          <w:lang w:eastAsia="ar-SA"/>
        </w:rPr>
      </w:pPr>
    </w:p>
    <w:p w:rsidR="001578A4" w:rsidRPr="0089526B" w:rsidRDefault="0089526B" w:rsidP="0089526B">
      <w:pPr>
        <w:spacing w:after="0" w:line="240" w:lineRule="auto"/>
        <w:jc w:val="center"/>
        <w:rPr>
          <w:rFonts w:ascii="Calibri" w:eastAsia="Calibri" w:hAnsi="Calibri" w:cs="Calibri"/>
        </w:rPr>
      </w:pPr>
      <w:r w:rsidRPr="0089526B">
        <w:rPr>
          <w:rFonts w:ascii="Arial" w:eastAsia="Calibri" w:hAnsi="Arial" w:cs="Arial"/>
          <w:sz w:val="16"/>
          <w:szCs w:val="16"/>
          <w:lang w:eastAsia="ar-SA"/>
        </w:rPr>
        <w:t>American National Standards Institute • 25 W. 43rd St. • Fourth Floor • New York, NY • 10036</w:t>
      </w:r>
    </w:p>
    <w:sectPr w:rsidR="001578A4" w:rsidRPr="00895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154EA"/>
    <w:rsid w:val="000222C2"/>
    <w:rsid w:val="00022330"/>
    <w:rsid w:val="00022ED9"/>
    <w:rsid w:val="00022F42"/>
    <w:rsid w:val="00024354"/>
    <w:rsid w:val="000473FC"/>
    <w:rsid w:val="00050620"/>
    <w:rsid w:val="00050B5E"/>
    <w:rsid w:val="00052DD0"/>
    <w:rsid w:val="0006552F"/>
    <w:rsid w:val="00075C44"/>
    <w:rsid w:val="00085414"/>
    <w:rsid w:val="00096A73"/>
    <w:rsid w:val="000A73DD"/>
    <w:rsid w:val="000C09D7"/>
    <w:rsid w:val="000C2353"/>
    <w:rsid w:val="000D25D8"/>
    <w:rsid w:val="000D2EC3"/>
    <w:rsid w:val="000D61CF"/>
    <w:rsid w:val="000D61D7"/>
    <w:rsid w:val="000E40F1"/>
    <w:rsid w:val="000E4C0E"/>
    <w:rsid w:val="000F06ED"/>
    <w:rsid w:val="001039C3"/>
    <w:rsid w:val="00105BFD"/>
    <w:rsid w:val="00125369"/>
    <w:rsid w:val="001305C0"/>
    <w:rsid w:val="001309D3"/>
    <w:rsid w:val="00131A36"/>
    <w:rsid w:val="00133796"/>
    <w:rsid w:val="00134EBE"/>
    <w:rsid w:val="001354BB"/>
    <w:rsid w:val="00153D52"/>
    <w:rsid w:val="001578A4"/>
    <w:rsid w:val="00157B82"/>
    <w:rsid w:val="00160CBC"/>
    <w:rsid w:val="00162D63"/>
    <w:rsid w:val="001703B6"/>
    <w:rsid w:val="001712F2"/>
    <w:rsid w:val="00187002"/>
    <w:rsid w:val="001B0977"/>
    <w:rsid w:val="001E24F9"/>
    <w:rsid w:val="001E2D12"/>
    <w:rsid w:val="001E58F7"/>
    <w:rsid w:val="001E6DA1"/>
    <w:rsid w:val="001F4C1F"/>
    <w:rsid w:val="00200257"/>
    <w:rsid w:val="002133D5"/>
    <w:rsid w:val="00216B10"/>
    <w:rsid w:val="00220A59"/>
    <w:rsid w:val="00225344"/>
    <w:rsid w:val="0022665B"/>
    <w:rsid w:val="00227B13"/>
    <w:rsid w:val="0023280D"/>
    <w:rsid w:val="00233AD6"/>
    <w:rsid w:val="00235547"/>
    <w:rsid w:val="00257C55"/>
    <w:rsid w:val="00263B5F"/>
    <w:rsid w:val="00273378"/>
    <w:rsid w:val="00281C29"/>
    <w:rsid w:val="00286B05"/>
    <w:rsid w:val="002914AB"/>
    <w:rsid w:val="00291CB5"/>
    <w:rsid w:val="002A0673"/>
    <w:rsid w:val="002B0854"/>
    <w:rsid w:val="002B12C2"/>
    <w:rsid w:val="002B36CD"/>
    <w:rsid w:val="002B7976"/>
    <w:rsid w:val="002C0C40"/>
    <w:rsid w:val="002D3A3A"/>
    <w:rsid w:val="002E32F8"/>
    <w:rsid w:val="002E33DD"/>
    <w:rsid w:val="002E5BED"/>
    <w:rsid w:val="002E6CC5"/>
    <w:rsid w:val="00301B79"/>
    <w:rsid w:val="00304F35"/>
    <w:rsid w:val="00307AFE"/>
    <w:rsid w:val="00322858"/>
    <w:rsid w:val="00326918"/>
    <w:rsid w:val="003325F0"/>
    <w:rsid w:val="00351623"/>
    <w:rsid w:val="00351EA5"/>
    <w:rsid w:val="003545A1"/>
    <w:rsid w:val="00357607"/>
    <w:rsid w:val="00363C8D"/>
    <w:rsid w:val="00364966"/>
    <w:rsid w:val="00365F09"/>
    <w:rsid w:val="0036612C"/>
    <w:rsid w:val="00370463"/>
    <w:rsid w:val="00371669"/>
    <w:rsid w:val="003721AB"/>
    <w:rsid w:val="00373C17"/>
    <w:rsid w:val="00375F48"/>
    <w:rsid w:val="00376177"/>
    <w:rsid w:val="003767F7"/>
    <w:rsid w:val="003769DB"/>
    <w:rsid w:val="003809FD"/>
    <w:rsid w:val="003843B7"/>
    <w:rsid w:val="00394B2D"/>
    <w:rsid w:val="00396302"/>
    <w:rsid w:val="00396462"/>
    <w:rsid w:val="00396F2E"/>
    <w:rsid w:val="0039734D"/>
    <w:rsid w:val="003A5D86"/>
    <w:rsid w:val="003A779B"/>
    <w:rsid w:val="003A7FEF"/>
    <w:rsid w:val="003B5E24"/>
    <w:rsid w:val="003B7256"/>
    <w:rsid w:val="003C6541"/>
    <w:rsid w:val="003D083E"/>
    <w:rsid w:val="003D0C6B"/>
    <w:rsid w:val="003D1DF6"/>
    <w:rsid w:val="003D798F"/>
    <w:rsid w:val="003E0882"/>
    <w:rsid w:val="003F0541"/>
    <w:rsid w:val="00403794"/>
    <w:rsid w:val="004048B5"/>
    <w:rsid w:val="0040557D"/>
    <w:rsid w:val="00410BB9"/>
    <w:rsid w:val="004122FA"/>
    <w:rsid w:val="00425DE5"/>
    <w:rsid w:val="00431BAA"/>
    <w:rsid w:val="004345E7"/>
    <w:rsid w:val="00437F38"/>
    <w:rsid w:val="00442046"/>
    <w:rsid w:val="00451CC0"/>
    <w:rsid w:val="004536AE"/>
    <w:rsid w:val="00455B07"/>
    <w:rsid w:val="00461047"/>
    <w:rsid w:val="004825B7"/>
    <w:rsid w:val="004857C5"/>
    <w:rsid w:val="004857D1"/>
    <w:rsid w:val="00491359"/>
    <w:rsid w:val="004A22F9"/>
    <w:rsid w:val="004A274A"/>
    <w:rsid w:val="004A4A9F"/>
    <w:rsid w:val="004B1155"/>
    <w:rsid w:val="004B2C97"/>
    <w:rsid w:val="004C2532"/>
    <w:rsid w:val="004C582B"/>
    <w:rsid w:val="004C5E0A"/>
    <w:rsid w:val="004D0663"/>
    <w:rsid w:val="004D755D"/>
    <w:rsid w:val="004D7DA9"/>
    <w:rsid w:val="004E0B45"/>
    <w:rsid w:val="00503D13"/>
    <w:rsid w:val="00527D8D"/>
    <w:rsid w:val="0054186D"/>
    <w:rsid w:val="0054432C"/>
    <w:rsid w:val="005450CD"/>
    <w:rsid w:val="00567A29"/>
    <w:rsid w:val="00584157"/>
    <w:rsid w:val="00585C7B"/>
    <w:rsid w:val="00587CF8"/>
    <w:rsid w:val="005A61AC"/>
    <w:rsid w:val="005C4787"/>
    <w:rsid w:val="005D2E33"/>
    <w:rsid w:val="005D416F"/>
    <w:rsid w:val="005D5CC9"/>
    <w:rsid w:val="005D60CD"/>
    <w:rsid w:val="005E2073"/>
    <w:rsid w:val="005E73C4"/>
    <w:rsid w:val="005F4408"/>
    <w:rsid w:val="005F6D0C"/>
    <w:rsid w:val="005F7F75"/>
    <w:rsid w:val="00615B10"/>
    <w:rsid w:val="00615D05"/>
    <w:rsid w:val="006279B6"/>
    <w:rsid w:val="00631A58"/>
    <w:rsid w:val="00634DA4"/>
    <w:rsid w:val="00635981"/>
    <w:rsid w:val="0063620B"/>
    <w:rsid w:val="00636629"/>
    <w:rsid w:val="00642349"/>
    <w:rsid w:val="00644BF6"/>
    <w:rsid w:val="00645106"/>
    <w:rsid w:val="00653CB3"/>
    <w:rsid w:val="00655614"/>
    <w:rsid w:val="00655966"/>
    <w:rsid w:val="006611A5"/>
    <w:rsid w:val="0066302A"/>
    <w:rsid w:val="0067134F"/>
    <w:rsid w:val="00686642"/>
    <w:rsid w:val="006A6871"/>
    <w:rsid w:val="006B445B"/>
    <w:rsid w:val="006C77B0"/>
    <w:rsid w:val="006D0D96"/>
    <w:rsid w:val="006D2F01"/>
    <w:rsid w:val="006D56E0"/>
    <w:rsid w:val="006E29FE"/>
    <w:rsid w:val="006E5843"/>
    <w:rsid w:val="006E6B95"/>
    <w:rsid w:val="00701332"/>
    <w:rsid w:val="007058C4"/>
    <w:rsid w:val="007118A9"/>
    <w:rsid w:val="00714837"/>
    <w:rsid w:val="00714C76"/>
    <w:rsid w:val="00725901"/>
    <w:rsid w:val="00732129"/>
    <w:rsid w:val="0073291C"/>
    <w:rsid w:val="00732E20"/>
    <w:rsid w:val="00743927"/>
    <w:rsid w:val="00753A36"/>
    <w:rsid w:val="007566A0"/>
    <w:rsid w:val="00760A0A"/>
    <w:rsid w:val="00765D11"/>
    <w:rsid w:val="007705F6"/>
    <w:rsid w:val="00780F5A"/>
    <w:rsid w:val="0078281D"/>
    <w:rsid w:val="007904A1"/>
    <w:rsid w:val="00793C28"/>
    <w:rsid w:val="007B0F02"/>
    <w:rsid w:val="007C71AE"/>
    <w:rsid w:val="007D4229"/>
    <w:rsid w:val="007E1228"/>
    <w:rsid w:val="007E7AFE"/>
    <w:rsid w:val="007E7CDA"/>
    <w:rsid w:val="007F46F3"/>
    <w:rsid w:val="007F5568"/>
    <w:rsid w:val="007F76A6"/>
    <w:rsid w:val="00802B6F"/>
    <w:rsid w:val="008055E7"/>
    <w:rsid w:val="00806221"/>
    <w:rsid w:val="00816DEA"/>
    <w:rsid w:val="008205E4"/>
    <w:rsid w:val="008221CD"/>
    <w:rsid w:val="00832C97"/>
    <w:rsid w:val="008349F7"/>
    <w:rsid w:val="00844825"/>
    <w:rsid w:val="00852F99"/>
    <w:rsid w:val="00854123"/>
    <w:rsid w:val="00854A26"/>
    <w:rsid w:val="008634D9"/>
    <w:rsid w:val="008648C9"/>
    <w:rsid w:val="0087160B"/>
    <w:rsid w:val="00873B5E"/>
    <w:rsid w:val="00874B9D"/>
    <w:rsid w:val="008814BF"/>
    <w:rsid w:val="0088173D"/>
    <w:rsid w:val="008854CD"/>
    <w:rsid w:val="00885F7C"/>
    <w:rsid w:val="00887337"/>
    <w:rsid w:val="00892FC2"/>
    <w:rsid w:val="00893081"/>
    <w:rsid w:val="0089526B"/>
    <w:rsid w:val="00896DE4"/>
    <w:rsid w:val="0089704E"/>
    <w:rsid w:val="008A6C91"/>
    <w:rsid w:val="008A7001"/>
    <w:rsid w:val="008A73EB"/>
    <w:rsid w:val="008B1A18"/>
    <w:rsid w:val="008B3D82"/>
    <w:rsid w:val="008B4321"/>
    <w:rsid w:val="008B47DA"/>
    <w:rsid w:val="008B5EDA"/>
    <w:rsid w:val="008C213C"/>
    <w:rsid w:val="008C758C"/>
    <w:rsid w:val="008D2FE8"/>
    <w:rsid w:val="008E4054"/>
    <w:rsid w:val="008E49CD"/>
    <w:rsid w:val="008E6595"/>
    <w:rsid w:val="008F2367"/>
    <w:rsid w:val="008F6813"/>
    <w:rsid w:val="008F779C"/>
    <w:rsid w:val="00900F99"/>
    <w:rsid w:val="0090332D"/>
    <w:rsid w:val="00903E54"/>
    <w:rsid w:val="00905054"/>
    <w:rsid w:val="009063AA"/>
    <w:rsid w:val="00913977"/>
    <w:rsid w:val="0091517E"/>
    <w:rsid w:val="00920C57"/>
    <w:rsid w:val="00924225"/>
    <w:rsid w:val="00924640"/>
    <w:rsid w:val="00934285"/>
    <w:rsid w:val="009357AB"/>
    <w:rsid w:val="00937262"/>
    <w:rsid w:val="00937B67"/>
    <w:rsid w:val="00937DE3"/>
    <w:rsid w:val="00944D00"/>
    <w:rsid w:val="0095213D"/>
    <w:rsid w:val="00953702"/>
    <w:rsid w:val="009631D1"/>
    <w:rsid w:val="009701B5"/>
    <w:rsid w:val="00970E85"/>
    <w:rsid w:val="009722DD"/>
    <w:rsid w:val="00974305"/>
    <w:rsid w:val="00984640"/>
    <w:rsid w:val="009921F4"/>
    <w:rsid w:val="009971CA"/>
    <w:rsid w:val="009A5D36"/>
    <w:rsid w:val="009B41CC"/>
    <w:rsid w:val="009C2DB1"/>
    <w:rsid w:val="009C3F55"/>
    <w:rsid w:val="009C4FD5"/>
    <w:rsid w:val="009D16A7"/>
    <w:rsid w:val="009D4448"/>
    <w:rsid w:val="009D7335"/>
    <w:rsid w:val="009E67BA"/>
    <w:rsid w:val="009F0530"/>
    <w:rsid w:val="009F2ED8"/>
    <w:rsid w:val="009F5A64"/>
    <w:rsid w:val="009F5C3A"/>
    <w:rsid w:val="00A00B6F"/>
    <w:rsid w:val="00A13A26"/>
    <w:rsid w:val="00A1401D"/>
    <w:rsid w:val="00A2770F"/>
    <w:rsid w:val="00A31F9D"/>
    <w:rsid w:val="00A406FF"/>
    <w:rsid w:val="00A44928"/>
    <w:rsid w:val="00A468D3"/>
    <w:rsid w:val="00A5342F"/>
    <w:rsid w:val="00A57A66"/>
    <w:rsid w:val="00A604D5"/>
    <w:rsid w:val="00A63C84"/>
    <w:rsid w:val="00A64946"/>
    <w:rsid w:val="00A66BB3"/>
    <w:rsid w:val="00A77CAF"/>
    <w:rsid w:val="00A837C6"/>
    <w:rsid w:val="00A8474E"/>
    <w:rsid w:val="00A85ABB"/>
    <w:rsid w:val="00A86328"/>
    <w:rsid w:val="00A92BB9"/>
    <w:rsid w:val="00AB2FE2"/>
    <w:rsid w:val="00AB3EE3"/>
    <w:rsid w:val="00AB5D6D"/>
    <w:rsid w:val="00AC5AD0"/>
    <w:rsid w:val="00AC6C1C"/>
    <w:rsid w:val="00AE09AD"/>
    <w:rsid w:val="00AF36BF"/>
    <w:rsid w:val="00AF7EE5"/>
    <w:rsid w:val="00B065DE"/>
    <w:rsid w:val="00B1401A"/>
    <w:rsid w:val="00B1418E"/>
    <w:rsid w:val="00B16D20"/>
    <w:rsid w:val="00B304EE"/>
    <w:rsid w:val="00B305A3"/>
    <w:rsid w:val="00B371ED"/>
    <w:rsid w:val="00B44930"/>
    <w:rsid w:val="00B44CC5"/>
    <w:rsid w:val="00B46EEE"/>
    <w:rsid w:val="00B54F2F"/>
    <w:rsid w:val="00B57C09"/>
    <w:rsid w:val="00B63853"/>
    <w:rsid w:val="00B63AAA"/>
    <w:rsid w:val="00B65DEE"/>
    <w:rsid w:val="00B65EE5"/>
    <w:rsid w:val="00B67E86"/>
    <w:rsid w:val="00B67F50"/>
    <w:rsid w:val="00B83ED9"/>
    <w:rsid w:val="00B8577C"/>
    <w:rsid w:val="00BB2CD3"/>
    <w:rsid w:val="00BB6385"/>
    <w:rsid w:val="00BB73BF"/>
    <w:rsid w:val="00BC063B"/>
    <w:rsid w:val="00BC208B"/>
    <w:rsid w:val="00BD01D3"/>
    <w:rsid w:val="00BD073B"/>
    <w:rsid w:val="00BD2D04"/>
    <w:rsid w:val="00BD2F33"/>
    <w:rsid w:val="00BE2370"/>
    <w:rsid w:val="00BF3C9A"/>
    <w:rsid w:val="00BF6FAF"/>
    <w:rsid w:val="00C00D60"/>
    <w:rsid w:val="00C122DB"/>
    <w:rsid w:val="00C12CA0"/>
    <w:rsid w:val="00C2629C"/>
    <w:rsid w:val="00C350C9"/>
    <w:rsid w:val="00C43C0F"/>
    <w:rsid w:val="00C45309"/>
    <w:rsid w:val="00C50922"/>
    <w:rsid w:val="00C54E50"/>
    <w:rsid w:val="00C6678B"/>
    <w:rsid w:val="00C731C1"/>
    <w:rsid w:val="00C76A75"/>
    <w:rsid w:val="00C76ED5"/>
    <w:rsid w:val="00C86861"/>
    <w:rsid w:val="00C95622"/>
    <w:rsid w:val="00CA04FF"/>
    <w:rsid w:val="00CA621B"/>
    <w:rsid w:val="00CB020A"/>
    <w:rsid w:val="00CC01C5"/>
    <w:rsid w:val="00CC0C69"/>
    <w:rsid w:val="00CC39EB"/>
    <w:rsid w:val="00CD0121"/>
    <w:rsid w:val="00CD11C5"/>
    <w:rsid w:val="00CD5C1E"/>
    <w:rsid w:val="00CE73C3"/>
    <w:rsid w:val="00CF0E56"/>
    <w:rsid w:val="00D102F2"/>
    <w:rsid w:val="00D10B5B"/>
    <w:rsid w:val="00D22A1D"/>
    <w:rsid w:val="00D3190B"/>
    <w:rsid w:val="00D32912"/>
    <w:rsid w:val="00D42DA2"/>
    <w:rsid w:val="00D52713"/>
    <w:rsid w:val="00D57EED"/>
    <w:rsid w:val="00D62F9F"/>
    <w:rsid w:val="00D72548"/>
    <w:rsid w:val="00D741B5"/>
    <w:rsid w:val="00D8343F"/>
    <w:rsid w:val="00D8353D"/>
    <w:rsid w:val="00D86454"/>
    <w:rsid w:val="00D945F0"/>
    <w:rsid w:val="00DA2AC3"/>
    <w:rsid w:val="00DA605C"/>
    <w:rsid w:val="00DC04F1"/>
    <w:rsid w:val="00DC11C1"/>
    <w:rsid w:val="00DC168F"/>
    <w:rsid w:val="00DC2B93"/>
    <w:rsid w:val="00DD1F0C"/>
    <w:rsid w:val="00DD44F0"/>
    <w:rsid w:val="00DD484F"/>
    <w:rsid w:val="00DF3075"/>
    <w:rsid w:val="00DF32DE"/>
    <w:rsid w:val="00DF72EF"/>
    <w:rsid w:val="00E1071E"/>
    <w:rsid w:val="00E1150C"/>
    <w:rsid w:val="00E205C0"/>
    <w:rsid w:val="00E24AC8"/>
    <w:rsid w:val="00E466C9"/>
    <w:rsid w:val="00E47133"/>
    <w:rsid w:val="00E56D1B"/>
    <w:rsid w:val="00E7625B"/>
    <w:rsid w:val="00E82B79"/>
    <w:rsid w:val="00E84FE5"/>
    <w:rsid w:val="00E85D2B"/>
    <w:rsid w:val="00E9667F"/>
    <w:rsid w:val="00E971FA"/>
    <w:rsid w:val="00E97CB0"/>
    <w:rsid w:val="00EA08F5"/>
    <w:rsid w:val="00EA1323"/>
    <w:rsid w:val="00EB4CF2"/>
    <w:rsid w:val="00EB53DC"/>
    <w:rsid w:val="00EC1F9C"/>
    <w:rsid w:val="00ED12C3"/>
    <w:rsid w:val="00ED2209"/>
    <w:rsid w:val="00EE0516"/>
    <w:rsid w:val="00EE4788"/>
    <w:rsid w:val="00EE6160"/>
    <w:rsid w:val="00EE70D9"/>
    <w:rsid w:val="00EF0406"/>
    <w:rsid w:val="00F00169"/>
    <w:rsid w:val="00F053D7"/>
    <w:rsid w:val="00F0601D"/>
    <w:rsid w:val="00F07615"/>
    <w:rsid w:val="00F07C9B"/>
    <w:rsid w:val="00F07CFA"/>
    <w:rsid w:val="00F12284"/>
    <w:rsid w:val="00F343F3"/>
    <w:rsid w:val="00F36822"/>
    <w:rsid w:val="00F51D1A"/>
    <w:rsid w:val="00F53FB2"/>
    <w:rsid w:val="00F615B9"/>
    <w:rsid w:val="00F61EC3"/>
    <w:rsid w:val="00F73595"/>
    <w:rsid w:val="00F80A5F"/>
    <w:rsid w:val="00F822D0"/>
    <w:rsid w:val="00F90188"/>
    <w:rsid w:val="00F933BD"/>
    <w:rsid w:val="00FB1A78"/>
    <w:rsid w:val="00FB2E83"/>
    <w:rsid w:val="00FE65A3"/>
    <w:rsid w:val="00FE6D87"/>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54954324">
      <w:bodyDiv w:val="1"/>
      <w:marLeft w:val="0"/>
      <w:marRight w:val="0"/>
      <w:marTop w:val="0"/>
      <w:marBottom w:val="0"/>
      <w:divBdr>
        <w:top w:val="none" w:sz="0" w:space="0" w:color="auto"/>
        <w:left w:val="none" w:sz="0" w:space="0" w:color="auto"/>
        <w:bottom w:val="none" w:sz="0" w:space="0" w:color="auto"/>
        <w:right w:val="none" w:sz="0" w:space="0" w:color="auto"/>
      </w:divBdr>
    </w:div>
    <w:div w:id="341664742">
      <w:bodyDiv w:val="1"/>
      <w:marLeft w:val="0"/>
      <w:marRight w:val="0"/>
      <w:marTop w:val="0"/>
      <w:marBottom w:val="0"/>
      <w:divBdr>
        <w:top w:val="none" w:sz="0" w:space="0" w:color="auto"/>
        <w:left w:val="none" w:sz="0" w:space="0" w:color="auto"/>
        <w:bottom w:val="none" w:sz="0" w:space="0" w:color="auto"/>
        <w:right w:val="none" w:sz="0" w:space="0" w:color="auto"/>
      </w:divBdr>
    </w:div>
    <w:div w:id="345595819">
      <w:bodyDiv w:val="1"/>
      <w:marLeft w:val="0"/>
      <w:marRight w:val="0"/>
      <w:marTop w:val="0"/>
      <w:marBottom w:val="0"/>
      <w:divBdr>
        <w:top w:val="none" w:sz="0" w:space="0" w:color="auto"/>
        <w:left w:val="none" w:sz="0" w:space="0" w:color="auto"/>
        <w:bottom w:val="none" w:sz="0" w:space="0" w:color="auto"/>
        <w:right w:val="none" w:sz="0" w:space="0" w:color="auto"/>
      </w:divBdr>
    </w:div>
    <w:div w:id="401608292">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658729532">
      <w:bodyDiv w:val="1"/>
      <w:marLeft w:val="0"/>
      <w:marRight w:val="0"/>
      <w:marTop w:val="0"/>
      <w:marBottom w:val="0"/>
      <w:divBdr>
        <w:top w:val="none" w:sz="0" w:space="0" w:color="auto"/>
        <w:left w:val="none" w:sz="0" w:space="0" w:color="auto"/>
        <w:bottom w:val="none" w:sz="0" w:space="0" w:color="auto"/>
        <w:right w:val="none" w:sz="0" w:space="0" w:color="auto"/>
      </w:divBdr>
    </w:div>
    <w:div w:id="728455130">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01832530">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532455469">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2036147354">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jpeg"/><Relationship Id="rId21" Type="http://schemas.openxmlformats.org/officeDocument/2006/relationships/hyperlink" Target="http://www.ansi.org/news_publications/news_story.aspx?menuid=7&amp;articleid=3784&amp;source=whatsnew111113" TargetMode="External"/><Relationship Id="rId42" Type="http://schemas.openxmlformats.org/officeDocument/2006/relationships/hyperlink" Target="http://publicaa.ansi.org/sites/apdl/Documents/Standards%20Action/2013_PDFs/SAV4445.pdf?&amp;source=whatsnew111113" TargetMode="External"/><Relationship Id="rId47" Type="http://schemas.openxmlformats.org/officeDocument/2006/relationships/hyperlink" Target="http://www.ansi.org/news_publications/periodicals/overview.aspx?menuid=7&amp;source=whatsnew111113" TargetMode="External"/><Relationship Id="rId63" Type="http://schemas.openxmlformats.org/officeDocument/2006/relationships/hyperlink" Target="mailto:whats_new@ansi.org" TargetMode="External"/><Relationship Id="rId6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nsi.org/meetings_events/events/2013/Smart_Cities_Workshop.aspx?menuid=7&amp;articleid=3763&amp;source=whatsnew111113" TargetMode="External"/><Relationship Id="rId29" Type="http://schemas.openxmlformats.org/officeDocument/2006/relationships/image" Target="media/image3.jpeg"/><Relationship Id="rId11" Type="http://schemas.openxmlformats.org/officeDocument/2006/relationships/hyperlink" Target="http://www.ansi.org/news_publications/news_story.aspx?menuid=7&amp;articleid=3783&amp;source=whatsnew111113" TargetMode="External"/><Relationship Id="rId24" Type="http://schemas.openxmlformats.org/officeDocument/2006/relationships/image" Target="cid:image001.gif@01CEB2F2.B5E8B680" TargetMode="External"/><Relationship Id="rId32" Type="http://schemas.openxmlformats.org/officeDocument/2006/relationships/image" Target="media/image4.jpeg"/><Relationship Id="rId37" Type="http://schemas.openxmlformats.org/officeDocument/2006/relationships/hyperlink" Target="http://www.ansi.org/news_publications/news_story.aspx" TargetMode="External"/><Relationship Id="rId40" Type="http://schemas.openxmlformats.org/officeDocument/2006/relationships/hyperlink" Target="http://plus.google.com/103554078283468148972" TargetMode="External"/><Relationship Id="rId45" Type="http://schemas.openxmlformats.org/officeDocument/2006/relationships/hyperlink" Target="http://publicaa.ansi.org/sites/apdl/Documents/Government%20Affairs/Federal%20Register%20Notices/Standards%20_%20CA%20Notices/2013/11%2011%2013.pdf?&amp;source=whatsnew111113" TargetMode="External"/><Relationship Id="rId53" Type="http://schemas.openxmlformats.org/officeDocument/2006/relationships/hyperlink" Target="http://publicaa.ansi.org/sites/apdl/Documents/News%20and%20Publications/Brochures/Annual%20Report%20Archive/ANSI_2012_13_Annual_Report_with_Roster.pdf?&amp;source=whatsnew111113" TargetMode="External"/><Relationship Id="rId58" Type="http://schemas.openxmlformats.org/officeDocument/2006/relationships/hyperlink" Target="http://www.standardslearn.org/?sku=IEC+60950+-+Information+Technology+Equipment+Safety+Package&amp;source=package_landing_page&amp;source=whatsnew110413" TargetMode="External"/><Relationship Id="rId66" Type="http://schemas.openxmlformats.org/officeDocument/2006/relationships/hyperlink" Target="http://webstore.ansi.org/RecordDetail.aspx?menuid=2&amp;source=whatsnew111113" TargetMode="External"/><Relationship Id="rId5" Type="http://schemas.openxmlformats.org/officeDocument/2006/relationships/webSettings" Target="webSettings.xml"/><Relationship Id="rId61" Type="http://schemas.openxmlformats.org/officeDocument/2006/relationships/hyperlink" Target="http://www.ansi.org/membership/overview/overview.aspx" TargetMode="External"/><Relationship Id="rId19" Type="http://schemas.openxmlformats.org/officeDocument/2006/relationships/hyperlink" Target="mailto:storemanager@ansi.org?menuid=7&amp;articleid=3779&amp;source=whatsnew111113" TargetMode="External"/><Relationship Id="rId14" Type="http://schemas.openxmlformats.org/officeDocument/2006/relationships/hyperlink" Target="http://www.ansi.org/news_publications/news_story.aspx?menuid=7&amp;articleid=3786&amp;source=whatsnew111113" TargetMode="External"/><Relationship Id="rId22" Type="http://schemas.openxmlformats.org/officeDocument/2006/relationships/hyperlink" Target="http://www.ansi.org/news_publications/news_story.aspx" TargetMode="External"/><Relationship Id="rId27" Type="http://schemas.openxmlformats.org/officeDocument/2006/relationships/image" Target="cid:image002.jpg@01CEB2F2.B5E8B680" TargetMode="External"/><Relationship Id="rId30" Type="http://schemas.openxmlformats.org/officeDocument/2006/relationships/image" Target="cid:image003.jpg@01CEB2F2.B5E8B680" TargetMode="External"/><Relationship Id="rId35" Type="http://schemas.openxmlformats.org/officeDocument/2006/relationships/image" Target="media/image5.jpeg"/><Relationship Id="rId43" Type="http://schemas.openxmlformats.org/officeDocument/2006/relationships/hyperlink" Target="http://www.facebook.com/pages/ANSI-American-National-Standards-Institute/46446679081?&amp;source==whatsnew111113" TargetMode="External"/><Relationship Id="rId48" Type="http://schemas.openxmlformats.org/officeDocument/2006/relationships/hyperlink" Target="http://publicaa.ansi.org/sites/apdl/Documents/Standards%20Activities/NSSC/USSS_Third_edition/USSS%202010-sm.pdf?menuid=7&amp;source=whatsnew111113" TargetMode="External"/><Relationship Id="rId56" Type="http://schemas.openxmlformats.org/officeDocument/2006/relationships/hyperlink" Target="http://www.ansi.org/news_publications/other_documents/other_doc.aspx?menuid=13&amp;source=whatsnew111113" TargetMode="External"/><Relationship Id="rId64" Type="http://schemas.openxmlformats.org/officeDocument/2006/relationships/hyperlink" Target="http://www.ansi.org/career_opportunities/positions_available/position_available.aspx" TargetMode="External"/><Relationship Id="rId69" Type="http://schemas.openxmlformats.org/officeDocument/2006/relationships/theme" Target="theme/theme1.xml"/><Relationship Id="rId8" Type="http://schemas.openxmlformats.org/officeDocument/2006/relationships/hyperlink" Target="mailto:pr@ansi.org?menuid=8" TargetMode="External"/><Relationship Id="rId51" Type="http://schemas.openxmlformats.org/officeDocument/2006/relationships/hyperlink" Target="http://www.ansi.org/meetings_events/events/2013/Smart_Cities_Workshop.aspx?menuid=8&amp;eid=1941&amp;source=whatsnew111113" TargetMode="External"/><Relationship Id="rId72" Type="http://schemas.openxmlformats.org/officeDocument/2006/relationships/customXml" Target="../customXml/item3.xml"/><Relationship Id="rId3" Type="http://schemas.microsoft.com/office/2007/relationships/stylesWithEffects" Target="stylesWithEffects.xml"/><Relationship Id="rId12" Type="http://schemas.openxmlformats.org/officeDocument/2006/relationships/hyperlink" Target="http://www.ansi.org/meetings_events/online_calendar/event_details.aspx?menuid=7&amp;articleid=3782&amp;source=whatsnew111113" TargetMode="External"/><Relationship Id="rId17" Type="http://schemas.openxmlformats.org/officeDocument/2006/relationships/hyperlink" Target="http://www.ansi.org/news_publications/news_story.aspx?menuid=7&amp;articleid=3763&amp;source=whatsnew111113" TargetMode="External"/><Relationship Id="rId25" Type="http://schemas.openxmlformats.org/officeDocument/2006/relationships/hyperlink" Target="http://www.ansi.org/news_publications/news_story.aspx" TargetMode="External"/><Relationship Id="rId33" Type="http://schemas.openxmlformats.org/officeDocument/2006/relationships/image" Target="cid:image004.jpg@01CEB2F2.B5E8B680" TargetMode="External"/><Relationship Id="rId38" Type="http://schemas.openxmlformats.org/officeDocument/2006/relationships/image" Target="media/image6.jpeg"/><Relationship Id="rId46" Type="http://schemas.openxmlformats.org/officeDocument/2006/relationships/hyperlink" Target="http://twitter.com/ansidotorg?&amp;source=whatsnew111113" TargetMode="External"/><Relationship Id="rId59" Type="http://schemas.openxmlformats.org/officeDocument/2006/relationships/hyperlink" Target="http://publicaa.ansi.org/sites/apdl/Documents/News%20and%20Publications/Brochures/WhatIsANSI_brochure.pdf?&amp;source=whatsnew111113" TargetMode="External"/><Relationship Id="rId67" Type="http://schemas.openxmlformats.org/officeDocument/2006/relationships/hyperlink" Target="http://webstore.ansi.org/" TargetMode="External"/><Relationship Id="rId20" Type="http://schemas.openxmlformats.org/officeDocument/2006/relationships/hyperlink" Target="mailto:membership@ansi.org?menuid=7&amp;articleid=3784&amp;source=whatsnew111113" TargetMode="External"/><Relationship Id="rId41" Type="http://schemas.openxmlformats.org/officeDocument/2006/relationships/hyperlink" Target="http://www.ansi.org/news_publications/news_story.aspx" TargetMode="External"/><Relationship Id="rId54" Type="http://schemas.openxmlformats.org/officeDocument/2006/relationships/hyperlink" Target="http://publicaa.ansi.org/sites/apdl/Documents/Government%20Affairs/Federal%20Register%20Notices/NCRP%20Notices/2013/NCRPNotices%2010_28_13.pdf?&amp;source=whatsnew111113" TargetMode="External"/><Relationship Id="rId62" Type="http://schemas.openxmlformats.org/officeDocument/2006/relationships/hyperlink" Target="http://www.standardslearn.org/standardization_case_studies.aspx" TargetMode="External"/><Relationship Id="rId7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mailto:whats_new@ansi.org?&amp;source=whatsnew111113" TargetMode="External"/><Relationship Id="rId15" Type="http://schemas.openxmlformats.org/officeDocument/2006/relationships/hyperlink" Target="http://www.ansi.org/?menuid=7&amp;articleid=3786&amp;source=whatsnew111113" TargetMode="External"/><Relationship Id="rId23" Type="http://schemas.openxmlformats.org/officeDocument/2006/relationships/image" Target="media/image1.gif"/><Relationship Id="rId28" Type="http://schemas.openxmlformats.org/officeDocument/2006/relationships/hyperlink" Target="http://www.ansi.org/news_publications/news_story.aspx?gid=990447&amp;trk=anetsrch_name&amp;goback=.gdr_1239827963147_1" TargetMode="External"/><Relationship Id="rId36" Type="http://schemas.openxmlformats.org/officeDocument/2006/relationships/image" Target="cid:image005.jpg@01CEB2F2.B5E8B680" TargetMode="External"/><Relationship Id="rId49" Type="http://schemas.openxmlformats.org/officeDocument/2006/relationships/hyperlink" Target="http://www.linkedin.com/groups?menuid=8&amp;source=whatsnew111113" TargetMode="External"/><Relationship Id="rId57" Type="http://schemas.openxmlformats.org/officeDocument/2006/relationships/hyperlink" Target="http://www.ansi.org/meetings_events/online_calendar/events.aspx?&amp;source=whatsnew111113" TargetMode="External"/><Relationship Id="rId10" Type="http://schemas.openxmlformats.org/officeDocument/2006/relationships/hyperlink" Target="http://webstore.ansi.org/?menuid=7&amp;articleid=3783&amp;source=whatsnew111113" TargetMode="External"/><Relationship Id="rId31" Type="http://schemas.openxmlformats.org/officeDocument/2006/relationships/hyperlink" Target="http://www.ansi.org/news_publications/news_story.aspx?&amp;source=whatsnew122109" TargetMode="External"/><Relationship Id="rId44" Type="http://schemas.openxmlformats.org/officeDocument/2006/relationships/hyperlink" Target="http://www.youtube.com/user/ansidotorg?&amp;source==whatsnew111113" TargetMode="External"/><Relationship Id="rId52" Type="http://schemas.openxmlformats.org/officeDocument/2006/relationships/hyperlink" Target="http://publicaa.ansi.org/sites/apdl/Documents/News%20and%20Publications/Brochures/USCAP%202011.pdf?menuid=9?&amp;source=whatsnew111113" TargetMode="External"/><Relationship Id="rId60" Type="http://schemas.openxmlformats.org/officeDocument/2006/relationships/hyperlink" Target="http://www.ansi.org/education_trainings/overview.aspx?&amp;source=whatsnew111113" TargetMode="External"/><Relationship Id="rId65" Type="http://schemas.openxmlformats.org/officeDocument/2006/relationships/hyperlink" Target="http://webstore.ansi.org/" TargetMode="External"/><Relationship Id="rId73"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ads@ansi.org?EVENT=CITIES_13" TargetMode="External"/><Relationship Id="rId13" Type="http://schemas.openxmlformats.org/officeDocument/2006/relationships/hyperlink" Target="https://eseries.ansi.org/source/Events/Event.cfm?menuid=7&amp;articleid=3782&amp;source=whatsnew111113" TargetMode="External"/><Relationship Id="rId18" Type="http://schemas.openxmlformats.org/officeDocument/2006/relationships/hyperlink" Target="http://www.ansi.org/news_publications/news_story.aspx?menuid=7&amp;articleid=3779&amp;source=whatsnew111113" TargetMode="External"/><Relationship Id="rId39" Type="http://schemas.openxmlformats.org/officeDocument/2006/relationships/image" Target="cid:image006.jpg@01CEB2F2.B5E8B680" TargetMode="External"/><Relationship Id="rId34" Type="http://schemas.openxmlformats.org/officeDocument/2006/relationships/hyperlink" Target="http://www.ansi.org/news_publications/news_story.aspx" TargetMode="External"/><Relationship Id="rId50" Type="http://schemas.openxmlformats.org/officeDocument/2006/relationships/hyperlink" Target="http://ansidotorg.blogspot.com/?menuid=8&amp;source=whatsnew111113" TargetMode="External"/><Relationship Id="rId55" Type="http://schemas.openxmlformats.org/officeDocument/2006/relationships/hyperlink" Target="http://www.ansi.org/meetings_events/events/2013/Smart_Cities_Workshop.aspx?menuid=13&amp;source=whatsnew?&amp;source=whatsnew111113" TargetMode="External"/><Relationship Id="rId7" Type="http://schemas.openxmlformats.org/officeDocument/2006/relationships/hyperlink" Target="http://www.ansi.org/career_opportunities/positions_available/position_available.aspx?menui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V7HW2WYZSAY5-2102554853-4729</_dlc_DocId>
    <_dlc_DocIdUrl xmlns="bbd4acb0-43d6-4317-ab0b-803dc468f016">
      <Url>https://share.ansi.org/_layouts/15/DocIdRedir.aspx?ID=V7HW2WYZSAY5-2102554853-4729</Url>
      <Description>V7HW2WYZSAY5-2102554853-4729</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0A3170-0832-4E0F-91A2-0468CCC369BF}"/>
</file>

<file path=customXml/itemProps2.xml><?xml version="1.0" encoding="utf-8"?>
<ds:datastoreItem xmlns:ds="http://schemas.openxmlformats.org/officeDocument/2006/customXml" ds:itemID="{680A3170-0832-4E0F-91A2-0468CCC369BF}"/>
</file>

<file path=customXml/itemProps3.xml><?xml version="1.0" encoding="utf-8"?>
<ds:datastoreItem xmlns:ds="http://schemas.openxmlformats.org/officeDocument/2006/customXml" ds:itemID="{F1D797D9-7FB4-43E0-A508-2B370367CADA}"/>
</file>

<file path=customXml/itemProps4.xml><?xml version="1.0" encoding="utf-8"?>
<ds:datastoreItem xmlns:ds="http://schemas.openxmlformats.org/officeDocument/2006/customXml" ds:itemID="{300EE96D-904F-4DB6-B998-8AACAB52E07E}"/>
</file>

<file path=docProps/app.xml><?xml version="1.0" encoding="utf-8"?>
<Properties xmlns="http://schemas.openxmlformats.org/officeDocument/2006/extended-properties" xmlns:vt="http://schemas.openxmlformats.org/officeDocument/2006/docPropsVTypes">
  <Template>Normal</Template>
  <TotalTime>1</TotalTime>
  <Pages>4</Pages>
  <Words>1935</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2013-11-11T17:46:00Z</dcterms:created>
  <dcterms:modified xsi:type="dcterms:W3CDTF">2013-11-11T17:46:00Z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ec17ad98-777f-4b36-97d9-e1c1c71d88c0</vt:lpwstr>
  </property>
</Properties>
</file>