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D42DA2" w:rsidP="001578A4">
      <w:pPr>
        <w:spacing w:after="0" w:line="240" w:lineRule="auto"/>
        <w:rPr>
          <w:rFonts w:ascii="Arial" w:eastAsia="Arial Unicode MS" w:hAnsi="Arial" w:cs="Arial"/>
          <w:b/>
          <w:bCs/>
          <w:lang w:eastAsia="ar-SA"/>
        </w:rPr>
      </w:pPr>
      <w:r>
        <w:rPr>
          <w:rFonts w:ascii="Arial" w:eastAsia="Arial Unicode MS" w:hAnsi="Arial" w:cs="Arial"/>
          <w:b/>
          <w:bCs/>
          <w:lang w:eastAsia="ar-SA"/>
        </w:rPr>
        <w:t>March 4</w:t>
      </w:r>
      <w:r w:rsidR="001578A4"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1578A4" w:rsidRDefault="001578A4" w:rsidP="001578A4">
      <w:pPr>
        <w:spacing w:after="0" w:line="240" w:lineRule="auto"/>
        <w:rPr>
          <w:rStyle w:val="Hyperlink"/>
          <w:rFonts w:ascii="Arial" w:eastAsia="Arial Unicode MS" w:hAnsi="Arial" w:cs="Arial"/>
          <w:color w:val="3A6699"/>
          <w:sz w:val="20"/>
          <w:szCs w:val="20"/>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 &gt;&gt;&gt;</w:t>
        </w:r>
      </w:hyperlink>
    </w:p>
    <w:p w:rsidR="001F4C1F" w:rsidRDefault="001F4C1F" w:rsidP="001578A4">
      <w:pPr>
        <w:spacing w:after="0" w:line="240" w:lineRule="auto"/>
        <w:rPr>
          <w:rStyle w:val="Hyperlink"/>
          <w:rFonts w:ascii="Arial" w:eastAsia="Arial Unicode MS" w:hAnsi="Arial" w:cs="Arial"/>
          <w:color w:val="3A6699"/>
          <w:sz w:val="20"/>
          <w:szCs w:val="20"/>
          <w:lang w:eastAsia="ar-SA"/>
        </w:rPr>
      </w:pPr>
    </w:p>
    <w:p w:rsidR="001578A4" w:rsidRPr="001F4C1F" w:rsidRDefault="00565CF3" w:rsidP="001F4C1F">
      <w:pPr>
        <w:pStyle w:val="NoSpacing"/>
        <w:rPr>
          <w:rFonts w:ascii="Arial" w:hAnsi="Arial" w:cs="Arial"/>
          <w:sz w:val="20"/>
          <w:szCs w:val="20"/>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DA605C" w:rsidRPr="001F4C1F" w:rsidRDefault="00DA605C" w:rsidP="001F4C1F">
      <w:pPr>
        <w:pStyle w:val="NoSpacing"/>
      </w:pPr>
    </w:p>
    <w:p w:rsidR="005D416F" w:rsidRPr="005D416F" w:rsidRDefault="00565CF3" w:rsidP="005D416F">
      <w:pPr>
        <w:spacing w:after="0" w:line="240" w:lineRule="auto"/>
        <w:rPr>
          <w:rFonts w:ascii="Arial" w:eastAsia="Arial Unicode MS" w:hAnsi="Arial" w:cs="Arial"/>
          <w:b/>
          <w:color w:val="3A6699"/>
          <w:sz w:val="20"/>
          <w:szCs w:val="20"/>
          <w:lang w:eastAsia="ar-SA"/>
        </w:rPr>
      </w:pPr>
      <w:hyperlink r:id="rId6" w:history="1">
        <w:r w:rsidR="00EC1F9C" w:rsidRPr="00EC1F9C">
          <w:rPr>
            <w:rStyle w:val="Hyperlink"/>
            <w:rFonts w:ascii="Arial" w:eastAsia="Arial Unicode MS" w:hAnsi="Arial" w:cs="Arial"/>
            <w:b/>
            <w:bCs/>
            <w:color w:val="3A6699"/>
            <w:sz w:val="20"/>
            <w:szCs w:val="20"/>
            <w:lang w:eastAsia="ar-SA"/>
          </w:rPr>
          <w:t>ANSI Releases Schedule of Events for World Standards Week 2013</w:t>
        </w:r>
      </w:hyperlink>
    </w:p>
    <w:p w:rsidR="005D416F" w:rsidRPr="00461047" w:rsidRDefault="00EC1F9C" w:rsidP="005D416F">
      <w:pPr>
        <w:spacing w:after="0" w:line="240" w:lineRule="auto"/>
        <w:rPr>
          <w:rFonts w:ascii="Arial" w:eastAsia="Arial Unicode MS" w:hAnsi="Arial" w:cs="Arial"/>
          <w:sz w:val="20"/>
          <w:szCs w:val="20"/>
          <w:lang w:eastAsia="ar-SA"/>
        </w:rPr>
      </w:pPr>
      <w:r w:rsidRPr="00EC1F9C">
        <w:rPr>
          <w:rFonts w:ascii="Arial" w:eastAsia="Arial Unicode MS" w:hAnsi="Arial" w:cs="Arial"/>
          <w:iCs/>
          <w:sz w:val="20"/>
          <w:szCs w:val="20"/>
          <w:lang w:eastAsia="ar-SA"/>
        </w:rPr>
        <w:t>ANSI has announced the full schedule of events for World Standards Week (WSW) 2013, which will be held September 30 – October 4, 2013</w:t>
      </w:r>
      <w:r w:rsidR="00653CB3" w:rsidRPr="00461047">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EC1F9C">
        <w:rPr>
          <w:rFonts w:ascii="Arial" w:eastAsia="Arial Unicode MS" w:hAnsi="Arial" w:cs="Arial"/>
          <w:color w:val="3A6699"/>
          <w:sz w:val="20"/>
          <w:szCs w:val="20"/>
          <w:lang w:eastAsia="ar-SA"/>
        </w:rPr>
        <w:instrText>HYPERLINK "http://www.ansi.org/news_publications/news_story.aspx?menuid=7&amp;articleid=3530&amp;source=whatsnew030413"</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1309D3" w:rsidRDefault="00653CB3" w:rsidP="00743927">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645106" w:rsidRPr="005D416F" w:rsidRDefault="00565CF3" w:rsidP="00645106">
      <w:pPr>
        <w:spacing w:after="0" w:line="240" w:lineRule="auto"/>
        <w:rPr>
          <w:rFonts w:ascii="Arial" w:eastAsia="Arial Unicode MS" w:hAnsi="Arial" w:cs="Arial"/>
          <w:b/>
          <w:color w:val="3A6699"/>
          <w:sz w:val="20"/>
          <w:szCs w:val="20"/>
          <w:lang w:eastAsia="ar-SA"/>
        </w:rPr>
      </w:pPr>
      <w:hyperlink r:id="rId7" w:history="1">
        <w:r w:rsidR="00EC1F9C" w:rsidRPr="00EC1F9C">
          <w:rPr>
            <w:rStyle w:val="Hyperlink"/>
            <w:rFonts w:ascii="Arial" w:eastAsia="Arial Unicode MS" w:hAnsi="Arial" w:cs="Arial"/>
            <w:b/>
            <w:color w:val="3A6699"/>
            <w:sz w:val="20"/>
            <w:szCs w:val="20"/>
            <w:lang w:eastAsia="ar-SA"/>
          </w:rPr>
          <w:t>Sponsorship Packages Now Available for World Standards Week 2013</w:t>
        </w:r>
      </w:hyperlink>
    </w:p>
    <w:p w:rsidR="00645106" w:rsidRPr="005D416F" w:rsidRDefault="00EC1F9C" w:rsidP="00645106">
      <w:pPr>
        <w:spacing w:after="0" w:line="240" w:lineRule="auto"/>
        <w:rPr>
          <w:rFonts w:ascii="Arial" w:eastAsia="Arial Unicode MS" w:hAnsi="Arial" w:cs="Arial"/>
          <w:sz w:val="20"/>
          <w:szCs w:val="20"/>
          <w:lang w:eastAsia="ar-SA"/>
        </w:rPr>
      </w:pPr>
      <w:r w:rsidRPr="00EC1F9C">
        <w:rPr>
          <w:rFonts w:ascii="Arial" w:eastAsia="Arial Unicode MS" w:hAnsi="Arial" w:cs="Arial"/>
          <w:iCs/>
          <w:sz w:val="20"/>
          <w:szCs w:val="20"/>
          <w:lang w:eastAsia="ar-SA"/>
        </w:rPr>
        <w:t>ANSI is pleased to announce sponsorship opportunities for WSW 2013, to be held September 30 – October 4 in Washington, DC. Four tiers of sponsorship packages are available.</w:t>
      </w:r>
    </w:p>
    <w:p w:rsidR="00645106" w:rsidRPr="00653CB3" w:rsidRDefault="00645106" w:rsidP="00645106">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EC1F9C">
        <w:rPr>
          <w:rFonts w:ascii="Arial" w:eastAsia="Arial Unicode MS" w:hAnsi="Arial" w:cs="Arial"/>
          <w:color w:val="3A6699"/>
          <w:sz w:val="20"/>
          <w:szCs w:val="20"/>
          <w:lang w:eastAsia="ar-SA"/>
        </w:rPr>
        <w:instrText>HYPERLINK "http://www.ansi.org/news_publications/news_story.aspx?menuid=7&amp;articleid=3532&amp;source=whatsnew030413"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743927" w:rsidRDefault="00645106" w:rsidP="00743927">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743927" w:rsidRPr="005D416F" w:rsidRDefault="00565CF3" w:rsidP="00743927">
      <w:pPr>
        <w:spacing w:after="0" w:line="240" w:lineRule="auto"/>
        <w:rPr>
          <w:rFonts w:ascii="Arial" w:eastAsia="Arial Unicode MS" w:hAnsi="Arial" w:cs="Arial"/>
          <w:b/>
          <w:color w:val="3A6699"/>
          <w:sz w:val="20"/>
          <w:szCs w:val="20"/>
          <w:lang w:eastAsia="ar-SA"/>
        </w:rPr>
      </w:pPr>
      <w:hyperlink r:id="rId8" w:history="1">
        <w:r w:rsidR="00EC1F9C" w:rsidRPr="00EC1F9C">
          <w:rPr>
            <w:rStyle w:val="Hyperlink"/>
            <w:rFonts w:ascii="Arial" w:eastAsia="Arial Unicode MS" w:hAnsi="Arial" w:cs="Arial"/>
            <w:b/>
            <w:bCs/>
            <w:color w:val="3A6699"/>
            <w:sz w:val="20"/>
            <w:szCs w:val="20"/>
            <w:lang w:eastAsia="ar-SA"/>
          </w:rPr>
          <w:t xml:space="preserve">ANSI Signs </w:t>
        </w:r>
        <w:proofErr w:type="spellStart"/>
        <w:r w:rsidR="00EC1F9C" w:rsidRPr="00EC1F9C">
          <w:rPr>
            <w:rStyle w:val="Hyperlink"/>
            <w:rFonts w:ascii="Arial" w:eastAsia="Arial Unicode MS" w:hAnsi="Arial" w:cs="Arial"/>
            <w:b/>
            <w:bCs/>
            <w:color w:val="3A6699"/>
            <w:sz w:val="20"/>
            <w:szCs w:val="20"/>
            <w:lang w:eastAsia="ar-SA"/>
          </w:rPr>
          <w:t>MoU</w:t>
        </w:r>
        <w:proofErr w:type="spellEnd"/>
        <w:r w:rsidR="00EC1F9C" w:rsidRPr="00EC1F9C">
          <w:rPr>
            <w:rStyle w:val="Hyperlink"/>
            <w:rFonts w:ascii="Arial" w:eastAsia="Arial Unicode MS" w:hAnsi="Arial" w:cs="Arial"/>
            <w:b/>
            <w:bCs/>
            <w:color w:val="3A6699"/>
            <w:sz w:val="20"/>
            <w:szCs w:val="20"/>
            <w:lang w:eastAsia="ar-SA"/>
          </w:rPr>
          <w:t xml:space="preserve"> with Canada’s Ontario Province for Greenhouse Gas Accreditation Program</w:t>
        </w:r>
      </w:hyperlink>
    </w:p>
    <w:p w:rsidR="00743927" w:rsidRPr="002C0C40" w:rsidRDefault="00EC1F9C" w:rsidP="00743927">
      <w:pPr>
        <w:spacing w:after="0" w:line="240" w:lineRule="auto"/>
        <w:rPr>
          <w:rFonts w:ascii="Arial" w:eastAsia="Arial Unicode MS" w:hAnsi="Arial" w:cs="Arial"/>
          <w:iCs/>
          <w:sz w:val="20"/>
          <w:szCs w:val="20"/>
          <w:lang w:eastAsia="ar-SA"/>
        </w:rPr>
      </w:pPr>
      <w:r w:rsidRPr="00EC1F9C">
        <w:rPr>
          <w:rFonts w:ascii="Arial" w:eastAsia="Arial Unicode MS" w:hAnsi="Arial" w:cs="Arial"/>
          <w:iCs/>
          <w:sz w:val="20"/>
          <w:szCs w:val="20"/>
          <w:lang w:eastAsia="ar-SA"/>
        </w:rPr>
        <w:t>ANSI has signed a Memorandum of Understanding (</w:t>
      </w:r>
      <w:proofErr w:type="spellStart"/>
      <w:r w:rsidRPr="00EC1F9C">
        <w:rPr>
          <w:rFonts w:ascii="Arial" w:eastAsia="Arial Unicode MS" w:hAnsi="Arial" w:cs="Arial"/>
          <w:iCs/>
          <w:sz w:val="20"/>
          <w:szCs w:val="20"/>
          <w:lang w:eastAsia="ar-SA"/>
        </w:rPr>
        <w:t>MoU</w:t>
      </w:r>
      <w:proofErr w:type="spellEnd"/>
      <w:r w:rsidRPr="00EC1F9C">
        <w:rPr>
          <w:rFonts w:ascii="Arial" w:eastAsia="Arial Unicode MS" w:hAnsi="Arial" w:cs="Arial"/>
          <w:iCs/>
          <w:sz w:val="20"/>
          <w:szCs w:val="20"/>
          <w:lang w:eastAsia="ar-SA"/>
        </w:rPr>
        <w:t>) with the Canadian province of Ontario, in connection with the Ontario Ministry of the Environment’s GHG Emissions Reporting and GHG Verification Program</w:t>
      </w:r>
      <w:r w:rsidR="00743927" w:rsidRPr="00852F99">
        <w:rPr>
          <w:rFonts w:ascii="Arial" w:eastAsia="Arial Unicode MS" w:hAnsi="Arial" w:cs="Arial"/>
          <w:iCs/>
          <w:sz w:val="20"/>
          <w:szCs w:val="20"/>
          <w:lang w:eastAsia="ar-SA"/>
        </w:rPr>
        <w:t>.</w:t>
      </w:r>
    </w:p>
    <w:p w:rsidR="00743927" w:rsidRPr="00653CB3" w:rsidRDefault="00743927" w:rsidP="00743927">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EC1F9C">
        <w:rPr>
          <w:rFonts w:ascii="Arial" w:eastAsia="Arial Unicode MS" w:hAnsi="Arial" w:cs="Arial"/>
          <w:color w:val="3A6699"/>
          <w:sz w:val="20"/>
          <w:szCs w:val="20"/>
          <w:lang w:eastAsia="ar-SA"/>
        </w:rPr>
        <w:instrText>HYPERLINK "http://www.ansi.org/news_publications/news_story.aspx?menuid=7&amp;articleid=3535&amp;source=whatsnew030413"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645106" w:rsidRDefault="00743927" w:rsidP="00743927">
      <w:pPr>
        <w:tabs>
          <w:tab w:val="left" w:pos="679"/>
        </w:tabs>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565CF3" w:rsidP="001309D3">
      <w:pPr>
        <w:spacing w:after="0" w:line="240" w:lineRule="auto"/>
        <w:rPr>
          <w:rFonts w:ascii="Arial" w:eastAsia="Arial Unicode MS" w:hAnsi="Arial" w:cs="Arial"/>
          <w:b/>
          <w:color w:val="3A6699"/>
          <w:sz w:val="20"/>
          <w:szCs w:val="20"/>
          <w:lang w:eastAsia="ar-SA"/>
        </w:rPr>
      </w:pPr>
      <w:hyperlink r:id="rId9" w:history="1">
        <w:r w:rsidR="00EC1F9C" w:rsidRPr="00EC1F9C">
          <w:rPr>
            <w:rStyle w:val="Hyperlink"/>
            <w:rFonts w:ascii="Arial" w:eastAsia="Arial Unicode MS" w:hAnsi="Arial" w:cs="Arial"/>
            <w:b/>
            <w:bCs/>
            <w:color w:val="3A6699"/>
            <w:sz w:val="20"/>
            <w:szCs w:val="20"/>
            <w:lang w:eastAsia="ar-SA"/>
          </w:rPr>
          <w:t>ANSI Welcomes New Members</w:t>
        </w:r>
      </w:hyperlink>
    </w:p>
    <w:p w:rsidR="001309D3" w:rsidRPr="00461047" w:rsidRDefault="00EC1F9C" w:rsidP="001309D3">
      <w:pPr>
        <w:spacing w:after="0" w:line="240" w:lineRule="auto"/>
        <w:rPr>
          <w:rFonts w:ascii="Arial" w:eastAsia="Arial Unicode MS" w:hAnsi="Arial" w:cs="Arial"/>
          <w:sz w:val="20"/>
          <w:szCs w:val="20"/>
          <w:lang w:eastAsia="ar-SA"/>
        </w:rPr>
      </w:pPr>
      <w:r w:rsidRPr="00EC1F9C">
        <w:rPr>
          <w:rFonts w:ascii="Arial" w:eastAsia="Arial Unicode MS" w:hAnsi="Arial" w:cs="Arial"/>
          <w:iCs/>
          <w:sz w:val="20"/>
          <w:szCs w:val="20"/>
          <w:lang w:eastAsia="ar-SA"/>
        </w:rPr>
        <w:t>ANSI proudly welcomed 23 new members in February 2013.</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EC1F9C">
        <w:rPr>
          <w:rFonts w:ascii="Arial" w:eastAsia="Arial Unicode MS" w:hAnsi="Arial" w:cs="Arial"/>
          <w:color w:val="3A6699"/>
          <w:sz w:val="20"/>
          <w:szCs w:val="20"/>
          <w:lang w:eastAsia="ar-SA"/>
        </w:rPr>
        <w:instrText>HYPERLINK "http://www.ansi.org/news_publications/news_story.aspx?menuid=7&amp;articleid=3534&amp;source=whatsnew030413"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Default="001309D3" w:rsidP="001309D3">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565CF3" w:rsidP="001309D3">
      <w:pPr>
        <w:spacing w:after="0" w:line="240" w:lineRule="auto"/>
        <w:rPr>
          <w:rFonts w:ascii="Arial" w:eastAsia="Arial Unicode MS" w:hAnsi="Arial" w:cs="Arial"/>
          <w:b/>
          <w:color w:val="3A6699"/>
          <w:sz w:val="20"/>
          <w:szCs w:val="20"/>
          <w:lang w:eastAsia="ar-SA"/>
        </w:rPr>
      </w:pPr>
      <w:hyperlink r:id="rId10" w:history="1">
        <w:r w:rsidR="00EC1F9C" w:rsidRPr="00EC1F9C">
          <w:rPr>
            <w:rStyle w:val="Hyperlink"/>
            <w:rFonts w:ascii="Arial" w:eastAsia="Arial Unicode MS" w:hAnsi="Arial" w:cs="Arial"/>
            <w:b/>
            <w:bCs/>
            <w:color w:val="3A6699"/>
            <w:sz w:val="20"/>
            <w:szCs w:val="20"/>
            <w:lang w:eastAsia="ar-SA"/>
          </w:rPr>
          <w:t>Standards Help Keep You Healthy during American Heart Month</w:t>
        </w:r>
      </w:hyperlink>
    </w:p>
    <w:p w:rsidR="001309D3" w:rsidRPr="005D416F" w:rsidRDefault="00EC1F9C" w:rsidP="001309D3">
      <w:pPr>
        <w:spacing w:after="0" w:line="240" w:lineRule="auto"/>
        <w:rPr>
          <w:rFonts w:ascii="Arial" w:eastAsia="Arial Unicode MS" w:hAnsi="Arial" w:cs="Arial"/>
          <w:sz w:val="20"/>
          <w:szCs w:val="20"/>
          <w:lang w:eastAsia="ar-SA"/>
        </w:rPr>
      </w:pPr>
      <w:r w:rsidRPr="00EC1F9C">
        <w:rPr>
          <w:rFonts w:ascii="Arial" w:eastAsia="Arial Unicode MS" w:hAnsi="Arial" w:cs="Arial"/>
          <w:iCs/>
          <w:sz w:val="20"/>
          <w:szCs w:val="20"/>
          <w:lang w:eastAsia="ar-SA"/>
        </w:rPr>
        <w:t>The U.S. observes American Heart Month every February. Voluntary consensus standards play an important role in supporting both healthy lifestyle choices that reduce the risk of heart disease, and effective medical responses for those already suffering from the condition</w:t>
      </w:r>
      <w:r w:rsidR="001309D3" w:rsidRPr="00653CB3">
        <w:rPr>
          <w:rFonts w:ascii="Arial" w:eastAsia="Arial Unicode MS" w:hAnsi="Arial" w:cs="Arial"/>
          <w:sz w:val="20"/>
          <w:szCs w:val="20"/>
          <w:lang w:eastAsia="ar-SA"/>
        </w:rPr>
        <w:t>.</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EC1F9C">
        <w:rPr>
          <w:rFonts w:ascii="Arial" w:eastAsia="Arial Unicode MS" w:hAnsi="Arial" w:cs="Arial"/>
          <w:color w:val="3A6699"/>
          <w:sz w:val="20"/>
          <w:szCs w:val="20"/>
          <w:lang w:eastAsia="ar-SA"/>
        </w:rPr>
        <w:instrText>HYPERLINK "http://www.ansi.org/news_publications/news_story.aspx?menuid=7&amp;articleid=3531&amp;source=whatsnew030413"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Default="001309D3" w:rsidP="005D416F">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F4C1F" w:rsidRPr="005D416F" w:rsidRDefault="001F4C1F" w:rsidP="001F4C1F">
      <w:pPr>
        <w:spacing w:after="0" w:line="240" w:lineRule="auto"/>
        <w:rPr>
          <w:rFonts w:ascii="Arial" w:eastAsia="Arial Unicode MS" w:hAnsi="Arial" w:cs="Arial"/>
          <w:b/>
          <w:color w:val="3A6699"/>
          <w:sz w:val="20"/>
          <w:szCs w:val="20"/>
          <w:lang w:eastAsia="ar-SA"/>
        </w:rPr>
      </w:pPr>
      <w:hyperlink r:id="rId11" w:history="1">
        <w:r>
          <w:rPr>
            <w:rStyle w:val="Hyperlink"/>
            <w:rFonts w:ascii="Arial" w:eastAsia="Arial Unicode MS" w:hAnsi="Arial" w:cs="Arial"/>
            <w:b/>
            <w:bCs/>
            <w:color w:val="3A6699"/>
            <w:sz w:val="20"/>
            <w:szCs w:val="20"/>
            <w:lang w:eastAsia="ar-SA"/>
          </w:rPr>
          <w:t>Di</w:t>
        </w:r>
        <w:r w:rsidRPr="001F4C1F">
          <w:rPr>
            <w:rStyle w:val="Hyperlink"/>
            <w:rFonts w:ascii="Arial" w:eastAsia="Arial Unicode MS" w:hAnsi="Arial" w:cs="Arial"/>
            <w:b/>
            <w:bCs/>
            <w:color w:val="3A6699"/>
            <w:sz w:val="20"/>
            <w:szCs w:val="20"/>
            <w:lang w:eastAsia="ar-SA"/>
          </w:rPr>
          <w:t>d You Know?</w:t>
        </w:r>
      </w:hyperlink>
    </w:p>
    <w:p w:rsidR="001F4C1F" w:rsidRPr="005D416F" w:rsidRDefault="001F4C1F" w:rsidP="001F4C1F">
      <w:pPr>
        <w:spacing w:after="0" w:line="240" w:lineRule="auto"/>
        <w:rPr>
          <w:rFonts w:ascii="Arial" w:eastAsia="Arial Unicode MS" w:hAnsi="Arial" w:cs="Arial"/>
          <w:sz w:val="20"/>
          <w:szCs w:val="20"/>
          <w:lang w:eastAsia="ar-SA"/>
        </w:rPr>
      </w:pPr>
      <w:r w:rsidRPr="001F4C1F">
        <w:rPr>
          <w:rFonts w:ascii="Arial" w:eastAsia="Arial Unicode MS" w:hAnsi="Arial" w:cs="Arial"/>
          <w:i/>
          <w:iCs/>
          <w:sz w:val="20"/>
          <w:szCs w:val="20"/>
          <w:lang w:eastAsia="ar-SA"/>
        </w:rPr>
        <w:t xml:space="preserve">Did You Know? </w:t>
      </w:r>
      <w:proofErr w:type="gramStart"/>
      <w:r w:rsidRPr="001F4C1F">
        <w:rPr>
          <w:rFonts w:ascii="Arial" w:eastAsia="Arial Unicode MS" w:hAnsi="Arial" w:cs="Arial"/>
          <w:iCs/>
          <w:sz w:val="20"/>
          <w:szCs w:val="20"/>
          <w:lang w:eastAsia="ar-SA"/>
        </w:rPr>
        <w:t>offers</w:t>
      </w:r>
      <w:proofErr w:type="gramEnd"/>
      <w:r w:rsidRPr="001F4C1F">
        <w:rPr>
          <w:rFonts w:ascii="Arial" w:eastAsia="Arial Unicode MS" w:hAnsi="Arial" w:cs="Arial"/>
          <w:iCs/>
          <w:sz w:val="20"/>
          <w:szCs w:val="20"/>
          <w:lang w:eastAsia="ar-SA"/>
        </w:rPr>
        <w:t xml:space="preserve"> a quick look at the broad scope of activities underway within the ANSI Federation, highlighting the people and initiatives making waves in standardization</w:t>
      </w:r>
      <w:r w:rsidRPr="00653CB3">
        <w:rPr>
          <w:rFonts w:ascii="Arial" w:eastAsia="Arial Unicode MS" w:hAnsi="Arial" w:cs="Arial"/>
          <w:sz w:val="20"/>
          <w:szCs w:val="20"/>
          <w:lang w:eastAsia="ar-SA"/>
        </w:rPr>
        <w:t>.</w:t>
      </w:r>
    </w:p>
    <w:p w:rsidR="001F4C1F" w:rsidRPr="00653CB3" w:rsidRDefault="001F4C1F" w:rsidP="001F4C1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Pr>
          <w:rFonts w:ascii="Arial" w:eastAsia="Arial Unicode MS" w:hAnsi="Arial" w:cs="Arial"/>
          <w:color w:val="3A6699"/>
          <w:sz w:val="20"/>
          <w:szCs w:val="20"/>
          <w:lang w:eastAsia="ar-SA"/>
        </w:rPr>
        <w:instrText>HYPERLINK "http://www.ansi.org/news_publications/news_story.aspx?menuid=7&amp;articleid=3539&amp;source=whatsnew030413"</w:instrText>
      </w:r>
      <w:r w:rsidRPr="00653CB3">
        <w:rPr>
          <w:rFonts w:ascii="Arial" w:eastAsia="Arial Unicode MS" w:hAnsi="Arial" w:cs="Arial"/>
          <w:color w:val="3A6699"/>
          <w:sz w:val="20"/>
          <w:szCs w:val="20"/>
          <w:lang w:eastAsia="ar-SA"/>
        </w:rPr>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F4C1F" w:rsidRDefault="001F4C1F" w:rsidP="001F4C1F">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578A4" w:rsidRDefault="00565CF3" w:rsidP="001F4C1F">
      <w:pPr>
        <w:spacing w:after="0" w:line="240" w:lineRule="auto"/>
        <w:rPr>
          <w:rFonts w:eastAsia="Times New Roman"/>
        </w:rPr>
      </w:pPr>
      <w:r>
        <w:rPr>
          <w:rFonts w:eastAsia="Times New Roman"/>
        </w:rPr>
        <w:pict>
          <v:rect id="_x0000_i1026"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F4C1F" w:rsidRPr="001F4C1F" w:rsidRDefault="001F4C1F" w:rsidP="001578A4">
      <w:pPr>
        <w:spacing w:after="0" w:line="240" w:lineRule="auto"/>
        <w:jc w:val="center"/>
        <w:rPr>
          <w:rFonts w:ascii="Arial" w:hAnsi="Arial" w:cs="Arial"/>
          <w:sz w:val="20"/>
          <w:szCs w:val="20"/>
          <w:lang w:eastAsia="ar-SA"/>
        </w:rPr>
      </w:pPr>
    </w:p>
    <w:p w:rsidR="001578A4" w:rsidRDefault="00565CF3" w:rsidP="001578A4">
      <w:r>
        <w:rPr>
          <w:rFonts w:ascii="Arial" w:eastAsia="Times New Roman" w:hAnsi="Arial" w:cs="Arial"/>
          <w:sz w:val="20"/>
          <w:szCs w:val="20"/>
          <w:lang w:eastAsia="ar-SA"/>
        </w:rPr>
        <w:pict>
          <v:rect id="_x0000_i1027" style="width:468pt;height:1.8pt" o:hralign="center" o:hrstd="t" o:hr="t" fillcolor="#a0a0a0" stroked="f"/>
        </w:pict>
      </w:r>
    </w:p>
    <w:p w:rsidR="00B65DEE" w:rsidRDefault="00B65DEE" w:rsidP="00B65DEE">
      <w:pPr>
        <w:pStyle w:val="NormalArial"/>
        <w:rPr>
          <w:rStyle w:val="WhatsNew"/>
          <w:color w:val="3A6699"/>
          <w:sz w:val="28"/>
          <w:szCs w:val="28"/>
        </w:rPr>
      </w:pPr>
      <w:r>
        <w:rPr>
          <w:rStyle w:val="WhatsNew"/>
          <w:sz w:val="28"/>
          <w:szCs w:val="28"/>
        </w:rPr>
        <w:lastRenderedPageBreak/>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1F4C1F">
      <w:pPr>
        <w:pStyle w:val="NoSpacing"/>
      </w:pPr>
    </w:p>
    <w:p w:rsidR="00B65DEE" w:rsidRPr="00F73595" w:rsidRDefault="00F73595" w:rsidP="001F4C1F">
      <w:pPr>
        <w:rPr>
          <w:rStyle w:val="Hyperlink"/>
          <w:rFonts w:ascii="Arial" w:hAnsi="Arial" w:cs="Arial"/>
          <w:color w:val="3A6699"/>
          <w:sz w:val="20"/>
          <w:szCs w:val="20"/>
        </w:rPr>
      </w:pPr>
      <w:r w:rsidRPr="00F73595">
        <w:fldChar w:fldCharType="begin"/>
      </w:r>
      <w:r w:rsidR="00686642">
        <w:instrText>HYPERLINK "http://publicaa.ansi.org/sites/apdl/Documents/Government%20Affairs/Federal%20Register%20Notices/Standards%20_%20CA%20Notices/2013/03%2004%2013.pdf"</w:instrText>
      </w:r>
      <w:r w:rsidRPr="00F73595">
        <w:fldChar w:fldCharType="separate"/>
      </w:r>
      <w:r w:rsidR="00B65DEE" w:rsidRPr="00F73595">
        <w:rPr>
          <w:rStyle w:val="Hyperlink"/>
          <w:rFonts w:ascii="Arial" w:hAnsi="Arial" w:cs="Arial"/>
          <w:color w:val="3A6699"/>
          <w:sz w:val="20"/>
          <w:szCs w:val="20"/>
        </w:rPr>
        <w:t xml:space="preserve">Standards and Trade Related Notices from the </w:t>
      </w:r>
      <w:r w:rsidR="00B16D20" w:rsidRPr="00F73595">
        <w:rPr>
          <w:rStyle w:val="Hyperlink"/>
          <w:rFonts w:ascii="Arial" w:hAnsi="Arial" w:cs="Arial"/>
          <w:color w:val="3A6699"/>
          <w:sz w:val="20"/>
          <w:szCs w:val="20"/>
        </w:rPr>
        <w:t xml:space="preserve">U.S. Federal Register, </w:t>
      </w:r>
      <w:r w:rsidR="00131A36">
        <w:rPr>
          <w:rStyle w:val="Hyperlink"/>
          <w:rFonts w:ascii="Arial" w:hAnsi="Arial" w:cs="Arial"/>
          <w:color w:val="3A6699"/>
          <w:sz w:val="20"/>
          <w:szCs w:val="20"/>
        </w:rPr>
        <w:t>February 2</w:t>
      </w:r>
      <w:r w:rsidR="00686642">
        <w:rPr>
          <w:rStyle w:val="Hyperlink"/>
          <w:rFonts w:ascii="Arial" w:hAnsi="Arial" w:cs="Arial"/>
          <w:color w:val="3A6699"/>
          <w:sz w:val="20"/>
          <w:szCs w:val="20"/>
        </w:rPr>
        <w:t>6</w:t>
      </w:r>
      <w:r w:rsidR="00B65DEE" w:rsidRPr="00F73595">
        <w:rPr>
          <w:rStyle w:val="Hyperlink"/>
          <w:rFonts w:ascii="Arial" w:hAnsi="Arial" w:cs="Arial"/>
          <w:color w:val="3A6699"/>
          <w:sz w:val="20"/>
          <w:szCs w:val="20"/>
        </w:rPr>
        <w:t xml:space="preserve">, 2013 – </w:t>
      </w:r>
      <w:r w:rsidR="00686642">
        <w:rPr>
          <w:rStyle w:val="Hyperlink"/>
          <w:rFonts w:ascii="Arial" w:hAnsi="Arial" w:cs="Arial"/>
          <w:color w:val="3A6699"/>
          <w:sz w:val="20"/>
          <w:szCs w:val="20"/>
        </w:rPr>
        <w:t>March 4</w:t>
      </w:r>
      <w:r w:rsidR="00B65DEE" w:rsidRPr="00F73595">
        <w:rPr>
          <w:rStyle w:val="Hyperlink"/>
          <w:rFonts w:ascii="Arial" w:hAnsi="Arial" w:cs="Arial"/>
          <w:color w:val="3A6699"/>
          <w:sz w:val="20"/>
          <w:szCs w:val="20"/>
        </w:rPr>
        <w:t>, 2013</w:t>
      </w:r>
    </w:p>
    <w:p w:rsidR="001F4C1F" w:rsidRDefault="00F73595" w:rsidP="001F4C1F">
      <w:pPr>
        <w:pStyle w:val="NoSpacing"/>
        <w:rPr>
          <w:rStyle w:val="Hyperlink"/>
          <w:rFonts w:ascii="Arial" w:hAnsi="Arial" w:cs="Arial"/>
          <w:color w:val="3A6699"/>
          <w:sz w:val="20"/>
          <w:szCs w:val="20"/>
        </w:rPr>
      </w:pPr>
      <w:r w:rsidRPr="00F73595">
        <w:fldChar w:fldCharType="end"/>
      </w:r>
      <w:hyperlink r:id="rId29" w:history="1">
        <w:r w:rsidR="00B65DEE" w:rsidRPr="00F73595">
          <w:rPr>
            <w:rStyle w:val="Hyperlink"/>
            <w:rFonts w:ascii="Arial" w:hAnsi="Arial" w:cs="Arial"/>
            <w:color w:val="3A6699"/>
            <w:sz w:val="20"/>
            <w:szCs w:val="20"/>
          </w:rPr>
          <w:t xml:space="preserve">National Cooperative Research and Production Act Notices from the U.S. Federal Register, </w:t>
        </w:r>
        <w:r w:rsidR="00BD073B">
          <w:rPr>
            <w:rStyle w:val="Hyperlink"/>
            <w:rFonts w:ascii="Arial" w:hAnsi="Arial" w:cs="Arial"/>
            <w:color w:val="3A6699"/>
            <w:sz w:val="20"/>
            <w:szCs w:val="20"/>
          </w:rPr>
          <w:t>January 15</w:t>
        </w:r>
        <w:r w:rsidR="00DF32DE" w:rsidRPr="00F73595">
          <w:rPr>
            <w:rStyle w:val="Hyperlink"/>
            <w:rFonts w:ascii="Arial" w:hAnsi="Arial" w:cs="Arial"/>
            <w:color w:val="3A6699"/>
            <w:sz w:val="20"/>
            <w:szCs w:val="20"/>
          </w:rPr>
          <w:t>, 201</w:t>
        </w:r>
        <w:r w:rsidR="00BD073B">
          <w:rPr>
            <w:rStyle w:val="Hyperlink"/>
            <w:rFonts w:ascii="Arial" w:hAnsi="Arial" w:cs="Arial"/>
            <w:color w:val="3A6699"/>
            <w:sz w:val="20"/>
            <w:szCs w:val="20"/>
          </w:rPr>
          <w:t>3</w:t>
        </w:r>
        <w:r w:rsidR="00B65DEE" w:rsidRPr="00F73595">
          <w:rPr>
            <w:rStyle w:val="Hyperlink"/>
            <w:rFonts w:ascii="Arial" w:hAnsi="Arial" w:cs="Arial"/>
            <w:color w:val="3A6699"/>
            <w:sz w:val="20"/>
            <w:szCs w:val="20"/>
          </w:rPr>
          <w:t xml:space="preserve"> – </w:t>
        </w:r>
        <w:r w:rsidR="00686642">
          <w:rPr>
            <w:rStyle w:val="Hyperlink"/>
            <w:rFonts w:ascii="Arial" w:hAnsi="Arial" w:cs="Arial"/>
            <w:color w:val="3A6699"/>
            <w:sz w:val="20"/>
            <w:szCs w:val="20"/>
          </w:rPr>
          <w:t>March 4</w:t>
        </w:r>
        <w:r w:rsidR="00DF32DE" w:rsidRPr="00F73595">
          <w:rPr>
            <w:rStyle w:val="Hyperlink"/>
            <w:rFonts w:ascii="Arial" w:hAnsi="Arial" w:cs="Arial"/>
            <w:color w:val="3A6699"/>
            <w:sz w:val="20"/>
            <w:szCs w:val="20"/>
          </w:rPr>
          <w:t>, 2013</w:t>
        </w:r>
      </w:hyperlink>
    </w:p>
    <w:p w:rsidR="001F4C1F" w:rsidRDefault="001F4C1F" w:rsidP="001F4C1F">
      <w:pPr>
        <w:pStyle w:val="NoSpacing"/>
        <w:rPr>
          <w:rStyle w:val="Hyperlink"/>
          <w:rFonts w:ascii="Arial" w:hAnsi="Arial" w:cs="Arial"/>
          <w:color w:val="3A6699"/>
          <w:sz w:val="20"/>
          <w:szCs w:val="20"/>
        </w:rPr>
      </w:pPr>
    </w:p>
    <w:p w:rsidR="00B65DEE" w:rsidRPr="001F4C1F" w:rsidRDefault="00565CF3" w:rsidP="001F4C1F">
      <w:pPr>
        <w:pStyle w:val="NoSpacing"/>
        <w:rPr>
          <w:lang w:eastAsia="ar-SA"/>
        </w:rPr>
      </w:pPr>
      <w:r w:rsidRPr="001F4C1F">
        <w:rPr>
          <w:lang w:eastAsia="ar-SA"/>
        </w:rPr>
        <w:pict>
          <v:rect id="_x0000_i1028"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1F4C1F" w:rsidRDefault="00B65DEE" w:rsidP="00B65DEE">
      <w:pPr>
        <w:spacing w:after="0" w:line="240" w:lineRule="auto"/>
        <w:rPr>
          <w:rFonts w:ascii="Arial" w:eastAsia="Arial Unicode MS" w:hAnsi="Arial" w:cs="Arial"/>
          <w:sz w:val="20"/>
          <w:szCs w:val="20"/>
          <w:lang w:eastAsia="ar-SA"/>
        </w:rPr>
      </w:pPr>
      <w:r w:rsidRPr="001F4C1F">
        <w:rPr>
          <w:rFonts w:ascii="Arial" w:eastAsia="Arial Unicode MS" w:hAnsi="Arial" w:cs="Arial"/>
          <w:sz w:val="20"/>
          <w:szCs w:val="20"/>
          <w:lang w:eastAsia="ar-SA"/>
        </w:rPr>
        <w:t>Take advantage of more great information…</w:t>
      </w:r>
    </w:p>
    <w:p w:rsidR="00B65DEE" w:rsidRPr="001F4C1F" w:rsidRDefault="00B65DEE" w:rsidP="00B65DEE">
      <w:pPr>
        <w:spacing w:after="0" w:line="240" w:lineRule="auto"/>
        <w:rPr>
          <w:rFonts w:ascii="Arial" w:eastAsia="Arial Unicode MS" w:hAnsi="Arial" w:cs="Arial"/>
          <w:b/>
          <w:sz w:val="20"/>
          <w:szCs w:val="20"/>
          <w:u w:val="single"/>
          <w:lang w:eastAsia="ar-SA"/>
        </w:rPr>
      </w:pPr>
      <w:r w:rsidRPr="001F4C1F">
        <w:rPr>
          <w:rFonts w:ascii="Arial" w:eastAsia="Arial Unicode MS" w:hAnsi="Arial" w:cs="Arial"/>
          <w:b/>
          <w:bCs/>
          <w:color w:val="FFFFFF"/>
          <w:sz w:val="20"/>
          <w:szCs w:val="20"/>
          <w:u w:val="single"/>
          <w:lang w:eastAsia="ar-SA"/>
        </w:rPr>
        <w:br/>
      </w:r>
      <w:hyperlink r:id="rId30" w:history="1">
        <w:r w:rsidRPr="001F4C1F">
          <w:rPr>
            <w:rStyle w:val="Hyperlink"/>
            <w:rFonts w:ascii="Arial" w:eastAsia="Arial Unicode MS" w:hAnsi="Arial" w:cs="Arial"/>
            <w:b/>
            <w:color w:val="3A6699"/>
            <w:sz w:val="20"/>
            <w:szCs w:val="20"/>
            <w:lang w:eastAsia="ar-SA"/>
          </w:rPr>
          <w:t>S</w:t>
        </w:r>
        <w:r w:rsidR="004A274A" w:rsidRPr="001F4C1F">
          <w:rPr>
            <w:rStyle w:val="Hyperlink"/>
            <w:rFonts w:ascii="Arial" w:eastAsia="Arial Unicode MS" w:hAnsi="Arial" w:cs="Arial"/>
            <w:b/>
            <w:color w:val="3A6699"/>
            <w:sz w:val="20"/>
            <w:szCs w:val="20"/>
            <w:lang w:eastAsia="ar-SA"/>
          </w:rPr>
          <w:t xml:space="preserve">tandards Action – </w:t>
        </w:r>
        <w:r w:rsidR="008A7001" w:rsidRPr="001F4C1F">
          <w:rPr>
            <w:rStyle w:val="Hyperlink"/>
            <w:rFonts w:ascii="Arial" w:eastAsia="Arial Unicode MS" w:hAnsi="Arial" w:cs="Arial"/>
            <w:b/>
            <w:color w:val="3A6699"/>
            <w:sz w:val="20"/>
            <w:szCs w:val="20"/>
            <w:lang w:eastAsia="ar-SA"/>
          </w:rPr>
          <w:t>March</w:t>
        </w:r>
        <w:r w:rsidR="006A6871" w:rsidRPr="001F4C1F">
          <w:rPr>
            <w:rStyle w:val="Hyperlink"/>
            <w:rFonts w:ascii="Arial" w:eastAsia="Arial Unicode MS" w:hAnsi="Arial" w:cs="Arial"/>
            <w:b/>
            <w:color w:val="3A6699"/>
            <w:sz w:val="20"/>
            <w:szCs w:val="20"/>
            <w:lang w:eastAsia="ar-SA"/>
          </w:rPr>
          <w:t xml:space="preserve"> </w:t>
        </w:r>
        <w:r w:rsidR="008A7001" w:rsidRPr="001F4C1F">
          <w:rPr>
            <w:rStyle w:val="Hyperlink"/>
            <w:rFonts w:ascii="Arial" w:eastAsia="Arial Unicode MS" w:hAnsi="Arial" w:cs="Arial"/>
            <w:b/>
            <w:color w:val="3A6699"/>
            <w:sz w:val="20"/>
            <w:szCs w:val="20"/>
            <w:lang w:eastAsia="ar-SA"/>
          </w:rPr>
          <w:t>1</w:t>
        </w:r>
        <w:r w:rsidRPr="001F4C1F">
          <w:rPr>
            <w:rStyle w:val="Hyperlink"/>
            <w:rFonts w:ascii="Arial" w:eastAsia="Arial Unicode MS" w:hAnsi="Arial" w:cs="Arial"/>
            <w:b/>
            <w:color w:val="3A6699"/>
            <w:sz w:val="20"/>
            <w:szCs w:val="20"/>
            <w:lang w:eastAsia="ar-SA"/>
          </w:rPr>
          <w:t>, 201</w:t>
        </w:r>
        <w:r w:rsidR="004A274A" w:rsidRPr="001F4C1F">
          <w:rPr>
            <w:rStyle w:val="Hyperlink"/>
            <w:rFonts w:ascii="Arial" w:eastAsia="Arial Unicode MS" w:hAnsi="Arial" w:cs="Arial"/>
            <w:b/>
            <w:color w:val="3A6699"/>
            <w:sz w:val="20"/>
            <w:szCs w:val="20"/>
            <w:lang w:eastAsia="ar-SA"/>
          </w:rPr>
          <w:t>3</w:t>
        </w:r>
      </w:hyperlink>
      <w:r w:rsidRPr="001F4C1F">
        <w:rPr>
          <w:rFonts w:ascii="Arial" w:eastAsia="Arial Unicode MS" w:hAnsi="Arial" w:cs="Arial"/>
          <w:i/>
          <w:iCs/>
          <w:color w:val="3A6699"/>
          <w:sz w:val="20"/>
          <w:szCs w:val="20"/>
          <w:lang w:eastAsia="ar-SA"/>
        </w:rPr>
        <w:br/>
      </w:r>
      <w:proofErr w:type="gramStart"/>
      <w:r w:rsidRPr="001F4C1F">
        <w:rPr>
          <w:rFonts w:ascii="Arial" w:eastAsia="Arial Unicode MS" w:hAnsi="Arial" w:cs="Arial"/>
          <w:sz w:val="20"/>
          <w:szCs w:val="20"/>
          <w:lang w:eastAsia="ar-SA"/>
        </w:rPr>
        <w:t>The</w:t>
      </w:r>
      <w:proofErr w:type="gramEnd"/>
      <w:r w:rsidRPr="001F4C1F">
        <w:rPr>
          <w:rFonts w:ascii="Arial" w:eastAsia="Arial Unicode MS" w:hAnsi="Arial" w:cs="Arial"/>
          <w:sz w:val="20"/>
          <w:szCs w:val="20"/>
          <w:lang w:eastAsia="ar-SA"/>
        </w:rPr>
        <w:t xml:space="preserve"> latest issue of ANSI’s key public review vehicle.</w:t>
      </w:r>
    </w:p>
    <w:p w:rsidR="00B65DEE" w:rsidRPr="001F4C1F" w:rsidRDefault="00B65DEE" w:rsidP="00B65DEE">
      <w:pPr>
        <w:spacing w:after="0" w:line="240" w:lineRule="auto"/>
        <w:rPr>
          <w:rFonts w:ascii="Arial" w:eastAsia="Arial Unicode MS" w:hAnsi="Arial" w:cs="Arial"/>
          <w:color w:val="FFFFFF"/>
          <w:sz w:val="20"/>
          <w:szCs w:val="20"/>
          <w:lang w:eastAsia="ar-SA"/>
        </w:rPr>
      </w:pPr>
    </w:p>
    <w:p w:rsidR="00220A59" w:rsidRDefault="00565CF3" w:rsidP="001F4C1F">
      <w:pPr>
        <w:pStyle w:val="NoSpacing"/>
        <w:rPr>
          <w:rFonts w:ascii="Arial" w:hAnsi="Arial" w:cs="Arial"/>
          <w:sz w:val="20"/>
          <w:szCs w:val="20"/>
          <w:lang w:eastAsia="ar-SA"/>
        </w:rPr>
      </w:pPr>
      <w:hyperlink r:id="rId31" w:history="1">
        <w:r w:rsidR="00B65DEE" w:rsidRPr="001F4C1F">
          <w:rPr>
            <w:rFonts w:ascii="Arial" w:hAnsi="Arial" w:cs="Arial"/>
            <w:b/>
            <w:bCs/>
            <w:i/>
            <w:iCs/>
            <w:color w:val="3A6699"/>
            <w:sz w:val="20"/>
            <w:szCs w:val="20"/>
            <w:u w:val="single"/>
            <w:lang w:eastAsia="ar-SA"/>
          </w:rPr>
          <w:t xml:space="preserve">United States Standards Strategy </w:t>
        </w:r>
        <w:r w:rsidR="00B65DEE" w:rsidRPr="001F4C1F">
          <w:rPr>
            <w:rFonts w:ascii="Arial" w:hAnsi="Arial" w:cs="Arial"/>
            <w:b/>
            <w:bCs/>
            <w:color w:val="3A6699"/>
            <w:sz w:val="20"/>
            <w:szCs w:val="20"/>
            <w:u w:val="single"/>
            <w:lang w:eastAsia="ar-SA"/>
          </w:rPr>
          <w:t>(USSS)</w:t>
        </w:r>
        <w:r w:rsidR="00B65DEE" w:rsidRPr="001F4C1F">
          <w:rPr>
            <w:rFonts w:ascii="Arial" w:hAnsi="Arial" w:cs="Arial"/>
            <w:b/>
            <w:bCs/>
            <w:i/>
            <w:iCs/>
            <w:color w:val="3A6699"/>
            <w:sz w:val="20"/>
            <w:szCs w:val="20"/>
            <w:u w:val="single"/>
            <w:lang w:eastAsia="ar-SA"/>
          </w:rPr>
          <w:t xml:space="preserve"> – Third Edition</w:t>
        </w:r>
      </w:hyperlink>
      <w:r w:rsidR="00B65DEE" w:rsidRPr="001F4C1F">
        <w:rPr>
          <w:rFonts w:ascii="Arial" w:hAnsi="Arial" w:cs="Arial"/>
          <w:b/>
          <w:bCs/>
          <w:color w:val="3A6699"/>
          <w:sz w:val="20"/>
          <w:szCs w:val="20"/>
          <w:u w:val="single"/>
          <w:lang w:eastAsia="ar-SA"/>
        </w:rPr>
        <w:br/>
      </w:r>
      <w:r w:rsidR="00B65DEE" w:rsidRPr="001F4C1F">
        <w:rPr>
          <w:rFonts w:ascii="Arial" w:hAnsi="Arial" w:cs="Arial"/>
          <w:sz w:val="20"/>
          <w:szCs w:val="20"/>
          <w:lang w:eastAsia="ar-SA"/>
        </w:rPr>
        <w:t xml:space="preserve">The </w:t>
      </w:r>
      <w:r w:rsidR="00B65DEE" w:rsidRPr="001F4C1F">
        <w:rPr>
          <w:rFonts w:ascii="Arial" w:hAnsi="Arial" w:cs="Arial"/>
          <w:i/>
          <w:iCs/>
          <w:sz w:val="20"/>
          <w:szCs w:val="20"/>
          <w:lang w:eastAsia="ar-SA"/>
        </w:rPr>
        <w:t>United States Standards Strategy</w:t>
      </w:r>
      <w:r w:rsidR="00B65DEE" w:rsidRPr="001F4C1F">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1F4C1F">
        <w:rPr>
          <w:rFonts w:ascii="Arial" w:hAnsi="Arial" w:cs="Arial"/>
          <w:b/>
          <w:bCs/>
          <w:i/>
          <w:iCs/>
          <w:color w:val="3A6699"/>
          <w:sz w:val="20"/>
          <w:szCs w:val="20"/>
          <w:u w:val="single"/>
          <w:lang w:eastAsia="ar-SA"/>
        </w:rPr>
        <w:br/>
      </w:r>
      <w:r w:rsidR="00B65DEE" w:rsidRPr="001F4C1F">
        <w:rPr>
          <w:rFonts w:ascii="Arial" w:hAnsi="Arial" w:cs="Arial"/>
          <w:b/>
          <w:bCs/>
          <w:color w:val="3A6699"/>
          <w:sz w:val="20"/>
          <w:szCs w:val="20"/>
          <w:u w:val="single"/>
          <w:lang w:eastAsia="ar-SA"/>
        </w:rPr>
        <w:br/>
      </w:r>
      <w:hyperlink r:id="rId32" w:history="1">
        <w:r w:rsidR="00B65DEE" w:rsidRPr="001F4C1F">
          <w:rPr>
            <w:rFonts w:ascii="Arial" w:hAnsi="Arial" w:cs="Arial"/>
            <w:b/>
            <w:bCs/>
            <w:i/>
            <w:iCs/>
            <w:color w:val="3A6699"/>
            <w:sz w:val="20"/>
            <w:szCs w:val="20"/>
            <w:u w:val="single"/>
            <w:lang w:eastAsia="ar-SA"/>
          </w:rPr>
          <w:t>2011-2012 Annual Report</w:t>
        </w:r>
      </w:hyperlink>
      <w:r w:rsidR="00B65DEE" w:rsidRPr="001F4C1F">
        <w:rPr>
          <w:rFonts w:ascii="Arial" w:hAnsi="Arial" w:cs="Arial"/>
          <w:b/>
          <w:bCs/>
          <w:color w:val="3A6699"/>
          <w:sz w:val="20"/>
          <w:szCs w:val="20"/>
          <w:u w:val="single"/>
          <w:lang w:eastAsia="ar-SA"/>
        </w:rPr>
        <w:br/>
      </w:r>
      <w:proofErr w:type="gramStart"/>
      <w:r w:rsidR="00B65DEE" w:rsidRPr="001F4C1F">
        <w:rPr>
          <w:rFonts w:ascii="Arial" w:hAnsi="Arial" w:cs="Arial"/>
          <w:sz w:val="20"/>
          <w:szCs w:val="20"/>
          <w:lang w:eastAsia="ar-SA"/>
        </w:rPr>
        <w:t>This</w:t>
      </w:r>
      <w:proofErr w:type="gramEnd"/>
      <w:r w:rsidR="00B65DEE" w:rsidRPr="001F4C1F">
        <w:rPr>
          <w:rFonts w:ascii="Arial" w:hAnsi="Arial" w:cs="Arial"/>
          <w:sz w:val="20"/>
          <w:szCs w:val="20"/>
          <w:lang w:eastAsia="ar-SA"/>
        </w:rPr>
        <w:t xml:space="preserve"> year's annual report, </w:t>
      </w:r>
      <w:r w:rsidR="00B65DEE" w:rsidRPr="001F4C1F">
        <w:rPr>
          <w:rFonts w:ascii="Arial" w:hAnsi="Arial" w:cs="Arial"/>
          <w:i/>
          <w:iCs/>
          <w:sz w:val="20"/>
          <w:szCs w:val="20"/>
          <w:lang w:eastAsia="ar-SA"/>
        </w:rPr>
        <w:t>Leadership for a Rapidly Changing World</w:t>
      </w:r>
      <w:r w:rsidR="00B65DEE" w:rsidRPr="001F4C1F">
        <w:rPr>
          <w:rFonts w:ascii="Arial" w:hAnsi="Arial" w:cs="Arial"/>
          <w:iCs/>
          <w:sz w:val="20"/>
          <w:szCs w:val="20"/>
          <w:lang w:eastAsia="ar-SA"/>
        </w:rPr>
        <w:t>, describes</w:t>
      </w:r>
      <w:r w:rsidR="00B65DEE" w:rsidRPr="001F4C1F">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1F4C1F">
        <w:rPr>
          <w:rFonts w:ascii="Arial" w:hAnsi="Arial" w:cs="Arial"/>
          <w:sz w:val="20"/>
          <w:szCs w:val="20"/>
          <w:lang w:eastAsia="ar-SA"/>
        </w:rPr>
        <w:br/>
      </w:r>
      <w:r w:rsidR="00B65DEE" w:rsidRPr="001F4C1F">
        <w:rPr>
          <w:rFonts w:ascii="Arial" w:hAnsi="Arial" w:cs="Arial"/>
          <w:color w:val="FFFFFF"/>
          <w:sz w:val="20"/>
          <w:szCs w:val="20"/>
          <w:lang w:eastAsia="ar-SA"/>
        </w:rPr>
        <w:br/>
      </w:r>
      <w:r w:rsidR="00B65DEE" w:rsidRPr="001F4C1F">
        <w:rPr>
          <w:rFonts w:ascii="Arial" w:hAnsi="Arial" w:cs="Arial"/>
          <w:sz w:val="20"/>
          <w:szCs w:val="20"/>
          <w:lang w:eastAsia="ar-SA"/>
        </w:rPr>
        <w:t>Check out our other</w:t>
      </w:r>
      <w:r w:rsidR="00B65DEE" w:rsidRPr="001F4C1F">
        <w:rPr>
          <w:rFonts w:ascii="Arial" w:hAnsi="Arial" w:cs="Arial"/>
          <w:b/>
          <w:bCs/>
          <w:sz w:val="20"/>
          <w:szCs w:val="20"/>
          <w:lang w:eastAsia="ar-SA"/>
        </w:rPr>
        <w:t xml:space="preserve"> </w:t>
      </w:r>
      <w:hyperlink r:id="rId33" w:history="1">
        <w:r w:rsidR="00B65DEE" w:rsidRPr="001F4C1F">
          <w:rPr>
            <w:rStyle w:val="Hyperlink"/>
            <w:rFonts w:ascii="Arial" w:hAnsi="Arial" w:cs="Arial"/>
            <w:color w:val="3A6699"/>
            <w:sz w:val="20"/>
            <w:szCs w:val="20"/>
            <w:lang w:eastAsia="ar-SA"/>
          </w:rPr>
          <w:t>publications</w:t>
        </w:r>
      </w:hyperlink>
      <w:r w:rsidR="00B65DEE" w:rsidRPr="001F4C1F">
        <w:rPr>
          <w:rFonts w:ascii="Arial" w:hAnsi="Arial" w:cs="Arial"/>
          <w:b/>
          <w:bCs/>
          <w:sz w:val="20"/>
          <w:szCs w:val="20"/>
          <w:lang w:eastAsia="ar-SA"/>
        </w:rPr>
        <w:t xml:space="preserve"> </w:t>
      </w:r>
      <w:r w:rsidR="00B65DEE" w:rsidRPr="001F4C1F">
        <w:rPr>
          <w:rFonts w:ascii="Arial" w:hAnsi="Arial" w:cs="Arial"/>
          <w:sz w:val="20"/>
          <w:szCs w:val="20"/>
          <w:lang w:eastAsia="ar-SA"/>
        </w:rPr>
        <w:t>and</w:t>
      </w:r>
      <w:r w:rsidR="00B65DEE" w:rsidRPr="001F4C1F">
        <w:rPr>
          <w:rFonts w:ascii="Arial" w:hAnsi="Arial" w:cs="Arial"/>
          <w:b/>
          <w:bCs/>
          <w:sz w:val="20"/>
          <w:szCs w:val="20"/>
          <w:lang w:eastAsia="ar-SA"/>
        </w:rPr>
        <w:t xml:space="preserve"> </w:t>
      </w:r>
      <w:hyperlink r:id="rId34" w:history="1">
        <w:r w:rsidR="00B65DEE" w:rsidRPr="001F4C1F">
          <w:rPr>
            <w:rStyle w:val="Hyperlink"/>
            <w:rFonts w:ascii="Arial" w:hAnsi="Arial" w:cs="Arial"/>
            <w:color w:val="3A6699"/>
            <w:sz w:val="20"/>
            <w:szCs w:val="20"/>
            <w:lang w:eastAsia="ar-SA"/>
          </w:rPr>
          <w:t>documents of interest</w:t>
        </w:r>
      </w:hyperlink>
      <w:r w:rsidR="00B65DEE" w:rsidRPr="001F4C1F">
        <w:rPr>
          <w:rFonts w:ascii="Arial" w:hAnsi="Arial" w:cs="Arial"/>
          <w:sz w:val="20"/>
          <w:szCs w:val="20"/>
          <w:lang w:eastAsia="ar-SA"/>
        </w:rPr>
        <w:t>.</w:t>
      </w:r>
    </w:p>
    <w:p w:rsidR="00220A59" w:rsidRPr="00220A59" w:rsidRDefault="00220A59" w:rsidP="001F4C1F">
      <w:pPr>
        <w:pStyle w:val="NoSpacing"/>
        <w:rPr>
          <w:rFonts w:ascii="Arial" w:hAnsi="Arial" w:cs="Arial"/>
          <w:color w:val="3A6699"/>
          <w:sz w:val="20"/>
          <w:szCs w:val="20"/>
          <w:u w:val="single"/>
          <w:lang w:eastAsia="ar-SA"/>
        </w:rPr>
      </w:pPr>
      <w:bookmarkStart w:id="0" w:name="_GoBack"/>
      <w:bookmarkEnd w:id="0"/>
    </w:p>
    <w:p w:rsidR="002C0C40" w:rsidRPr="001F4C1F" w:rsidRDefault="00565CF3" w:rsidP="001F4C1F">
      <w:pPr>
        <w:pStyle w:val="NoSpacing"/>
        <w:rPr>
          <w:rFonts w:ascii="Arial" w:hAnsi="Arial" w:cs="Arial"/>
          <w:sz w:val="20"/>
          <w:szCs w:val="20"/>
          <w:lang w:eastAsia="ar-SA"/>
        </w:rPr>
      </w:pPr>
      <w:r w:rsidRPr="001F4C1F">
        <w:rPr>
          <w:rFonts w:ascii="Arial" w:hAnsi="Arial" w:cs="Arial"/>
          <w:sz w:val="20"/>
          <w:szCs w:val="20"/>
        </w:rPr>
        <w:pict>
          <v:rect id="_x0000_i1029" style="width:468pt;height:1.5pt" o:hralign="center" o:hrstd="t" o:hr="t" fillcolor="#aca899"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35"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157B82" w:rsidRPr="00157B82" w:rsidRDefault="00565CF3" w:rsidP="00157B82">
      <w:pPr>
        <w:spacing w:after="0" w:line="240" w:lineRule="auto"/>
        <w:rPr>
          <w:rFonts w:ascii="Arial" w:hAnsi="Arial" w:cs="Arial"/>
          <w:sz w:val="20"/>
          <w:szCs w:val="20"/>
          <w:lang w:eastAsia="ar-SA"/>
        </w:rPr>
      </w:pPr>
      <w:hyperlink r:id="rId36" w:history="1">
        <w:r w:rsidR="00B8577C" w:rsidRPr="00B8577C">
          <w:rPr>
            <w:rStyle w:val="Hyperlink"/>
            <w:rFonts w:ascii="Arial" w:hAnsi="Arial" w:cs="Arial"/>
            <w:b/>
            <w:bCs/>
            <w:iCs/>
            <w:color w:val="3A6699"/>
            <w:sz w:val="20"/>
            <w:szCs w:val="20"/>
            <w:lang w:eastAsia="ar-SA"/>
          </w:rPr>
          <w:t>ANSI Nuclear Energy Standards Coordin</w:t>
        </w:r>
        <w:r w:rsidR="00B8577C">
          <w:rPr>
            <w:rStyle w:val="Hyperlink"/>
            <w:rFonts w:ascii="Arial" w:hAnsi="Arial" w:cs="Arial"/>
            <w:b/>
            <w:bCs/>
            <w:iCs/>
            <w:color w:val="3A6699"/>
            <w:sz w:val="20"/>
            <w:szCs w:val="20"/>
            <w:lang w:eastAsia="ar-SA"/>
          </w:rPr>
          <w:t>ation Collaborative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565CF3" w:rsidP="00A837C6">
      <w:pPr>
        <w:spacing w:after="0" w:line="240" w:lineRule="auto"/>
        <w:rPr>
          <w:rFonts w:ascii="Arial" w:hAnsi="Arial" w:cs="Arial"/>
          <w:sz w:val="20"/>
          <w:szCs w:val="20"/>
          <w:lang w:eastAsia="ar-SA"/>
        </w:rPr>
      </w:pPr>
      <w:hyperlink r:id="rId37" w:anchor=".UQbM0fKDl8F&amp;source=whatsnew0304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565CF3" w:rsidP="00A837C6">
      <w:pPr>
        <w:spacing w:after="0" w:line="240" w:lineRule="auto"/>
        <w:rPr>
          <w:rFonts w:ascii="Arial" w:hAnsi="Arial" w:cs="Arial"/>
          <w:sz w:val="20"/>
          <w:szCs w:val="20"/>
          <w:lang w:eastAsia="ar-SA"/>
        </w:rPr>
      </w:pPr>
      <w:hyperlink r:id="rId38" w:anchor=".UQbM0fKDl8F&amp;source=whatsnew0304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565CF3" w:rsidP="00A837C6">
      <w:pPr>
        <w:spacing w:after="0" w:line="240" w:lineRule="auto"/>
        <w:rPr>
          <w:rFonts w:ascii="Arial" w:hAnsi="Arial" w:cs="Arial"/>
          <w:sz w:val="20"/>
          <w:szCs w:val="20"/>
          <w:lang w:eastAsia="ar-SA"/>
        </w:rPr>
      </w:pPr>
      <w:hyperlink r:id="rId39" w:anchor=".UQbM0fKDl8F&amp;source=whatsnew0304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565CF3" w:rsidP="00A837C6">
      <w:pPr>
        <w:spacing w:after="0" w:line="240" w:lineRule="auto"/>
        <w:rPr>
          <w:rFonts w:ascii="Arial" w:hAnsi="Arial" w:cs="Arial"/>
          <w:sz w:val="20"/>
          <w:szCs w:val="20"/>
          <w:lang w:eastAsia="ar-SA"/>
        </w:rPr>
      </w:pPr>
      <w:hyperlink r:id="rId40" w:anchor=".UQbM0fKDl8F&amp;source=whatsnew0304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Default="00A837C6" w:rsidP="00A837C6">
      <w:pPr>
        <w:spacing w:after="0" w:line="240" w:lineRule="auto"/>
        <w:rPr>
          <w:rFonts w:ascii="Arial" w:eastAsia="Times New Roman" w:hAnsi="Arial" w:cs="Arial"/>
          <w:sz w:val="20"/>
          <w:szCs w:val="20"/>
          <w:lang w:eastAsia="ar-SA"/>
        </w:rPr>
      </w:pPr>
    </w:p>
    <w:p w:rsidR="004D7DA9" w:rsidRPr="00A837C6" w:rsidRDefault="00565CF3" w:rsidP="004D7DA9">
      <w:pPr>
        <w:spacing w:after="0" w:line="240" w:lineRule="auto"/>
        <w:rPr>
          <w:rFonts w:ascii="Arial" w:hAnsi="Arial" w:cs="Arial"/>
          <w:sz w:val="20"/>
          <w:szCs w:val="20"/>
          <w:lang w:eastAsia="ar-SA"/>
        </w:rPr>
      </w:pPr>
      <w:hyperlink r:id="rId41" w:history="1">
        <w:r w:rsidR="004D7DA9">
          <w:rPr>
            <w:rStyle w:val="Hyperlink"/>
            <w:rFonts w:ascii="Arial" w:hAnsi="Arial" w:cs="Arial"/>
            <w:b/>
            <w:bCs/>
            <w:iCs/>
            <w:color w:val="3A6699"/>
            <w:sz w:val="20"/>
            <w:szCs w:val="20"/>
            <w:lang w:eastAsia="ar-SA"/>
          </w:rPr>
          <w:t>World Standards Week (WSW) 2013</w:t>
        </w:r>
      </w:hyperlink>
      <w:r w:rsidR="004D7DA9" w:rsidRPr="00A837C6">
        <w:rPr>
          <w:rFonts w:ascii="Arial" w:hAnsi="Arial" w:cs="Arial"/>
          <w:i/>
          <w:iCs/>
          <w:sz w:val="20"/>
          <w:szCs w:val="20"/>
          <w:lang w:eastAsia="ar-SA"/>
        </w:rPr>
        <w:br/>
      </w:r>
      <w:r w:rsidR="004D7DA9">
        <w:rPr>
          <w:rFonts w:ascii="Arial" w:hAnsi="Arial" w:cs="Arial"/>
          <w:sz w:val="20"/>
          <w:szCs w:val="20"/>
          <w:lang w:eastAsia="ar-SA"/>
        </w:rPr>
        <w:t>September 30–October 4, 2013</w:t>
      </w:r>
      <w:r w:rsidR="004D7DA9">
        <w:rPr>
          <w:rFonts w:ascii="Arial" w:hAnsi="Arial" w:cs="Arial"/>
          <w:sz w:val="20"/>
          <w:szCs w:val="20"/>
          <w:lang w:eastAsia="ar-SA"/>
        </w:rPr>
        <w:br/>
        <w:t>Washington, DC</w:t>
      </w:r>
    </w:p>
    <w:p w:rsidR="004D7DA9" w:rsidRPr="00A837C6" w:rsidRDefault="004D7DA9" w:rsidP="00A837C6">
      <w:pPr>
        <w:spacing w:after="0" w:line="240" w:lineRule="auto"/>
        <w:rPr>
          <w:rFonts w:ascii="Arial" w:eastAsia="Times New Roman" w:hAnsi="Arial" w:cs="Arial"/>
          <w:sz w:val="20"/>
          <w:szCs w:val="20"/>
          <w:lang w:eastAsia="ar-SA"/>
        </w:rPr>
      </w:pPr>
    </w:p>
    <w:p w:rsidR="00A837C6" w:rsidRPr="00A837C6" w:rsidRDefault="00565CF3"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2"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43"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565CF3" w:rsidP="00A837C6">
      <w:pPr>
        <w:spacing w:after="0" w:line="240" w:lineRule="auto"/>
        <w:rPr>
          <w:rFonts w:ascii="Arial" w:hAnsi="Arial" w:cs="Arial"/>
          <w:b/>
          <w:bCs/>
          <w:color w:val="3A6699"/>
          <w:sz w:val="20"/>
          <w:szCs w:val="20"/>
          <w:lang w:eastAsia="ar-SA"/>
        </w:rPr>
      </w:pPr>
      <w:hyperlink r:id="rId44"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063AA" w:rsidRPr="00A837C6" w:rsidRDefault="009063AA" w:rsidP="00A837C6">
      <w:pPr>
        <w:spacing w:after="0" w:line="240" w:lineRule="auto"/>
        <w:rPr>
          <w:rFonts w:ascii="Arial" w:hAnsi="Arial" w:cs="Arial"/>
          <w:sz w:val="20"/>
          <w:szCs w:val="20"/>
          <w:lang w:eastAsia="ar-SA"/>
        </w:rPr>
      </w:pPr>
    </w:p>
    <w:p w:rsidR="00A837C6" w:rsidRPr="00A837C6" w:rsidRDefault="00565CF3"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1F4C1F"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w:t>
      </w:r>
      <w:r w:rsidRPr="001F4C1F">
        <w:rPr>
          <w:rFonts w:ascii="Arial" w:hAnsi="Arial" w:cs="Arial"/>
          <w:sz w:val="20"/>
          <w:szCs w:val="20"/>
          <w:lang w:eastAsia="ar-SA"/>
        </w:rPr>
        <w:t xml:space="preserve">community, ANSI provides an </w:t>
      </w:r>
      <w:hyperlink r:id="rId45" w:history="1">
        <w:r w:rsidRPr="001F4C1F">
          <w:rPr>
            <w:rStyle w:val="Hyperlink"/>
            <w:rFonts w:ascii="Arial" w:hAnsi="Arial" w:cs="Arial"/>
            <w:color w:val="3A6699"/>
            <w:sz w:val="20"/>
            <w:szCs w:val="20"/>
            <w:lang w:eastAsia="ar-SA"/>
          </w:rPr>
          <w:t>online network</w:t>
        </w:r>
      </w:hyperlink>
      <w:r w:rsidRPr="001F4C1F">
        <w:rPr>
          <w:rFonts w:ascii="Arial" w:hAnsi="Arial" w:cs="Arial"/>
          <w:sz w:val="20"/>
          <w:szCs w:val="20"/>
          <w:lang w:eastAsia="ar-SA"/>
        </w:rPr>
        <w:t xml:space="preserve"> connecting the most progressive companies with the most qualified career-minded individuals.</w:t>
      </w:r>
    </w:p>
    <w:p w:rsidR="00A837C6" w:rsidRPr="001F4C1F" w:rsidRDefault="00A837C6" w:rsidP="00A837C6">
      <w:pPr>
        <w:spacing w:after="0" w:line="240" w:lineRule="auto"/>
        <w:rPr>
          <w:rFonts w:ascii="Arial" w:hAnsi="Arial" w:cs="Arial"/>
          <w:color w:val="FFFFFF"/>
          <w:sz w:val="20"/>
          <w:szCs w:val="20"/>
          <w:lang w:eastAsia="ar-SA"/>
        </w:rPr>
      </w:pPr>
    </w:p>
    <w:p w:rsidR="00A837C6" w:rsidRPr="001F4C1F" w:rsidRDefault="00A837C6" w:rsidP="001F4C1F">
      <w:pPr>
        <w:pStyle w:val="NoSpacing"/>
        <w:rPr>
          <w:rFonts w:ascii="Arial" w:hAnsi="Arial" w:cs="Arial"/>
          <w:sz w:val="20"/>
          <w:szCs w:val="20"/>
          <w:lang w:eastAsia="ar-SA"/>
        </w:rPr>
      </w:pPr>
      <w:r w:rsidRPr="001F4C1F">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46" w:history="1">
        <w:r w:rsidRPr="001F4C1F">
          <w:rPr>
            <w:rStyle w:val="Hyperlink"/>
            <w:rFonts w:ascii="Arial" w:hAnsi="Arial" w:cs="Arial"/>
            <w:color w:val="3A6699"/>
            <w:sz w:val="20"/>
            <w:szCs w:val="20"/>
            <w:lang w:eastAsia="ar-SA"/>
          </w:rPr>
          <w:t>Career Opportunities Section</w:t>
        </w:r>
      </w:hyperlink>
      <w:r w:rsidRPr="001F4C1F">
        <w:rPr>
          <w:rFonts w:ascii="Arial" w:hAnsi="Arial" w:cs="Arial"/>
          <w:sz w:val="20"/>
          <w:szCs w:val="20"/>
          <w:lang w:eastAsia="ar-SA"/>
        </w:rPr>
        <w:t xml:space="preserve"> of ANSI Online.</w:t>
      </w:r>
    </w:p>
    <w:p w:rsidR="001F4C1F" w:rsidRPr="001F4C1F" w:rsidRDefault="001F4C1F" w:rsidP="001F4C1F">
      <w:pPr>
        <w:pStyle w:val="NoSpacing"/>
        <w:rPr>
          <w:rFonts w:ascii="Arial" w:hAnsi="Arial" w:cs="Arial"/>
          <w:sz w:val="20"/>
          <w:szCs w:val="20"/>
          <w:lang w:eastAsia="ar-SA"/>
        </w:rPr>
      </w:pPr>
    </w:p>
    <w:p w:rsidR="00A837C6" w:rsidRPr="00A837C6" w:rsidRDefault="00565CF3" w:rsidP="001F4C1F">
      <w:pPr>
        <w:pStyle w:val="NoSpacing"/>
        <w:rPr>
          <w:rFonts w:eastAsia="Times New Roman"/>
          <w:lang w:eastAsia="ar-SA"/>
        </w:rPr>
      </w:pPr>
      <w:r w:rsidRPr="001F4C1F">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47"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w:t>
        </w:r>
        <w:r w:rsidRPr="006E5843">
          <w:rPr>
            <w:rStyle w:val="Hyperlink"/>
            <w:rFonts w:ascii="Arial" w:eastAsia="Arial Unicode MS" w:hAnsi="Arial" w:cs="Arial"/>
            <w:color w:val="3A6699"/>
            <w:sz w:val="20"/>
            <w:szCs w:val="20"/>
            <w:lang w:eastAsia="ar-SA"/>
          </w:rPr>
          <w:t>Store</w:t>
        </w:r>
        <w:r w:rsidRPr="00EB4CF2">
          <w:rPr>
            <w:rStyle w:val="Hyperlink"/>
            <w:rFonts w:ascii="Arial" w:eastAsia="Arial Unicode MS" w:hAnsi="Arial" w:cs="Arial"/>
            <w:color w:val="3A6699"/>
            <w:sz w:val="20"/>
            <w:szCs w:val="20"/>
            <w:lang w:eastAsia="ar-SA"/>
          </w:rPr>
          <w:t xml:space="preserv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6E5843" w:rsidRDefault="006E5843" w:rsidP="00953702">
      <w:pPr>
        <w:spacing w:after="0" w:line="240" w:lineRule="auto"/>
        <w:rPr>
          <w:rStyle w:val="Hyperlink"/>
          <w:rFonts w:ascii="Arial" w:hAnsi="Arial" w:cs="Arial"/>
          <w:b/>
          <w:bCs/>
          <w:color w:val="3A6699"/>
          <w:sz w:val="20"/>
          <w:szCs w:val="20"/>
          <w:lang w:eastAsia="ar-SA"/>
        </w:rPr>
      </w:pPr>
      <w:r w:rsidRPr="006E5843">
        <w:rPr>
          <w:rFonts w:ascii="Arial" w:hAnsi="Arial" w:cs="Arial"/>
          <w:b/>
          <w:bCs/>
          <w:color w:val="3A6699"/>
          <w:sz w:val="20"/>
          <w:szCs w:val="20"/>
          <w:lang w:eastAsia="ar-SA"/>
        </w:rPr>
        <w:fldChar w:fldCharType="begin"/>
      </w:r>
      <w:r w:rsidR="004D7DA9">
        <w:rPr>
          <w:rFonts w:ascii="Arial" w:hAnsi="Arial" w:cs="Arial"/>
          <w:b/>
          <w:bCs/>
          <w:color w:val="3A6699"/>
          <w:sz w:val="20"/>
          <w:szCs w:val="20"/>
          <w:lang w:eastAsia="ar-SA"/>
        </w:rPr>
        <w:instrText>HYPERLINK "http://webstore.ansi.org/RecordDetail.aspx?sku=ANSI%2fAAMI%2fISO+13485+%2f+ANSI%2fAAMI%2fIEC+62304+%2f+ANSI%2fAAMI%2fISO+14971+-+Medical+Devices+Package"</w:instrText>
      </w:r>
      <w:r w:rsidRPr="006E5843">
        <w:rPr>
          <w:rFonts w:ascii="Arial" w:hAnsi="Arial" w:cs="Arial"/>
          <w:b/>
          <w:bCs/>
          <w:color w:val="3A6699"/>
          <w:sz w:val="20"/>
          <w:szCs w:val="20"/>
          <w:lang w:eastAsia="ar-SA"/>
        </w:rPr>
        <w:fldChar w:fldCharType="separate"/>
      </w:r>
      <w:r w:rsidR="004D7DA9" w:rsidRPr="004D7DA9">
        <w:rPr>
          <w:rStyle w:val="Hyperlink"/>
          <w:rFonts w:ascii="Arial" w:hAnsi="Arial" w:cs="Arial"/>
          <w:b/>
          <w:bCs/>
          <w:color w:val="3A6699"/>
          <w:sz w:val="20"/>
          <w:szCs w:val="20"/>
          <w:lang w:eastAsia="ar-SA"/>
        </w:rPr>
        <w:t>ANSI/AAMI/ISO 13485 / ANSI/AAMI/IEC 62304 / ANSI/AAMI/ISO 14971 - Medical Devices Package</w:t>
      </w:r>
    </w:p>
    <w:p w:rsidR="00953702" w:rsidRPr="00953702" w:rsidRDefault="006E5843" w:rsidP="00953702">
      <w:pPr>
        <w:spacing w:after="0" w:line="240" w:lineRule="auto"/>
        <w:rPr>
          <w:rFonts w:ascii="Arial" w:hAnsi="Arial" w:cs="Arial"/>
          <w:sz w:val="20"/>
          <w:szCs w:val="20"/>
          <w:lang w:eastAsia="ar-SA"/>
        </w:rPr>
      </w:pPr>
      <w:r w:rsidRPr="006E5843">
        <w:rPr>
          <w:rFonts w:ascii="Arial" w:hAnsi="Arial" w:cs="Arial"/>
          <w:b/>
          <w:bCs/>
          <w:color w:val="3A6699"/>
          <w:sz w:val="20"/>
          <w:szCs w:val="20"/>
          <w:lang w:eastAsia="ar-SA"/>
        </w:rPr>
        <w:fldChar w:fldCharType="end"/>
      </w:r>
      <w:r w:rsidR="004D7DA9" w:rsidRPr="004D7DA9">
        <w:rPr>
          <w:rFonts w:ascii="Arial" w:hAnsi="Arial" w:cs="Arial"/>
          <w:sz w:val="20"/>
          <w:szCs w:val="20"/>
          <w:lang w:eastAsia="ar-SA"/>
        </w:rPr>
        <w:t>The ANSI/AAMI/ISO 13485 / ANSI/AAMI/IEC 62304 / ANSI/AAMI/ISO 14971 - Medical Devices Package provides the support to develop, implement, and maintain a medical devices quality and risk management system. It also includes the requirements for the software life cycle process for medical device software.</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48"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49"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50"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1F4C1F" w:rsidRDefault="00A837C6" w:rsidP="00A837C6">
      <w:pPr>
        <w:spacing w:after="0" w:line="240" w:lineRule="auto"/>
        <w:rPr>
          <w:rFonts w:ascii="Arial" w:hAnsi="Arial" w:cs="Arial"/>
          <w:color w:val="FFFFFF"/>
          <w:sz w:val="20"/>
          <w:szCs w:val="20"/>
          <w:lang w:eastAsia="ar-SA"/>
        </w:rPr>
      </w:pPr>
    </w:p>
    <w:p w:rsidR="00A837C6" w:rsidRPr="00A837C6" w:rsidRDefault="00565CF3"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1"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52"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3"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54"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lastRenderedPageBreak/>
        <w:t xml:space="preserve">For information on becoming an </w:t>
      </w:r>
      <w:hyperlink r:id="rId55"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56"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C09D7"/>
    <w:rsid w:val="000D2EC3"/>
    <w:rsid w:val="000D61D7"/>
    <w:rsid w:val="00125369"/>
    <w:rsid w:val="001309D3"/>
    <w:rsid w:val="00131A36"/>
    <w:rsid w:val="001578A4"/>
    <w:rsid w:val="00157B82"/>
    <w:rsid w:val="001F4C1F"/>
    <w:rsid w:val="00220A59"/>
    <w:rsid w:val="00281C29"/>
    <w:rsid w:val="002C0C40"/>
    <w:rsid w:val="002E32F8"/>
    <w:rsid w:val="002E6CC5"/>
    <w:rsid w:val="00301B79"/>
    <w:rsid w:val="00403794"/>
    <w:rsid w:val="0040557D"/>
    <w:rsid w:val="00461047"/>
    <w:rsid w:val="004A274A"/>
    <w:rsid w:val="004D755D"/>
    <w:rsid w:val="004D7DA9"/>
    <w:rsid w:val="005D416F"/>
    <w:rsid w:val="005F4408"/>
    <w:rsid w:val="00615B10"/>
    <w:rsid w:val="00645106"/>
    <w:rsid w:val="00653CB3"/>
    <w:rsid w:val="00686642"/>
    <w:rsid w:val="006A6871"/>
    <w:rsid w:val="006D56E0"/>
    <w:rsid w:val="006E5843"/>
    <w:rsid w:val="006E6B95"/>
    <w:rsid w:val="00743927"/>
    <w:rsid w:val="00753A36"/>
    <w:rsid w:val="00760A0A"/>
    <w:rsid w:val="00780F5A"/>
    <w:rsid w:val="00816DEA"/>
    <w:rsid w:val="008205E4"/>
    <w:rsid w:val="008349F7"/>
    <w:rsid w:val="00852F99"/>
    <w:rsid w:val="00873B5E"/>
    <w:rsid w:val="008854CD"/>
    <w:rsid w:val="00887337"/>
    <w:rsid w:val="008A7001"/>
    <w:rsid w:val="008B1A18"/>
    <w:rsid w:val="008B4321"/>
    <w:rsid w:val="008C213C"/>
    <w:rsid w:val="00900F99"/>
    <w:rsid w:val="00905054"/>
    <w:rsid w:val="009063AA"/>
    <w:rsid w:val="0095213D"/>
    <w:rsid w:val="00953702"/>
    <w:rsid w:val="009F5A64"/>
    <w:rsid w:val="00A406FF"/>
    <w:rsid w:val="00A66BB3"/>
    <w:rsid w:val="00A77CAF"/>
    <w:rsid w:val="00A837C6"/>
    <w:rsid w:val="00B16D20"/>
    <w:rsid w:val="00B304EE"/>
    <w:rsid w:val="00B44930"/>
    <w:rsid w:val="00B54F2F"/>
    <w:rsid w:val="00B63AAA"/>
    <w:rsid w:val="00B65DEE"/>
    <w:rsid w:val="00B83ED9"/>
    <w:rsid w:val="00B8577C"/>
    <w:rsid w:val="00BD073B"/>
    <w:rsid w:val="00C2629C"/>
    <w:rsid w:val="00C95622"/>
    <w:rsid w:val="00CC0C69"/>
    <w:rsid w:val="00D42DA2"/>
    <w:rsid w:val="00DA605C"/>
    <w:rsid w:val="00DF32DE"/>
    <w:rsid w:val="00E24AC8"/>
    <w:rsid w:val="00E56D1B"/>
    <w:rsid w:val="00EA1323"/>
    <w:rsid w:val="00EB4CF2"/>
    <w:rsid w:val="00EC1F9C"/>
    <w:rsid w:val="00EE0516"/>
    <w:rsid w:val="00EF0406"/>
    <w:rsid w:val="00F73595"/>
    <w:rsid w:val="00F8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ansi.org/meetings_events/events/2013/Member_Forum.aspx?menuid=8"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news_publications/other_documents/other_doc.aspx?menuid=7&amp;source=whatsnew030413" TargetMode="External"/><Relationship Id="rId42" Type="http://schemas.openxmlformats.org/officeDocument/2006/relationships/hyperlink" Target="http://www.ansi.org/education_trainings/overview.aspx?menuid=9?&amp;source=whatsnew030413" TargetMode="External"/><Relationship Id="rId47" Type="http://schemas.openxmlformats.org/officeDocument/2006/relationships/hyperlink" Target="http://webstore.ansi.org/?&amp;source=whatsnew030413" TargetMode="External"/><Relationship Id="rId50" Type="http://schemas.openxmlformats.org/officeDocument/2006/relationships/hyperlink" Target="mailto:mstoremanager@ansi.org" TargetMode="External"/><Relationship Id="rId55" Type="http://schemas.openxmlformats.org/officeDocument/2006/relationships/hyperlink" Target="http://www.ansi.org/membership/overview/overview.aspx?menuid=2&amp;source=whatsnew030413" TargetMode="External"/><Relationship Id="rId7" Type="http://schemas.openxmlformats.org/officeDocument/2006/relationships/hyperlink" Target="http://www.ansi.org/news_publications/news_story.aspx?menuid=7&amp;articleid=3532&amp;source=whatsnew030413"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Government%20Affairs/Federal%20Register%20Notices/NCRP%20Notices/2013/NCRPNotices%2002_11_13.pdf" TargetMode="External"/><Relationship Id="rId11" Type="http://schemas.openxmlformats.org/officeDocument/2006/relationships/hyperlink" Target="http://www.ansi.org/news_publications/news_story.aspx?menuid=7&amp;articleid=3539&amp;source=whatsnew030413" TargetMode="External"/><Relationship Id="rId24" Type="http://schemas.openxmlformats.org/officeDocument/2006/relationships/hyperlink" Target="http://ansidotorg.blogspot.com/" TargetMode="External"/><Relationship Id="rId32" Type="http://schemas.openxmlformats.org/officeDocument/2006/relationships/hyperlink" Target="http://publicaa.ansi.org/sites/apdl/Documents/News%20and%20Publications/Brochures/Annual%20Report%20Archive/ANSI_2011_12_Annual_Report_Final_with_Roster.pdf?&amp;source=whatsnew030413" TargetMode="External"/><Relationship Id="rId37" Type="http://schemas.openxmlformats.org/officeDocument/2006/relationships/hyperlink" Target="http://www.ansi.org/meetings_events/events/2013/Member_Forum.aspx?menuid=8" TargetMode="External"/><Relationship Id="rId40" Type="http://schemas.openxmlformats.org/officeDocument/2006/relationships/hyperlink" Target="http://www.ansi.org/meetings_events/events/2013/Member_Forum.aspx?menuid=8" TargetMode="External"/><Relationship Id="rId45" Type="http://schemas.openxmlformats.org/officeDocument/2006/relationships/hyperlink" Target="http://www.ansi.org/career_opportunities/positions_available/position_available.aspx?menuid=13&amp;source=whatsnew?&amp;source=whatsnew030413" TargetMode="External"/><Relationship Id="rId53" Type="http://schemas.openxmlformats.org/officeDocument/2006/relationships/hyperlink" Target="mailto:pr@ansi.org" TargetMode="External"/><Relationship Id="rId58" Type="http://schemas.openxmlformats.org/officeDocument/2006/relationships/theme" Target="theme/theme1.xml"/><Relationship Id="rId5" Type="http://schemas.openxmlformats.org/officeDocument/2006/relationships/hyperlink" Target="http://www.ansi.org/?&amp;source=whatsnew030413" TargetMode="External"/><Relationship Id="rId61" Type="http://schemas.openxmlformats.org/officeDocument/2006/relationships/customXml" Target="../customXml/item3.xml"/><Relationship Id="rId19" Type="http://schemas.openxmlformats.org/officeDocument/2006/relationships/image" Target="media/image3.jpeg"/><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on/2013_PDFs/SAV4409.pdf?&amp;source=whatsnew030413" TargetMode="External"/><Relationship Id="rId35" Type="http://schemas.openxmlformats.org/officeDocument/2006/relationships/hyperlink" Target="http://www.ansi.org/meetings_events/online_calendar/events.aspx?menuid=8&amp;source=whatsnew030413" TargetMode="External"/><Relationship Id="rId43" Type="http://schemas.openxmlformats.org/officeDocument/2006/relationships/hyperlink" Target="http://www.standardslearn.org/?&amp;source=whatsnew030413" TargetMode="External"/><Relationship Id="rId48" Type="http://schemas.openxmlformats.org/officeDocument/2006/relationships/hyperlink" Target="http://webstore.ansi.org/?&amp;source=whatsnew030413" TargetMode="External"/><Relationship Id="rId56" Type="http://schemas.openxmlformats.org/officeDocument/2006/relationships/hyperlink" Target="mailto:membership@ansi.org" TargetMode="External"/><Relationship Id="rId8" Type="http://schemas.openxmlformats.org/officeDocument/2006/relationships/hyperlink" Target="http://www.ansi.org/news_publications/news_story.aspx?menuid=7&amp;articleid=3535&amp;source=whatsnew030413" TargetMode="External"/><Relationship Id="rId51" Type="http://schemas.openxmlformats.org/officeDocument/2006/relationships/hyperlink" Target="mailto:whats_new@ansi.org"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periodicals/overview.aspx?menuid=7&amp;source=whatsnew030413" TargetMode="External"/><Relationship Id="rId38" Type="http://schemas.openxmlformats.org/officeDocument/2006/relationships/hyperlink" Target="http://www.ansi.org/meetings_events/events/2013/Member_Forum.aspx?menuid=8" TargetMode="External"/><Relationship Id="rId46" Type="http://schemas.openxmlformats.org/officeDocument/2006/relationships/hyperlink" Target="http://www.ansi.org/career_opportunities/positions_available/position_available.aspx?menuid=13&amp;source=whatsnew030413" TargetMode="External"/><Relationship Id="rId59" Type="http://schemas.openxmlformats.org/officeDocument/2006/relationships/customXml" Target="../customXml/item1.xml"/><Relationship Id="rId20" Type="http://schemas.openxmlformats.org/officeDocument/2006/relationships/image" Target="cid:image008.jpg@01CC7150.86C96650" TargetMode="External"/><Relationship Id="rId41" Type="http://schemas.openxmlformats.org/officeDocument/2006/relationships/hyperlink" Target="http://www.ansi.org/meetings_events/wsw13/wsw.aspx?menuid=8&amp;source=whatsnew030413" TargetMode="External"/><Relationship Id="rId54" Type="http://schemas.openxmlformats.org/officeDocument/2006/relationships/hyperlink" Target="mailto:ads@ansi.org"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news_publications/news_story.aspx?menuid=7&amp;articleid=3530&amp;source=whatsnew030413"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www.ansi.org/meetings_events/events/2013/nescc_0313.aspx?menuid=8&amp;source=whatsnew030413" TargetMode="External"/><Relationship Id="rId49" Type="http://schemas.openxmlformats.org/officeDocument/2006/relationships/hyperlink" Target="http://webstore.ansi.org/?&amp;source=whatsnew030413" TargetMode="External"/><Relationship Id="rId57" Type="http://schemas.openxmlformats.org/officeDocument/2006/relationships/fontTable" Target="fontTable.xml"/><Relationship Id="rId10" Type="http://schemas.openxmlformats.org/officeDocument/2006/relationships/hyperlink" Target="http://www.ansi.org/news_publications/news_story.aspx?menuid=7&amp;articleid=3531&amp;source=whatsnew030413" TargetMode="External"/><Relationship Id="rId31" Type="http://schemas.openxmlformats.org/officeDocument/2006/relationships/hyperlink" Target="http://publicaa.ansi.org/sites/apdl/Documents/Standards%20Activities/NSSC/USSS_Third_edition/USSS%202010-sm.pdf?&amp;source==whatsnew030413" TargetMode="External"/><Relationship Id="rId44" Type="http://schemas.openxmlformats.org/officeDocument/2006/relationships/hyperlink" Target="http://www.standardslearn.org/standardization_case_studies.aspx?&amp;source=whatsnew030413"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534&amp;source=whatsnew030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88AAD-6EFB-44D6-9935-6CD582113147}"/>
</file>

<file path=customXml/itemProps2.xml><?xml version="1.0" encoding="utf-8"?>
<ds:datastoreItem xmlns:ds="http://schemas.openxmlformats.org/officeDocument/2006/customXml" ds:itemID="{DCC43AFC-3B49-4F5B-808C-19C3F0E7ABDE}"/>
</file>

<file path=customXml/itemProps3.xml><?xml version="1.0" encoding="utf-8"?>
<ds:datastoreItem xmlns:ds="http://schemas.openxmlformats.org/officeDocument/2006/customXml" ds:itemID="{2826B280-C5E5-4864-98B5-9A825EC4227F}"/>
</file>

<file path=customXml/itemProps4.xml><?xml version="1.0" encoding="utf-8"?>
<ds:datastoreItem xmlns:ds="http://schemas.openxmlformats.org/officeDocument/2006/customXml" ds:itemID="{D062539E-7ABE-4ED1-BA0B-7776FB8D76B8}"/>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2013-03-04T20:46:00Z</dcterms:created>
  <dcterms:modified xsi:type="dcterms:W3CDTF">2013-03-04T20:46:00Z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5cca7d53-4698-4b46-a362-40787febb1fe</vt:lpwstr>
  </property>
</Properties>
</file>