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84D58" w:rsidP="00FB11C0">
      <w:pPr>
        <w:pStyle w:val="NormalArial"/>
        <w:rPr>
          <w:rStyle w:val="WhatsNew"/>
          <w:b/>
          <w:bCs/>
          <w:sz w:val="22"/>
          <w:szCs w:val="22"/>
        </w:rPr>
      </w:pPr>
      <w:r>
        <w:rPr>
          <w:rStyle w:val="WhatsNew"/>
          <w:b/>
          <w:bCs/>
          <w:sz w:val="22"/>
          <w:szCs w:val="22"/>
        </w:rPr>
        <w:t>May 7</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192B44" w:rsidP="00EA58AC">
      <w:pPr>
        <w:pStyle w:val="NormalArial"/>
        <w:rPr>
          <w:rStyle w:val="whatsnew0"/>
        </w:rPr>
      </w:pPr>
      <w:r>
        <w:rPr>
          <w:rStyle w:val="whatsnew0"/>
        </w:rPr>
        <w:pict>
          <v:rect id="_x0000_i1025" style="width:7in;height:1.8pt" o:hralign="center" o:hrstd="t" o:hr="t" fillcolor="#a0a0a0" stroked="f"/>
        </w:pict>
      </w:r>
    </w:p>
    <w:p w:rsidR="00A87EBD" w:rsidRPr="00C142A5" w:rsidRDefault="00F01512" w:rsidP="00A87EBD">
      <w:pPr>
        <w:pStyle w:val="NormalArial"/>
        <w:rPr>
          <w:rStyle w:val="Hyperlink"/>
          <w:b/>
          <w:bCs/>
        </w:rPr>
      </w:pPr>
      <w:r>
        <w:br/>
      </w:r>
      <w:r w:rsidR="00A87EBD">
        <w:rPr>
          <w:b/>
          <w:bCs/>
        </w:rPr>
        <w:fldChar w:fldCharType="begin"/>
      </w:r>
      <w:r w:rsidR="00F01D23">
        <w:rPr>
          <w:b/>
          <w:bCs/>
        </w:rPr>
        <w:instrText>HYPERLINK "https://www.ansi.org/news_publications/news_story.aspx?menuid=7&amp;articleid=3234&amp;source=whatsnew050712"</w:instrText>
      </w:r>
      <w:r w:rsidR="00A87EBD">
        <w:rPr>
          <w:b/>
          <w:bCs/>
        </w:rPr>
        <w:fldChar w:fldCharType="separate"/>
      </w:r>
      <w:r w:rsidR="00F01D23" w:rsidRPr="00F01D23">
        <w:rPr>
          <w:rStyle w:val="Hyperlink"/>
          <w:b/>
          <w:bCs/>
        </w:rPr>
        <w:t>Call for Nominations for 2013 ANSI Board of Directors</w:t>
      </w:r>
    </w:p>
    <w:p w:rsidR="00A87EBD" w:rsidRDefault="00A87EBD" w:rsidP="00A87EBD">
      <w:pPr>
        <w:pStyle w:val="NormalArial"/>
        <w:rPr>
          <w:rStyle w:val="Hyperlink"/>
          <w:u w:val="none"/>
        </w:rPr>
      </w:pPr>
      <w:r>
        <w:rPr>
          <w:b/>
          <w:bCs/>
        </w:rPr>
        <w:fldChar w:fldCharType="end"/>
      </w:r>
      <w:r w:rsidR="00F01D23" w:rsidRPr="00F01D23">
        <w:t>ANSI invites all members to recommend qualified candidates for the 2012 ANSI Board of Directors. Nom</w:t>
      </w:r>
      <w:r w:rsidR="00F01D23">
        <w:t xml:space="preserve">inations must be received by </w:t>
      </w:r>
      <w:r w:rsidR="00F01D23" w:rsidRPr="00F01D23">
        <w:rPr>
          <w:b/>
        </w:rPr>
        <w:t>June 1, 2012,</w:t>
      </w:r>
      <w:r w:rsidR="00F01D23" w:rsidRPr="00F01D23">
        <w:t xml:space="preserve"> and are for terms beginning January 1, 2013.</w:t>
      </w:r>
      <w:r w:rsidRPr="00356D26">
        <w:br/>
      </w:r>
      <w:hyperlink r:id="rId7" w:history="1">
        <w:proofErr w:type="gramStart"/>
        <w:r w:rsidRPr="00356D26">
          <w:rPr>
            <w:rStyle w:val="Hyperlink"/>
            <w:u w:val="none"/>
          </w:rPr>
          <w:t>more</w:t>
        </w:r>
        <w:proofErr w:type="gramEnd"/>
        <w:r w:rsidRPr="00356D26">
          <w:rPr>
            <w:rStyle w:val="Hyperlink"/>
            <w:u w:val="none"/>
          </w:rPr>
          <w:t>...</w:t>
        </w:r>
      </w:hyperlink>
    </w:p>
    <w:p w:rsidR="009511CC" w:rsidRDefault="009511CC" w:rsidP="00A87EBD">
      <w:pPr>
        <w:pStyle w:val="NormalArial"/>
        <w:rPr>
          <w:rStyle w:val="Hyperlink"/>
          <w:u w:val="none"/>
        </w:rPr>
      </w:pPr>
    </w:p>
    <w:p w:rsidR="00192B44" w:rsidRPr="00050469" w:rsidRDefault="00192B44" w:rsidP="00192B44">
      <w:pPr>
        <w:pStyle w:val="NormalArial"/>
        <w:rPr>
          <w:b/>
          <w:bCs/>
          <w:color w:val="3A6699"/>
          <w:u w:val="single"/>
        </w:rPr>
      </w:pPr>
      <w:hyperlink r:id="rId8" w:history="1">
        <w:r w:rsidRPr="00192B44">
          <w:rPr>
            <w:rStyle w:val="Hyperlink"/>
            <w:b/>
            <w:bCs/>
          </w:rPr>
          <w:t>New York City Recognizes ANSI Accreditation in New Licensing Requirements for Crane Operators</w:t>
        </w:r>
      </w:hyperlink>
    </w:p>
    <w:p w:rsidR="00192B44" w:rsidRPr="00B207DB" w:rsidRDefault="00192B44" w:rsidP="00192B44">
      <w:pPr>
        <w:pStyle w:val="NormalArial"/>
        <w:rPr>
          <w:color w:val="3A6699"/>
        </w:rPr>
      </w:pPr>
      <w:r w:rsidRPr="00192B44">
        <w:t>The City of New York has recognized ANSI’s Accreditation Program for Personnel Certification Bodies as part of strict new licensing and testing requirements for all crane operators in New York City, underscoring the importance of high quality certification and accreditation programs to assure the competence and qu</w:t>
      </w:r>
      <w:r>
        <w:t>alification of crane operators</w:t>
      </w:r>
      <w:r w:rsidRPr="00F01D23">
        <w:t>.</w:t>
      </w:r>
      <w:r w:rsidRPr="00050469">
        <w:rPr>
          <w:color w:val="3A6699"/>
        </w:rPr>
        <w:br/>
      </w:r>
      <w:hyperlink r:id="rId9" w:history="1">
        <w:proofErr w:type="gramStart"/>
        <w:r w:rsidRPr="00D70523">
          <w:rPr>
            <w:rStyle w:val="Hyperlink"/>
            <w:u w:val="none"/>
          </w:rPr>
          <w:t>more</w:t>
        </w:r>
        <w:proofErr w:type="gramEnd"/>
        <w:r w:rsidRPr="00D70523">
          <w:rPr>
            <w:rStyle w:val="Hyperlink"/>
            <w:u w:val="none"/>
          </w:rPr>
          <w:t>...</w:t>
        </w:r>
      </w:hyperlink>
    </w:p>
    <w:p w:rsidR="00192B44" w:rsidRPr="001B46E2" w:rsidRDefault="00192B44" w:rsidP="00192B44">
      <w:pPr>
        <w:pStyle w:val="NormalArial"/>
        <w:rPr>
          <w:color w:val="3A6699"/>
        </w:rPr>
      </w:pPr>
    </w:p>
    <w:p w:rsidR="00CB6564" w:rsidRPr="00CB6564" w:rsidRDefault="00F01D23" w:rsidP="00CB6564">
      <w:pPr>
        <w:pStyle w:val="NormalArial"/>
        <w:rPr>
          <w:b/>
          <w:bCs/>
          <w:color w:val="3A6699"/>
        </w:rPr>
      </w:pPr>
      <w:hyperlink r:id="rId10" w:history="1">
        <w:r w:rsidRPr="00F01D23">
          <w:rPr>
            <w:rStyle w:val="Hyperlink"/>
            <w:b/>
            <w:bCs/>
          </w:rPr>
          <w:t>Obama Administration Issues Executive Order Promoting International Regulatory Cooperation</w:t>
        </w:r>
      </w:hyperlink>
    </w:p>
    <w:p w:rsidR="00CB6564" w:rsidRPr="00CB6564" w:rsidRDefault="00F01D23" w:rsidP="00CB6564">
      <w:pPr>
        <w:pStyle w:val="NormalArial"/>
        <w:rPr>
          <w:rStyle w:val="Hyperlink"/>
        </w:rPr>
      </w:pPr>
      <w:r w:rsidRPr="00F01D23">
        <w:t xml:space="preserve">Executive Order (EO) 13609, </w:t>
      </w:r>
      <w:r w:rsidRPr="00F01D23">
        <w:rPr>
          <w:i/>
        </w:rPr>
        <w:t xml:space="preserve">Promoting International Regulatory Cooperation, </w:t>
      </w:r>
      <w:r w:rsidRPr="00F01D23">
        <w:t>is intended to promote American exports, economic growth, and job creation by helping to eliminate unnecessary regulatory differences between the United States and other countries.</w:t>
      </w:r>
      <w:r w:rsidR="00CB6564" w:rsidRPr="00CB6564">
        <w:br/>
      </w:r>
      <w:r w:rsidR="00CB6564" w:rsidRPr="00CB6564">
        <w:rPr>
          <w:color w:val="3A6699"/>
        </w:rPr>
        <w:fldChar w:fldCharType="begin"/>
      </w:r>
      <w:r>
        <w:rPr>
          <w:color w:val="3A6699"/>
        </w:rPr>
        <w:instrText>HYPERLINK "https://www.ansi.org/news_publications/news_story.aspx?menuid=7&amp;articleid=3238&amp;source=whatsnew050712"</w:instrText>
      </w:r>
      <w:r w:rsidR="00CB6564" w:rsidRPr="00CB6564">
        <w:rPr>
          <w:color w:val="3A6699"/>
        </w:rPr>
        <w:fldChar w:fldCharType="separate"/>
      </w:r>
      <w:proofErr w:type="gramStart"/>
      <w:r w:rsidR="00CB6564" w:rsidRPr="002F755C">
        <w:rPr>
          <w:rStyle w:val="Hyperlink"/>
          <w:u w:val="none"/>
        </w:rPr>
        <w:t>more</w:t>
      </w:r>
      <w:proofErr w:type="gramEnd"/>
      <w:r w:rsidR="00CB6564" w:rsidRPr="002F755C">
        <w:rPr>
          <w:rStyle w:val="Hyperlink"/>
          <w:u w:val="none"/>
        </w:rPr>
        <w:t>...</w:t>
      </w:r>
    </w:p>
    <w:p w:rsidR="000B0844" w:rsidRDefault="00CB6564" w:rsidP="000B0844">
      <w:pPr>
        <w:pStyle w:val="NormalArial"/>
        <w:rPr>
          <w:rStyle w:val="Hyperlink"/>
          <w:u w:val="none"/>
        </w:rPr>
      </w:pPr>
      <w:r w:rsidRPr="00CB6564">
        <w:rPr>
          <w:color w:val="3A6699"/>
        </w:rPr>
        <w:fldChar w:fldCharType="end"/>
      </w:r>
    </w:p>
    <w:p w:rsidR="00DE0766" w:rsidRPr="00C05604" w:rsidRDefault="00192B44" w:rsidP="00DE0766">
      <w:pPr>
        <w:pStyle w:val="NormalArial"/>
        <w:rPr>
          <w:rStyle w:val="Hyperlink"/>
          <w:b/>
          <w:bCs/>
        </w:rPr>
      </w:pPr>
      <w:hyperlink r:id="rId11" w:history="1">
        <w:r w:rsidR="00DE0766" w:rsidRPr="0030701E">
          <w:rPr>
            <w:rStyle w:val="Hyperlink"/>
            <w:b/>
            <w:bCs/>
          </w:rPr>
          <w:t>A</w:t>
        </w:r>
        <w:r w:rsidR="00DE0766" w:rsidRPr="00F01D23">
          <w:rPr>
            <w:rStyle w:val="Hyperlink"/>
            <w:b/>
            <w:bCs/>
          </w:rPr>
          <w:t>SIS International Releases American National Standard on Management of Private Security Providers</w:t>
        </w:r>
        <w:r w:rsidR="00DE0766" w:rsidRPr="00CE360F">
          <w:rPr>
            <w:rStyle w:val="Hyperlink"/>
            <w:b/>
            <w:bCs/>
          </w:rPr>
          <w:t xml:space="preserve"> </w:t>
        </w:r>
      </w:hyperlink>
    </w:p>
    <w:p w:rsidR="00DE0766" w:rsidRDefault="00DE0766" w:rsidP="00DE0766">
      <w:pPr>
        <w:pStyle w:val="NormalArial"/>
        <w:rPr>
          <w:rStyle w:val="Hyperlink"/>
          <w:u w:val="none"/>
        </w:rPr>
      </w:pPr>
      <w:r w:rsidRPr="0030701E">
        <w:t>ANSI has submitted an input document on whether and how to supplement Circular A-119, “Federal Participation in the Development and Use of Voluntary Consensus Standards and in Conformity Assessment Activities.” This issue will be further discussed at a free public wor</w:t>
      </w:r>
      <w:r>
        <w:t xml:space="preserve">kshop on </w:t>
      </w:r>
      <w:r w:rsidRPr="0030701E">
        <w:rPr>
          <w:b/>
        </w:rPr>
        <w:t xml:space="preserve">Tuesday, </w:t>
      </w:r>
      <w:r>
        <w:rPr>
          <w:b/>
        </w:rPr>
        <w:br/>
      </w:r>
      <w:r w:rsidRPr="0030701E">
        <w:rPr>
          <w:b/>
        </w:rPr>
        <w:t xml:space="preserve">May 15, </w:t>
      </w:r>
      <w:r>
        <w:t xml:space="preserve">at the NIST </w:t>
      </w:r>
      <w:r w:rsidRPr="0030701E">
        <w:t>campus.</w:t>
      </w:r>
      <w:r>
        <w:br/>
      </w:r>
      <w:hyperlink r:id="rId12" w:history="1">
        <w:proofErr w:type="gramStart"/>
        <w:r w:rsidRPr="0062000B">
          <w:rPr>
            <w:rStyle w:val="Hyperlink"/>
            <w:u w:val="none"/>
          </w:rPr>
          <w:t>more</w:t>
        </w:r>
        <w:proofErr w:type="gramEnd"/>
        <w:r w:rsidRPr="0062000B">
          <w:rPr>
            <w:rStyle w:val="Hyperlink"/>
            <w:u w:val="none"/>
          </w:rPr>
          <w:t>...</w:t>
        </w:r>
      </w:hyperlink>
    </w:p>
    <w:p w:rsidR="00DE0766" w:rsidRDefault="00DE0766" w:rsidP="00DE0766">
      <w:pPr>
        <w:pStyle w:val="NormalArial"/>
        <w:rPr>
          <w:rStyle w:val="Hyperlink"/>
          <w:u w:val="none"/>
        </w:rPr>
      </w:pPr>
    </w:p>
    <w:p w:rsidR="00DE0766" w:rsidRPr="00C05604" w:rsidRDefault="00192B44" w:rsidP="00DE0766">
      <w:pPr>
        <w:pStyle w:val="NormalArial"/>
        <w:rPr>
          <w:rStyle w:val="Hyperlink"/>
          <w:b/>
          <w:bCs/>
        </w:rPr>
      </w:pPr>
      <w:hyperlink r:id="rId13" w:history="1">
        <w:r w:rsidR="00DE0766" w:rsidRPr="00F01D23">
          <w:rPr>
            <w:rStyle w:val="Hyperlink"/>
            <w:b/>
            <w:bCs/>
          </w:rPr>
          <w:t>ANSI Welcomes New Members</w:t>
        </w:r>
        <w:r w:rsidR="00DE0766" w:rsidRPr="00CE360F">
          <w:rPr>
            <w:rStyle w:val="Hyperlink"/>
            <w:b/>
            <w:bCs/>
          </w:rPr>
          <w:t xml:space="preserve"> </w:t>
        </w:r>
      </w:hyperlink>
    </w:p>
    <w:p w:rsidR="00DE0766" w:rsidRDefault="00DE0766" w:rsidP="00DE0766">
      <w:pPr>
        <w:pStyle w:val="NormalArial"/>
        <w:rPr>
          <w:rStyle w:val="Hyperlink"/>
          <w:u w:val="none"/>
        </w:rPr>
      </w:pPr>
      <w:r w:rsidRPr="00F01D23">
        <w:t>ANSI proudly welcomed 19 new members in April 2012.</w:t>
      </w:r>
      <w:r>
        <w:br/>
      </w:r>
      <w:hyperlink r:id="rId14" w:history="1">
        <w:proofErr w:type="gramStart"/>
        <w:r w:rsidRPr="0062000B">
          <w:rPr>
            <w:rStyle w:val="Hyperlink"/>
            <w:u w:val="none"/>
          </w:rPr>
          <w:t>more</w:t>
        </w:r>
        <w:proofErr w:type="gramEnd"/>
        <w:r w:rsidRPr="0062000B">
          <w:rPr>
            <w:rStyle w:val="Hyperlink"/>
            <w:u w:val="none"/>
          </w:rPr>
          <w:t>...</w:t>
        </w:r>
      </w:hyperlink>
    </w:p>
    <w:p w:rsidR="00DE0766" w:rsidRDefault="00DE0766" w:rsidP="00DE0766">
      <w:pPr>
        <w:pStyle w:val="NormalArial"/>
        <w:rPr>
          <w:rStyle w:val="Hyperlink"/>
          <w:u w:val="none"/>
        </w:rPr>
      </w:pPr>
    </w:p>
    <w:p w:rsidR="0091638D" w:rsidRPr="009511CC" w:rsidRDefault="00192B44" w:rsidP="0091638D">
      <w:pPr>
        <w:pStyle w:val="NormalArial"/>
        <w:rPr>
          <w:color w:val="3A6699"/>
        </w:rPr>
      </w:pPr>
      <w:hyperlink r:id="rId15" w:history="1">
        <w:r w:rsidR="00284D58">
          <w:rPr>
            <w:rStyle w:val="Hyperlink"/>
            <w:b/>
            <w:bCs/>
          </w:rPr>
          <w:t>People on the Move</w:t>
        </w:r>
      </w:hyperlink>
    </w:p>
    <w:p w:rsidR="008134C0" w:rsidRPr="008134C0" w:rsidRDefault="00F01D23" w:rsidP="0091638D">
      <w:pPr>
        <w:pStyle w:val="NormalArial"/>
      </w:pPr>
      <w:proofErr w:type="gramStart"/>
      <w:r w:rsidRPr="00F01D23">
        <w:rPr>
          <w:i/>
        </w:rPr>
        <w:t>People on the Move</w:t>
      </w:r>
      <w:r w:rsidRPr="00F01D23">
        <w:t xml:space="preserve"> spotlights</w:t>
      </w:r>
      <w:proofErr w:type="gramEnd"/>
      <w:r w:rsidRPr="00F01D23">
        <w:t xml:space="preserve"> trailblazers in standardization, highlighting their latest achievements, advancements, and contributions to the standards community. In this issue: Rick Dixon and Ramiro Mata.</w:t>
      </w:r>
      <w:r w:rsidR="00CE360F">
        <w:t xml:space="preserve"> </w:t>
      </w:r>
      <w:hyperlink r:id="rId16" w:history="1">
        <w:proofErr w:type="gramStart"/>
        <w:r w:rsidR="008134C0" w:rsidRPr="00B64EA4">
          <w:rPr>
            <w:rStyle w:val="Hyperlink"/>
            <w:u w:val="none"/>
          </w:rPr>
          <w:t>more</w:t>
        </w:r>
        <w:proofErr w:type="gramEnd"/>
        <w:r w:rsidR="008134C0" w:rsidRPr="00B64EA4">
          <w:rPr>
            <w:rStyle w:val="Hyperlink"/>
            <w:u w:val="none"/>
          </w:rPr>
          <w:t>...</w:t>
        </w:r>
      </w:hyperlink>
    </w:p>
    <w:p w:rsidR="00FB11C0" w:rsidRDefault="00C05604" w:rsidP="0091638D">
      <w:pPr>
        <w:pStyle w:val="NormalArial"/>
        <w:rPr>
          <w:rFonts w:eastAsia="Times New Roman"/>
        </w:rPr>
      </w:pPr>
      <w:r w:rsidRPr="00EF50B3">
        <w:br/>
      </w:r>
      <w:r w:rsidR="00192B44">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14:anchorId="58B2F7E8" wp14:editId="64DD6329">
            <wp:extent cx="228600" cy="228600"/>
            <wp:effectExtent l="0" t="0" r="0" b="0"/>
            <wp:docPr id="6" name="Picture 6" descr="http://www.ansi.org/images/graphics/facebook_logo.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1C31FA9B" wp14:editId="4467D690">
            <wp:extent cx="990600" cy="228600"/>
            <wp:effectExtent l="0" t="0" r="0" b="0"/>
            <wp:docPr id="4" name="Picture 4" descr="cid:image007.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E9F2C60" wp14:editId="1B764574">
            <wp:extent cx="859155" cy="228600"/>
            <wp:effectExtent l="0" t="0" r="0" b="0"/>
            <wp:docPr id="3" name="Picture 3" descr="cid:image008.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2353402B" wp14:editId="4BD180F8">
            <wp:extent cx="734060" cy="290830"/>
            <wp:effectExtent l="0" t="0" r="8890" b="0"/>
            <wp:docPr id="2" name="Picture 2" descr="cid:image009.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3F4D91A5" wp14:editId="1DD941D5">
            <wp:extent cx="983615" cy="290830"/>
            <wp:effectExtent l="0" t="0" r="6985" b="0"/>
            <wp:docPr id="1" name="Picture 1" descr="cid:image010.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192B44"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781D77">
        <w:instrText>HYPERLINK "http://publicaa.ansi.org/sites/apdl/Documents/Government%20Affairs/Federal%20Register%20Notices/Standards%20_%20CA%20Notices/2012/05%2007%2012.pdf?&amp;source=whatsnew050712"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781D77">
        <w:rPr>
          <w:rStyle w:val="Hyperlink"/>
        </w:rPr>
        <w:t>May 1</w:t>
      </w:r>
      <w:r w:rsidR="0091048D" w:rsidRPr="00283DDB">
        <w:rPr>
          <w:rStyle w:val="Hyperlink"/>
        </w:rPr>
        <w:t xml:space="preserve"> </w:t>
      </w:r>
      <w:r w:rsidR="00BE292D" w:rsidRPr="00283DDB">
        <w:rPr>
          <w:rStyle w:val="Hyperlink"/>
        </w:rPr>
        <w:t>–</w:t>
      </w:r>
      <w:r w:rsidR="00567B9D" w:rsidRPr="00283DDB">
        <w:rPr>
          <w:rStyle w:val="Hyperlink"/>
        </w:rPr>
        <w:t xml:space="preserve"> </w:t>
      </w:r>
      <w:r w:rsidR="00781D77">
        <w:rPr>
          <w:rStyle w:val="Hyperlink"/>
        </w:rPr>
        <w:t>May 7</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192B44" w:rsidP="00FB11C0">
      <w:pPr>
        <w:pStyle w:val="normalarial0"/>
        <w:rPr>
          <w:rStyle w:val="Hyperlink"/>
        </w:rPr>
      </w:pPr>
      <w:hyperlink r:id="rId32" w:tooltip="http://publicaa.ansi.org/sites/apdl/Documents/Government%20Affairs/Federal%20Register%20Notices/NCRP%20Notices/2009/NCRPNotices073109.doc?&amp;source=whatsnew082409" w:history="1">
        <w:r w:rsidR="005E2B6C">
          <w:rPr>
            <w:rStyle w:val="Hyperlink"/>
          </w:rPr>
          <w:t>National Cooperative Research and</w:t>
        </w:r>
        <w:r w:rsidR="005E2B6C">
          <w:rPr>
            <w:rStyle w:val="Hyperlink"/>
          </w:rPr>
          <w:t xml:space="preserve"> </w:t>
        </w:r>
        <w:r w:rsidR="005E2B6C">
          <w:rPr>
            <w:rStyle w:val="Hyperlink"/>
          </w:rPr>
          <w:t xml:space="preserve">Production Act Notices from the U.S. Federal Register, </w:t>
        </w:r>
        <w:r w:rsidR="008647CE">
          <w:rPr>
            <w:rStyle w:val="Hyperlink"/>
          </w:rPr>
          <w:t xml:space="preserve">February 14, 2012 – </w:t>
        </w:r>
        <w:r w:rsidR="00AB739A">
          <w:rPr>
            <w:rStyle w:val="Hyperlink"/>
          </w:rPr>
          <w:t>May 7</w:t>
        </w:r>
        <w:r w:rsidR="008647CE">
          <w:rPr>
            <w:rStyle w:val="Hyperlink"/>
          </w:rPr>
          <w:t>,</w:t>
        </w:r>
        <w:r w:rsidR="005E2B6C">
          <w:rPr>
            <w:rStyle w:val="Hyperlink"/>
          </w:rPr>
          <w:t xml:space="preserve"> 2012</w:t>
        </w:r>
      </w:hyperlink>
    </w:p>
    <w:p w:rsidR="00FB11C0" w:rsidRDefault="00FB11C0" w:rsidP="00FB11C0">
      <w:pPr>
        <w:pStyle w:val="NormalArial"/>
        <w:rPr>
          <w:color w:val="FFFFFF"/>
        </w:rPr>
      </w:pPr>
    </w:p>
    <w:p w:rsidR="00FB11C0" w:rsidRDefault="00192B44"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EA214C" w:rsidRPr="00EA214C">
          <w:rPr>
            <w:rStyle w:val="Hyperlink"/>
            <w:b/>
            <w:bCs/>
            <w:i/>
            <w:iCs/>
          </w:rPr>
          <w:t xml:space="preserve">Standards Action </w:t>
        </w:r>
        <w:r w:rsidR="007D203E">
          <w:rPr>
            <w:rStyle w:val="Hyperlink"/>
            <w:b/>
            <w:bCs/>
            <w:iCs/>
          </w:rPr>
          <w:t xml:space="preserve">– </w:t>
        </w:r>
        <w:r w:rsidR="00AB739A">
          <w:rPr>
            <w:rStyle w:val="Hyperlink"/>
            <w:b/>
            <w:bCs/>
            <w:iCs/>
          </w:rPr>
          <w:t>May 4</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192B44"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192B44"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A773D" w:rsidRPr="004A773D" w:rsidRDefault="004A773D" w:rsidP="004A773D">
      <w:pPr>
        <w:rPr>
          <w:rStyle w:val="Hyperlink"/>
          <w:rFonts w:ascii="Arial" w:hAnsi="Arial" w:cs="Arial"/>
          <w:b/>
          <w:bCs/>
          <w:iCs/>
          <w:sz w:val="20"/>
          <w:szCs w:val="20"/>
        </w:rPr>
      </w:pPr>
      <w:r>
        <w:fldChar w:fldCharType="begin"/>
      </w:r>
      <w:r w:rsidR="00AB739A">
        <w:instrText>HYPERLINK "http://www.ansi.org/meetings_events/events/2012/hssp_workshop0512.aspx?menuid=8&amp;source=whatsnew050712"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A773D">
        <w:rPr>
          <w:rFonts w:ascii="Arial" w:hAnsi="Arial" w:cs="Arial"/>
          <w:sz w:val="20"/>
          <w:szCs w:val="20"/>
        </w:rPr>
        <w:t>May 31</w:t>
      </w:r>
      <w:r w:rsidR="004A773D" w:rsidRPr="00B17C63">
        <w:rPr>
          <w:rFonts w:ascii="Arial" w:hAnsi="Arial" w:cs="Arial"/>
          <w:sz w:val="20"/>
          <w:szCs w:val="20"/>
        </w:rPr>
        <w:t>,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192B44" w:rsidP="00FD31A5">
      <w:pPr>
        <w:rPr>
          <w:rFonts w:ascii="Arial" w:hAnsi="Arial" w:cs="Arial"/>
          <w:sz w:val="20"/>
          <w:szCs w:val="20"/>
        </w:rPr>
      </w:pPr>
      <w:hyperlink r:id="rId39"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192B44"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0"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1"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192B44" w:rsidP="00FB11C0">
      <w:pPr>
        <w:rPr>
          <w:rFonts w:ascii="Arial" w:hAnsi="Arial" w:cs="Arial"/>
          <w:b/>
          <w:bCs/>
          <w:sz w:val="20"/>
          <w:szCs w:val="20"/>
        </w:rPr>
      </w:pPr>
      <w:hyperlink r:id="rId42"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lastRenderedPageBreak/>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192B44"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3"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4"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192B44"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5"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461982" w:rsidRDefault="00192B44" w:rsidP="00FB11C0">
      <w:pPr>
        <w:rPr>
          <w:rFonts w:ascii="Arial" w:hAnsi="Arial" w:cs="Arial"/>
          <w:sz w:val="20"/>
          <w:szCs w:val="20"/>
        </w:rPr>
      </w:pPr>
      <w:hyperlink r:id="rId46" w:history="1">
        <w:r w:rsidR="00461982" w:rsidRPr="00461982">
          <w:rPr>
            <w:rStyle w:val="Hyperlink"/>
            <w:rFonts w:ascii="Arial" w:hAnsi="Arial" w:cs="Arial"/>
            <w:b/>
            <w:bCs/>
            <w:sz w:val="20"/>
            <w:szCs w:val="20"/>
          </w:rPr>
          <w:t>ISO 26262 - Road Vehicles Functional Safety Package</w:t>
        </w:r>
      </w:hyperlink>
    </w:p>
    <w:p w:rsidR="00FB11C0" w:rsidRDefault="00461982" w:rsidP="00FB11C0">
      <w:pPr>
        <w:rPr>
          <w:sz w:val="20"/>
          <w:szCs w:val="20"/>
        </w:rPr>
      </w:pPr>
      <w:r w:rsidRPr="00461982">
        <w:rPr>
          <w:rFonts w:ascii="Arial" w:hAnsi="Arial" w:cs="Arial"/>
          <w:sz w:val="20"/>
          <w:szCs w:val="20"/>
        </w:rPr>
        <w:t>The ISO 26262 - Road Vehicles Functional Safety Package provides the comprehensive collection of standards to manage and implement road vehicle functional safety from the concept phase to production and operation. The package has supporting documents such as guides, vocabulary and safety oriented analysis</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7" w:history="1">
        <w:r>
          <w:rPr>
            <w:rStyle w:val="Hyperlink"/>
          </w:rPr>
          <w:t>eStandards Store</w:t>
        </w:r>
      </w:hyperlink>
      <w:bookmarkStart w:id="0" w:name="_GoBack"/>
      <w:bookmarkEnd w:id="0"/>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8" w:history="1">
        <w:r>
          <w:rPr>
            <w:rStyle w:val="Hyperlink"/>
          </w:rPr>
          <w:t>webstore.ansi.org</w:t>
        </w:r>
      </w:hyperlink>
      <w:r>
        <w:rPr>
          <w:rStyle w:val="WhatsNew"/>
        </w:rPr>
        <w:t xml:space="preserve"> or contact ANSI Customer Service (212.642.4980, </w:t>
      </w:r>
      <w:hyperlink r:id="rId49"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192B44"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0"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1"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2"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3"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4"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5"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6356"/>
    <w:rsid w:val="002F755C"/>
    <w:rsid w:val="00301FB9"/>
    <w:rsid w:val="0030330F"/>
    <w:rsid w:val="0030388B"/>
    <w:rsid w:val="003047B8"/>
    <w:rsid w:val="0030701E"/>
    <w:rsid w:val="00307CAA"/>
    <w:rsid w:val="00310B1D"/>
    <w:rsid w:val="00324A26"/>
    <w:rsid w:val="0032595F"/>
    <w:rsid w:val="00326368"/>
    <w:rsid w:val="00326480"/>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55B6"/>
    <w:rsid w:val="003B6F0E"/>
    <w:rsid w:val="003C1729"/>
    <w:rsid w:val="003C17F0"/>
    <w:rsid w:val="003C4A60"/>
    <w:rsid w:val="003D19A9"/>
    <w:rsid w:val="003D3B46"/>
    <w:rsid w:val="003D7061"/>
    <w:rsid w:val="003E0A8E"/>
    <w:rsid w:val="003E19A9"/>
    <w:rsid w:val="003E7173"/>
    <w:rsid w:val="003F1CD2"/>
    <w:rsid w:val="003F5633"/>
    <w:rsid w:val="003F6453"/>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1D77"/>
    <w:rsid w:val="00782FD2"/>
    <w:rsid w:val="00786CF8"/>
    <w:rsid w:val="0079296D"/>
    <w:rsid w:val="007933B7"/>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25B"/>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53B2"/>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50DE"/>
    <w:rsid w:val="009F5E13"/>
    <w:rsid w:val="00A017D7"/>
    <w:rsid w:val="00A060D9"/>
    <w:rsid w:val="00A06CDC"/>
    <w:rsid w:val="00A07583"/>
    <w:rsid w:val="00A07A38"/>
    <w:rsid w:val="00A10379"/>
    <w:rsid w:val="00A11D38"/>
    <w:rsid w:val="00A1463A"/>
    <w:rsid w:val="00A14CE6"/>
    <w:rsid w:val="00A1587A"/>
    <w:rsid w:val="00A30855"/>
    <w:rsid w:val="00A44A9F"/>
    <w:rsid w:val="00A5064B"/>
    <w:rsid w:val="00A53635"/>
    <w:rsid w:val="00A55006"/>
    <w:rsid w:val="00A569CF"/>
    <w:rsid w:val="00A7179D"/>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4EA4"/>
    <w:rsid w:val="00B6643B"/>
    <w:rsid w:val="00B664C6"/>
    <w:rsid w:val="00B859DF"/>
    <w:rsid w:val="00B90D66"/>
    <w:rsid w:val="00B93DE3"/>
    <w:rsid w:val="00BA68E2"/>
    <w:rsid w:val="00BA7C8D"/>
    <w:rsid w:val="00BB0A04"/>
    <w:rsid w:val="00BB2B3D"/>
    <w:rsid w:val="00BB7BD2"/>
    <w:rsid w:val="00BC0CC5"/>
    <w:rsid w:val="00BC58C8"/>
    <w:rsid w:val="00BD5137"/>
    <w:rsid w:val="00BD5C74"/>
    <w:rsid w:val="00BE0239"/>
    <w:rsid w:val="00BE0611"/>
    <w:rsid w:val="00BE292D"/>
    <w:rsid w:val="00BF31B6"/>
    <w:rsid w:val="00C02A72"/>
    <w:rsid w:val="00C05604"/>
    <w:rsid w:val="00C111FC"/>
    <w:rsid w:val="00C142A5"/>
    <w:rsid w:val="00C21CB4"/>
    <w:rsid w:val="00C24886"/>
    <w:rsid w:val="00C313D5"/>
    <w:rsid w:val="00C417DA"/>
    <w:rsid w:val="00C43744"/>
    <w:rsid w:val="00C4433E"/>
    <w:rsid w:val="00C50706"/>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C12F2"/>
    <w:rsid w:val="00DC3383"/>
    <w:rsid w:val="00DC36BE"/>
    <w:rsid w:val="00DC4A66"/>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menuid=7&amp;articleid=3233&amp;source=whatsnew050712" TargetMode="External"/><Relationship Id="rId18" Type="http://schemas.openxmlformats.org/officeDocument/2006/relationships/image" Target="media/image1.gif"/><Relationship Id="rId26" Type="http://schemas.openxmlformats.org/officeDocument/2006/relationships/hyperlink" Target="http://www.youtube.com/user/ansidotorg?&amp;source=whatsnew122109" TargetMode="External"/><Relationship Id="rId39" Type="http://schemas.openxmlformats.org/officeDocument/2006/relationships/hyperlink" Target="http://www.ansi.org/meetings_events/WSW12/wsw.aspx?menuid=8source=whatsnew050712" TargetMode="External"/><Relationship Id="rId21" Type="http://schemas.openxmlformats.org/officeDocument/2006/relationships/image" Target="media/image2.jpeg"/><Relationship Id="rId34" Type="http://schemas.openxmlformats.org/officeDocument/2006/relationships/hyperlink" Target="http://publicaa.ansi.org/sites/apdl/Documents/Standards%20Activities/NSSC/USSS_Third_edition/USSS%202010-sm.pdf?&amp;source=whatsnew050712" TargetMode="External"/><Relationship Id="rId42" Type="http://schemas.openxmlformats.org/officeDocument/2006/relationships/hyperlink" Target="http://www.standardslearn.org/standardization_case_studies.aspx?&amp;source=whatsnew050712" TargetMode="External"/><Relationship Id="rId47" Type="http://schemas.openxmlformats.org/officeDocument/2006/relationships/hyperlink" Target="http://webstore.ansi.org/?&amp;source=whatsnew050712" TargetMode="External"/><Relationship Id="rId50" Type="http://schemas.openxmlformats.org/officeDocument/2006/relationships/hyperlink" Target="mailto:whats_new@ansi.org" TargetMode="External"/><Relationship Id="rId55" Type="http://schemas.openxmlformats.org/officeDocument/2006/relationships/hyperlink" Target="mailto:membership@ansi.org" TargetMode="External"/><Relationship Id="rId7" Type="http://schemas.openxmlformats.org/officeDocument/2006/relationships/hyperlink" Target="https://www.ansi.org/news_publications/news_story.aspx?menuid=7&amp;articleid=3234&amp;source=whatsnew050712"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236&amp;source=whatsnew050712"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aspx?menuid=7&amp;articleid=3235&amp;source=whatsnew050712" TargetMode="External"/><Relationship Id="rId24" Type="http://schemas.openxmlformats.org/officeDocument/2006/relationships/image" Target="media/image3.jpeg"/><Relationship Id="rId32" Type="http://schemas.openxmlformats.org/officeDocument/2006/relationships/hyperlink" Target="http://publicaa.ansi.org/sites/apdl/Documents/Government%20Affairs/Federal%20Register%20Notices/NCRP%20Notices/2012/NCRPNotices%2004_09_12.pdf?&amp;source=whatsnew050712" TargetMode="External"/><Relationship Id="rId37" Type="http://schemas.openxmlformats.org/officeDocument/2006/relationships/hyperlink" Target="http://www.ansi.org/news_publications/other_documents/ther_doc.aspx?menuid=7&amp;source=whatsnew050712" TargetMode="External"/><Relationship Id="rId40" Type="http://schemas.openxmlformats.org/officeDocument/2006/relationships/hyperlink" Target="http://www.ansi.org/education_trainings/overview.aspx?menuid=9?&amp;source=whatsnew050712" TargetMode="External"/><Relationship Id="rId45" Type="http://schemas.openxmlformats.org/officeDocument/2006/relationships/hyperlink" Target="http://webstore.ansi.org/?&amp;source=whatsnew?&amp;source=whatsnew050712" TargetMode="External"/><Relationship Id="rId53" Type="http://schemas.openxmlformats.org/officeDocument/2006/relationships/hyperlink" Target="mailto:ads@ansi.org" TargetMode="External"/><Relationship Id="rId58" Type="http://schemas.openxmlformats.org/officeDocument/2006/relationships/customXml" Target="../customXml/item1.xml"/><Relationship Id="rId5" Type="http://schemas.openxmlformats.org/officeDocument/2006/relationships/hyperlink" Target="http://www.ansi.org/?&amp;source=whatsnew043012" TargetMode="External"/><Relationship Id="rId61" Type="http://schemas.openxmlformats.org/officeDocument/2006/relationships/customXml" Target="../customXml/item4.xml"/><Relationship Id="rId19" Type="http://schemas.openxmlformats.org/officeDocument/2006/relationships/image" Target="http://www.ansi.org/images/graphics/facebook_logo.gif" TargetMode="External"/><Relationship Id="rId14" Type="http://schemas.openxmlformats.org/officeDocument/2006/relationships/hyperlink" Target="https://www.ansi.org/news_publications/news_story.aspx?menuid=7&amp;articleid=3233&amp;source=whatsnew050712" TargetMode="External"/><Relationship Id="rId22" Type="http://schemas.openxmlformats.org/officeDocument/2006/relationships/image" Target="cid:image007.jpg@01CC7150.86C9665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s://www.ansi.org/news_publications/news_story.aspx?&amp;source=whatsnew050712" TargetMode="External"/><Relationship Id="rId43" Type="http://schemas.openxmlformats.org/officeDocument/2006/relationships/hyperlink" Target="http://publicaa.ansi.org/sites/apdl/Documents/News%20and%20Publications/Brochures/Annual%20Report%20Archive/ANSI_2010_11_AnnualReport.pdf?menuid=13&amp;source=whatsnew?&amp;source=whatsnew050712" TargetMode="External"/><Relationship Id="rId48" Type="http://schemas.openxmlformats.org/officeDocument/2006/relationships/hyperlink" Target="http://www.ansi.org/career_opportunities/positions_available/position_available.aspx?&amp;source=whatsnew042312" TargetMode="External"/><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nsi.org?menuid=7&amp;articleid=3239&amp;source=whatsnew050712" TargetMode="External"/><Relationship Id="rId8" Type="http://schemas.openxmlformats.org/officeDocument/2006/relationships/hyperlink" Target="http://webstore.ansi.org/?menuid=7&amp;articleid=3239&amp;source=whatsnew050712" TargetMode="External"/><Relationship Id="rId51" Type="http://schemas.openxmlformats.org/officeDocument/2006/relationships/hyperlink" Target="https://www.ansi.org/news_publications/news_story.aspx" TargetMode="External"/><Relationship Id="rId3" Type="http://schemas.openxmlformats.org/officeDocument/2006/relationships/settings" Target="settings.xml"/><Relationship Id="rId12" Type="http://schemas.openxmlformats.org/officeDocument/2006/relationships/hyperlink" Target="mailto:whats_new@ansi.org?menuid=7&amp;articleid=3235&amp;source=whatsnew050712" TargetMode="External"/><Relationship Id="rId17" Type="http://schemas.openxmlformats.org/officeDocument/2006/relationships/hyperlink" Target="https://www.ansi.org/news_publications/news_story.aspx" TargetMode="External"/><Relationship Id="rId25" Type="http://schemas.openxmlformats.org/officeDocument/2006/relationships/image" Target="cid:image008.jpg@01CC7150.86C96650" TargetMode="External"/><Relationship Id="rId33" Type="http://schemas.openxmlformats.org/officeDocument/2006/relationships/hyperlink" Target="http://www.facebook.com/pages/ANSI-American-National-Standards-Institute/46446679081?&amp;source=whatsnew050712" TargetMode="External"/><Relationship Id="rId38" Type="http://schemas.openxmlformats.org/officeDocument/2006/relationships/hyperlink" Target="http://publicaa.ansi.org/sites/apdl/Documents/Standards%20Action/2012_PDFs/SAV4318.pdf?menuid=8&amp;source=whatsnew050712" TargetMode="External"/><Relationship Id="rId46" Type="http://schemas.openxmlformats.org/officeDocument/2006/relationships/hyperlink" Target="http://www.ansi.org/meetings_events/online_calendar/events.aspx?sku=ISO+26262+-+Road+Vehicles+Functional+Safety+Package&amp;source=whatsnew050712" TargetMode="External"/><Relationship Id="rId59" Type="http://schemas.openxmlformats.org/officeDocument/2006/relationships/customXml" Target="../customXml/item2.xml"/><Relationship Id="rId20" Type="http://schemas.openxmlformats.org/officeDocument/2006/relationships/hyperlink" Target="http://webstore.ansi.org/RecordDetail.aspx" TargetMode="External"/><Relationship Id="rId41" Type="http://schemas.openxmlformats.org/officeDocument/2006/relationships/hyperlink" Target="http://twitter.com/ansidotorg?&amp;source=whatsnew050712" TargetMode="External"/><Relationship Id="rId54" Type="http://schemas.openxmlformats.org/officeDocument/2006/relationships/hyperlink" Target="http://www.standardslearn.org/?menuid=2&amp;source=whatsnew032612" TargetMode="External"/><Relationship Id="rId1" Type="http://schemas.openxmlformats.org/officeDocument/2006/relationships/styles" Target="styles.xml"/><Relationship Id="rId6" Type="http://schemas.openxmlformats.org/officeDocument/2006/relationships/hyperlink" Target="http://www.ansi.org/membership/overview/overview.aspx?&amp;source=whatsnew032612" TargetMode="External"/><Relationship Id="rId15" Type="http://schemas.openxmlformats.org/officeDocument/2006/relationships/hyperlink" Target="http://www.ansi.org/?menuid=7&amp;articleid=3236&amp;source=whatsnew050712" TargetMode="External"/><Relationship Id="rId23" Type="http://schemas.openxmlformats.org/officeDocument/2006/relationships/hyperlink" Target="http://www.ansi.org/news_publications/news_story.aspx?gid=990447&amp;trk=anetsrch_name&amp;goback=.gdr_1239827963147_1" TargetMode="External"/><Relationship Id="rId28" Type="http://schemas.openxmlformats.org/officeDocument/2006/relationships/image" Target="cid:image009.jpg@01CC7150.86C96650" TargetMode="External"/><Relationship Id="rId36" Type="http://schemas.openxmlformats.org/officeDocument/2006/relationships/hyperlink" Target="http://www.linkedin.com/groups?menuid=7&amp;source=whatsnew050712" TargetMode="External"/><Relationship Id="rId49" Type="http://schemas.openxmlformats.org/officeDocument/2006/relationships/hyperlink" Target="http://www.ansi.org/news_publications/periodicals/overview.aspx" TargetMode="External"/><Relationship Id="rId57" Type="http://schemas.openxmlformats.org/officeDocument/2006/relationships/theme" Target="theme/theme1.xml"/><Relationship Id="rId10" Type="http://schemas.openxmlformats.org/officeDocument/2006/relationships/hyperlink" Target="mailto:storemanager@ansi.org?menuid=7&amp;articleid=3238&amp;source=whatsnew050712" TargetMode="External"/><Relationship Id="rId31" Type="http://schemas.openxmlformats.org/officeDocument/2006/relationships/image" Target="cid:image010.jpg@01CC7150.86C96650" TargetMode="External"/><Relationship Id="rId44" Type="http://schemas.openxmlformats.org/officeDocument/2006/relationships/hyperlink" Target="https://www.ansi.org/news_publications/news_story.aspx?menuid=13&amp;source=whatsnew?&amp;source=whatsnew050712" TargetMode="External"/><Relationship Id="rId52" Type="http://schemas.openxmlformats.org/officeDocument/2006/relationships/hyperlink" Target="http://www.ansi.org/career_opportunities/positions_available/position_avail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8519CC1-77B9-43FB-8C90-4224FF626BB3}"/>
</file>

<file path=customXml/itemProps2.xml><?xml version="1.0" encoding="utf-8"?>
<ds:datastoreItem xmlns:ds="http://schemas.openxmlformats.org/officeDocument/2006/customXml" ds:itemID="{E3740981-F5DF-4442-9FFC-CBBC5CE83397}"/>
</file>

<file path=customXml/itemProps3.xml><?xml version="1.0" encoding="utf-8"?>
<ds:datastoreItem xmlns:ds="http://schemas.openxmlformats.org/officeDocument/2006/customXml" ds:itemID="{B88DB8B4-7403-40B8-9193-B9E944164CFB}"/>
</file>

<file path=customXml/itemProps4.xml><?xml version="1.0" encoding="utf-8"?>
<ds:datastoreItem xmlns:ds="http://schemas.openxmlformats.org/officeDocument/2006/customXml" ds:itemID="{469B613B-98F5-40EB-9EBC-E7255E40D7ED}"/>
</file>

<file path=docProps/app.xml><?xml version="1.0" encoding="utf-8"?>
<Properties xmlns="http://schemas.openxmlformats.org/officeDocument/2006/extended-properties" xmlns:vt="http://schemas.openxmlformats.org/officeDocument/2006/docPropsVTypes">
  <Template>Normal.dotm</Template>
  <TotalTime>27</TotalTime>
  <Pages>3</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5</cp:revision>
  <dcterms:created xsi:type="dcterms:W3CDTF">2012-05-04T20:37:00Z</dcterms:created>
  <dcterms:modified xsi:type="dcterms:W3CDTF">2012-05-07T14:30:00Z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9d476059-be81-4b68-95cd-c20bc645631d</vt:lpwstr>
  </property>
</Properties>
</file>