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01512" w:rsidP="00FB11C0">
      <w:pPr>
        <w:pStyle w:val="NormalArial"/>
        <w:rPr>
          <w:rStyle w:val="WhatsNew"/>
          <w:b/>
          <w:bCs/>
          <w:sz w:val="22"/>
          <w:szCs w:val="22"/>
        </w:rPr>
      </w:pPr>
      <w:bookmarkStart w:id="0" w:name="_GoBack"/>
      <w:r>
        <w:rPr>
          <w:rStyle w:val="WhatsNew"/>
          <w:b/>
          <w:bCs/>
          <w:sz w:val="22"/>
          <w:szCs w:val="22"/>
        </w:rPr>
        <w:t xml:space="preserve">April </w:t>
      </w:r>
      <w:r w:rsidR="002B2065">
        <w:rPr>
          <w:rStyle w:val="WhatsNew"/>
          <w:b/>
          <w:bCs/>
          <w:sz w:val="22"/>
          <w:szCs w:val="22"/>
        </w:rPr>
        <w:t>3</w:t>
      </w:r>
      <w:r w:rsidR="00DF5C6F">
        <w:rPr>
          <w:rStyle w:val="WhatsNew"/>
          <w:b/>
          <w:bCs/>
          <w:sz w:val="22"/>
          <w:szCs w:val="22"/>
        </w:rPr>
        <w:t>0</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30701E" w:rsidP="00EA58AC">
      <w:pPr>
        <w:pStyle w:val="NormalArial"/>
        <w:rPr>
          <w:rStyle w:val="whatsnew0"/>
        </w:rPr>
      </w:pPr>
      <w:r>
        <w:rPr>
          <w:rStyle w:val="whatsnew0"/>
        </w:rPr>
        <w:pict>
          <v:rect id="_x0000_i1025" style="width:7in;height:1.8pt" o:hralign="center" o:hrstd="t" o:hr="t" fillcolor="#a0a0a0" stroked="f"/>
        </w:pict>
      </w:r>
    </w:p>
    <w:p w:rsidR="00583CE9" w:rsidRPr="00C05604" w:rsidRDefault="00F01512" w:rsidP="00583CE9">
      <w:pPr>
        <w:pStyle w:val="NormalArial"/>
        <w:rPr>
          <w:rStyle w:val="Hyperlink"/>
          <w:b/>
          <w:bCs/>
        </w:rPr>
      </w:pPr>
      <w:r>
        <w:br/>
      </w:r>
      <w:hyperlink r:id="rId7" w:history="1">
        <w:r w:rsidR="00CE360F" w:rsidRPr="00CE360F">
          <w:rPr>
            <w:rStyle w:val="Hyperlink"/>
            <w:b/>
            <w:bCs/>
          </w:rPr>
          <w:t xml:space="preserve">Energy Efficiency Takes Center Stage at Exploratory Meeting for an ANSI Standards Panel </w:t>
        </w:r>
      </w:hyperlink>
    </w:p>
    <w:p w:rsidR="00583CE9" w:rsidRDefault="00B859DF" w:rsidP="00583CE9">
      <w:pPr>
        <w:pStyle w:val="NormalArial"/>
        <w:rPr>
          <w:rStyle w:val="Hyperlink"/>
          <w:u w:val="none"/>
        </w:rPr>
      </w:pPr>
      <w:r w:rsidRPr="00B859DF">
        <w:t>More than 120 stakeholders and another 100 webinar attendees gathered in Washington, DC, on April 25 to examine the need for a potential ANSI Energy Efficiency Standards Panel.</w:t>
      </w:r>
      <w:r w:rsidR="008134C0">
        <w:br/>
      </w:r>
      <w:hyperlink r:id="rId8" w:history="1">
        <w:proofErr w:type="gramStart"/>
        <w:r w:rsidR="00583CE9" w:rsidRPr="0062000B">
          <w:rPr>
            <w:rStyle w:val="Hyperlink"/>
            <w:u w:val="none"/>
          </w:rPr>
          <w:t>more</w:t>
        </w:r>
        <w:proofErr w:type="gramEnd"/>
        <w:r w:rsidR="00583CE9" w:rsidRPr="0062000B">
          <w:rPr>
            <w:rStyle w:val="Hyperlink"/>
            <w:u w:val="none"/>
          </w:rPr>
          <w:t>...</w:t>
        </w:r>
      </w:hyperlink>
    </w:p>
    <w:p w:rsidR="00583CE9" w:rsidRDefault="00583CE9" w:rsidP="00583CE9">
      <w:pPr>
        <w:pStyle w:val="NormalArial"/>
        <w:rPr>
          <w:rStyle w:val="Hyperlink"/>
          <w:u w:val="none"/>
        </w:rPr>
      </w:pPr>
    </w:p>
    <w:p w:rsidR="00A87EBD" w:rsidRPr="00C142A5" w:rsidRDefault="00A87EBD" w:rsidP="00A87EBD">
      <w:pPr>
        <w:pStyle w:val="NormalArial"/>
        <w:rPr>
          <w:rStyle w:val="Hyperlink"/>
          <w:b/>
          <w:bCs/>
        </w:rPr>
      </w:pPr>
      <w:r>
        <w:rPr>
          <w:b/>
          <w:bCs/>
        </w:rPr>
        <w:fldChar w:fldCharType="begin"/>
      </w:r>
      <w:r w:rsidR="00CE2601">
        <w:rPr>
          <w:b/>
          <w:bCs/>
        </w:rPr>
        <w:instrText>HYPERLINK "https://www.ansi.org/news_publications/news_story.aspx?menuid=7&amp;articleid=3229&amp;source=whatsnew043012"</w:instrText>
      </w:r>
      <w:r w:rsidR="00CE2601">
        <w:rPr>
          <w:b/>
          <w:bCs/>
        </w:rPr>
      </w:r>
      <w:r>
        <w:rPr>
          <w:b/>
          <w:bCs/>
        </w:rPr>
        <w:fldChar w:fldCharType="separate"/>
      </w:r>
      <w:r w:rsidR="00CE360F" w:rsidRPr="00CE360F">
        <w:rPr>
          <w:rStyle w:val="Hyperlink"/>
          <w:b/>
          <w:bCs/>
        </w:rPr>
        <w:t xml:space="preserve">May ANSI Caucus to Feature Energy Efficiency Expert Tom </w:t>
      </w:r>
      <w:proofErr w:type="spellStart"/>
      <w:r w:rsidR="00CE360F" w:rsidRPr="00CE360F">
        <w:rPr>
          <w:rStyle w:val="Hyperlink"/>
          <w:b/>
          <w:bCs/>
        </w:rPr>
        <w:t>Leckey</w:t>
      </w:r>
      <w:proofErr w:type="spellEnd"/>
      <w:r w:rsidR="00CE360F" w:rsidRPr="00CE360F">
        <w:rPr>
          <w:rStyle w:val="Hyperlink"/>
          <w:b/>
          <w:bCs/>
        </w:rPr>
        <w:t xml:space="preserve"> of U.S. EIA</w:t>
      </w:r>
    </w:p>
    <w:p w:rsidR="00A87EBD" w:rsidRDefault="00A87EBD" w:rsidP="00A87EBD">
      <w:pPr>
        <w:pStyle w:val="NormalArial"/>
        <w:rPr>
          <w:rStyle w:val="Hyperlink"/>
          <w:u w:val="none"/>
        </w:rPr>
      </w:pPr>
      <w:r>
        <w:rPr>
          <w:b/>
          <w:bCs/>
        </w:rPr>
        <w:fldChar w:fldCharType="end"/>
      </w:r>
      <w:r w:rsidR="00CE360F">
        <w:t>T</w:t>
      </w:r>
      <w:r w:rsidR="00CE360F" w:rsidRPr="00CE360F">
        <w:t xml:space="preserve">he next ANSI Caucus Luncheon, to be held </w:t>
      </w:r>
      <w:r w:rsidR="00CE360F" w:rsidRPr="00C50706">
        <w:rPr>
          <w:b/>
        </w:rPr>
        <w:t>Friday, May 4,</w:t>
      </w:r>
      <w:r w:rsidR="00CE360F" w:rsidRPr="00CE360F">
        <w:t xml:space="preserve"> will feature Tom </w:t>
      </w:r>
      <w:proofErr w:type="spellStart"/>
      <w:r w:rsidR="00CE360F" w:rsidRPr="00CE360F">
        <w:t>Leckey</w:t>
      </w:r>
      <w:proofErr w:type="spellEnd"/>
      <w:r w:rsidR="00CE360F" w:rsidRPr="00CE360F">
        <w:t>, director of the Office of Consumption and Efficiency Statistics at the U.S. Energy Information Administration</w:t>
      </w:r>
      <w:r w:rsidR="00CE360F">
        <w:t xml:space="preserve"> </w:t>
      </w:r>
      <w:r w:rsidR="00CE360F" w:rsidRPr="00CE360F">
        <w:t>(EIA)</w:t>
      </w:r>
      <w:r w:rsidR="00B64EA4" w:rsidRPr="00B64EA4">
        <w:t>.</w:t>
      </w:r>
      <w:r w:rsidRPr="00356D26">
        <w:br/>
      </w:r>
      <w:hyperlink r:id="rId9" w:history="1">
        <w:proofErr w:type="gramStart"/>
        <w:r w:rsidRPr="00356D26">
          <w:rPr>
            <w:rStyle w:val="Hyperlink"/>
            <w:u w:val="none"/>
          </w:rPr>
          <w:t>more</w:t>
        </w:r>
        <w:proofErr w:type="gramEnd"/>
        <w:r w:rsidRPr="00356D26">
          <w:rPr>
            <w:rStyle w:val="Hyperlink"/>
            <w:u w:val="none"/>
          </w:rPr>
          <w:t>...</w:t>
        </w:r>
      </w:hyperlink>
    </w:p>
    <w:p w:rsidR="009511CC" w:rsidRDefault="009511CC" w:rsidP="00A87EBD">
      <w:pPr>
        <w:pStyle w:val="NormalArial"/>
        <w:rPr>
          <w:rStyle w:val="Hyperlink"/>
          <w:u w:val="none"/>
        </w:rPr>
      </w:pPr>
    </w:p>
    <w:p w:rsidR="0030701E" w:rsidRPr="00C05604" w:rsidRDefault="0030701E" w:rsidP="0030701E">
      <w:pPr>
        <w:pStyle w:val="NormalArial"/>
        <w:rPr>
          <w:rStyle w:val="Hyperlink"/>
          <w:b/>
          <w:bCs/>
        </w:rPr>
      </w:pPr>
      <w:hyperlink r:id="rId10" w:history="1">
        <w:r w:rsidRPr="0030701E">
          <w:rPr>
            <w:rStyle w:val="Hyperlink"/>
            <w:b/>
            <w:bCs/>
          </w:rPr>
          <w:t>ANSI Subm</w:t>
        </w:r>
        <w:r w:rsidRPr="0030701E">
          <w:rPr>
            <w:rStyle w:val="Hyperlink"/>
            <w:b/>
            <w:bCs/>
          </w:rPr>
          <w:t>i</w:t>
        </w:r>
        <w:r w:rsidRPr="0030701E">
          <w:rPr>
            <w:rStyle w:val="Hyperlink"/>
            <w:b/>
            <w:bCs/>
          </w:rPr>
          <w:t>ts Input on Federal Register Notice from OMB on Circular A-119, Federal Participation in Standardization</w:t>
        </w:r>
        <w:r w:rsidRPr="00CE360F">
          <w:rPr>
            <w:rStyle w:val="Hyperlink"/>
            <w:b/>
            <w:bCs/>
          </w:rPr>
          <w:t xml:space="preserve"> </w:t>
        </w:r>
      </w:hyperlink>
    </w:p>
    <w:p w:rsidR="0030701E" w:rsidRDefault="0030701E" w:rsidP="0030701E">
      <w:pPr>
        <w:pStyle w:val="NormalArial"/>
        <w:rPr>
          <w:rStyle w:val="Hyperlink"/>
          <w:u w:val="none"/>
        </w:rPr>
      </w:pPr>
      <w:r w:rsidRPr="0030701E">
        <w:t>ANSI has submitted an input document on whether and how to supplement Circular A-119, “Federal Participation in the Development and Use of Voluntary Consensus Standards and in Conformity Assessment Activities.” This issue will be further discussed at a free public wor</w:t>
      </w:r>
      <w:r>
        <w:t xml:space="preserve">kshop on </w:t>
      </w:r>
      <w:r w:rsidRPr="0030701E">
        <w:rPr>
          <w:b/>
        </w:rPr>
        <w:t xml:space="preserve">Tuesday, </w:t>
      </w:r>
      <w:r>
        <w:rPr>
          <w:b/>
        </w:rPr>
        <w:br/>
      </w:r>
      <w:r w:rsidRPr="0030701E">
        <w:rPr>
          <w:b/>
        </w:rPr>
        <w:t xml:space="preserve">May 15, </w:t>
      </w:r>
      <w:r>
        <w:t xml:space="preserve">at the NIST </w:t>
      </w:r>
      <w:r w:rsidRPr="0030701E">
        <w:t>campus.</w:t>
      </w:r>
      <w:r>
        <w:br/>
      </w:r>
      <w:hyperlink r:id="rId11" w:history="1">
        <w:proofErr w:type="gramStart"/>
        <w:r w:rsidRPr="0062000B">
          <w:rPr>
            <w:rStyle w:val="Hyperlink"/>
            <w:u w:val="none"/>
          </w:rPr>
          <w:t>mo</w:t>
        </w:r>
        <w:r w:rsidRPr="0062000B">
          <w:rPr>
            <w:rStyle w:val="Hyperlink"/>
            <w:u w:val="none"/>
          </w:rPr>
          <w:t>r</w:t>
        </w:r>
        <w:r w:rsidRPr="0062000B">
          <w:rPr>
            <w:rStyle w:val="Hyperlink"/>
            <w:u w:val="none"/>
          </w:rPr>
          <w:t>e</w:t>
        </w:r>
        <w:proofErr w:type="gramEnd"/>
        <w:r w:rsidRPr="0062000B">
          <w:rPr>
            <w:rStyle w:val="Hyperlink"/>
            <w:u w:val="none"/>
          </w:rPr>
          <w:t>...</w:t>
        </w:r>
      </w:hyperlink>
    </w:p>
    <w:p w:rsidR="0030701E" w:rsidRDefault="0030701E" w:rsidP="0030701E">
      <w:pPr>
        <w:pStyle w:val="NormalArial"/>
        <w:rPr>
          <w:rStyle w:val="Hyperlink"/>
          <w:u w:val="none"/>
        </w:rPr>
      </w:pPr>
    </w:p>
    <w:p w:rsidR="00345EF1" w:rsidRPr="000D0AE6" w:rsidRDefault="0030701E" w:rsidP="00345EF1">
      <w:pPr>
        <w:pStyle w:val="NormalArial"/>
        <w:rPr>
          <w:b/>
          <w:bCs/>
          <w:color w:val="3A6699"/>
          <w:u w:val="single"/>
        </w:rPr>
      </w:pPr>
      <w:hyperlink r:id="rId12" w:history="1">
        <w:r w:rsidR="00CE360F" w:rsidRPr="00CE360F">
          <w:rPr>
            <w:rStyle w:val="Hyperlink"/>
            <w:b/>
            <w:bCs/>
          </w:rPr>
          <w:t>U.S. Chamber and ACUS Host Implementation Summit on Incorporation by Reference and International Regulatory Cooperation</w:t>
        </w:r>
      </w:hyperlink>
    </w:p>
    <w:p w:rsidR="00CE360F" w:rsidRDefault="00CE360F" w:rsidP="00345EF1">
      <w:pPr>
        <w:pStyle w:val="NormalArial"/>
      </w:pPr>
      <w:r w:rsidRPr="00CE360F">
        <w:t xml:space="preserve">The U.S. Chamber of Commerce Center for Global Regulatory Cooperation and the Administrative Conference of the United States </w:t>
      </w:r>
      <w:r>
        <w:t>will be holding</w:t>
      </w:r>
      <w:r w:rsidRPr="00CE360F">
        <w:t xml:space="preserve"> a summit</w:t>
      </w:r>
      <w:r>
        <w:t xml:space="preserve"> on </w:t>
      </w:r>
      <w:r w:rsidRPr="00CE360F">
        <w:rPr>
          <w:i/>
        </w:rPr>
        <w:t>Next Steps and Implementation of ACUS Recommendations on Incorporation by Reference and International Regulatory Cooperation</w:t>
      </w:r>
      <w:r>
        <w:t xml:space="preserve"> on </w:t>
      </w:r>
      <w:r w:rsidRPr="00C50706">
        <w:rPr>
          <w:b/>
        </w:rPr>
        <w:t>Tuesday, May 1,</w:t>
      </w:r>
      <w:r>
        <w:t xml:space="preserve"> in Washington, DC</w:t>
      </w:r>
      <w:r w:rsidRPr="00CE360F">
        <w:t xml:space="preserve">. </w:t>
      </w:r>
    </w:p>
    <w:p w:rsidR="00345EF1" w:rsidRDefault="0030701E" w:rsidP="00345EF1">
      <w:pPr>
        <w:pStyle w:val="NormalArial"/>
        <w:rPr>
          <w:rStyle w:val="Hyperlink"/>
          <w:u w:val="none"/>
        </w:rPr>
      </w:pPr>
      <w:hyperlink r:id="rId13" w:history="1">
        <w:proofErr w:type="gramStart"/>
        <w:r w:rsidR="00345EF1" w:rsidRPr="00DE06FE">
          <w:rPr>
            <w:rStyle w:val="Hyperlink"/>
            <w:u w:val="none"/>
          </w:rPr>
          <w:t>more</w:t>
        </w:r>
        <w:proofErr w:type="gramEnd"/>
        <w:r w:rsidR="00345EF1" w:rsidRPr="00DE06FE">
          <w:rPr>
            <w:rStyle w:val="Hyperlink"/>
            <w:u w:val="none"/>
          </w:rPr>
          <w:t>...</w:t>
        </w:r>
      </w:hyperlink>
    </w:p>
    <w:p w:rsidR="00345EF1" w:rsidRPr="00B207DB" w:rsidRDefault="00345EF1" w:rsidP="00345EF1">
      <w:pPr>
        <w:pStyle w:val="NormalArial"/>
        <w:rPr>
          <w:color w:val="3A6699"/>
        </w:rPr>
      </w:pPr>
    </w:p>
    <w:p w:rsidR="00CB6564" w:rsidRPr="00CB6564" w:rsidRDefault="0030701E" w:rsidP="00CB6564">
      <w:pPr>
        <w:pStyle w:val="NormalArial"/>
        <w:rPr>
          <w:b/>
          <w:bCs/>
          <w:color w:val="3A6699"/>
        </w:rPr>
      </w:pPr>
      <w:hyperlink r:id="rId14" w:history="1">
        <w:r w:rsidR="00236BC0" w:rsidRPr="00236BC0">
          <w:rPr>
            <w:rStyle w:val="Hyperlink"/>
            <w:b/>
            <w:bCs/>
          </w:rPr>
          <w:t>FDA Seeks Comment on Draft Guidance on Use of Nanotechnology by Food and Cosmetics Industries</w:t>
        </w:r>
      </w:hyperlink>
    </w:p>
    <w:p w:rsidR="00CB6564" w:rsidRPr="00CB6564" w:rsidRDefault="00236BC0" w:rsidP="00CB6564">
      <w:pPr>
        <w:pStyle w:val="NormalArial"/>
        <w:rPr>
          <w:rStyle w:val="Hyperlink"/>
        </w:rPr>
      </w:pPr>
      <w:r w:rsidRPr="00236BC0">
        <w:t xml:space="preserve">The U.S. Food and Drug Administration </w:t>
      </w:r>
      <w:proofErr w:type="gramStart"/>
      <w:r w:rsidRPr="00236BC0">
        <w:t>has</w:t>
      </w:r>
      <w:proofErr w:type="gramEnd"/>
      <w:r w:rsidRPr="00236BC0">
        <w:t xml:space="preserve"> issued two draft guidance documents that address the use of nanotechnology by the food and cosmetics industries. Comments are due by </w:t>
      </w:r>
      <w:r w:rsidRPr="00C50706">
        <w:rPr>
          <w:b/>
        </w:rPr>
        <w:t>July 24, 2012.</w:t>
      </w:r>
      <w:r w:rsidR="00CB6564" w:rsidRPr="00CB6564">
        <w:br/>
      </w:r>
      <w:r w:rsidR="00CB6564" w:rsidRPr="00CB6564">
        <w:rPr>
          <w:color w:val="3A6699"/>
        </w:rPr>
        <w:fldChar w:fldCharType="begin"/>
      </w:r>
      <w:r w:rsidR="00CE2601">
        <w:rPr>
          <w:color w:val="3A6699"/>
        </w:rPr>
        <w:instrText>HYPERLINK "https://www.ansi.org/news_publications/news_story.aspx?menuid=7&amp;articleid=3225&amp;source=whatsnew043012"</w:instrText>
      </w:r>
      <w:r w:rsidR="00CE2601" w:rsidRPr="00CB6564">
        <w:rPr>
          <w:color w:val="3A6699"/>
        </w:rPr>
      </w:r>
      <w:r w:rsidR="00CB6564" w:rsidRPr="00CB6564">
        <w:rPr>
          <w:color w:val="3A6699"/>
        </w:rPr>
        <w:fldChar w:fldCharType="separate"/>
      </w:r>
      <w:proofErr w:type="gramStart"/>
      <w:r w:rsidR="00CB6564" w:rsidRPr="002F755C">
        <w:rPr>
          <w:rStyle w:val="Hyperlink"/>
          <w:u w:val="none"/>
        </w:rPr>
        <w:t>more</w:t>
      </w:r>
      <w:proofErr w:type="gramEnd"/>
      <w:r w:rsidR="00CB6564" w:rsidRPr="002F755C">
        <w:rPr>
          <w:rStyle w:val="Hyperlink"/>
          <w:u w:val="none"/>
        </w:rPr>
        <w:t>...</w:t>
      </w:r>
    </w:p>
    <w:p w:rsidR="000B0844" w:rsidRDefault="00CB6564" w:rsidP="000B0844">
      <w:pPr>
        <w:pStyle w:val="NormalArial"/>
        <w:rPr>
          <w:rStyle w:val="Hyperlink"/>
          <w:u w:val="none"/>
        </w:rPr>
      </w:pPr>
      <w:r w:rsidRPr="00CB6564">
        <w:rPr>
          <w:color w:val="3A6699"/>
        </w:rPr>
        <w:fldChar w:fldCharType="end"/>
      </w:r>
    </w:p>
    <w:p w:rsidR="003A55B6" w:rsidRPr="00050469" w:rsidRDefault="0030701E" w:rsidP="003A55B6">
      <w:pPr>
        <w:pStyle w:val="NormalArial"/>
        <w:rPr>
          <w:b/>
          <w:bCs/>
          <w:color w:val="3A6699"/>
          <w:u w:val="single"/>
        </w:rPr>
      </w:pPr>
      <w:hyperlink r:id="rId15" w:history="1">
        <w:r w:rsidR="00236BC0" w:rsidRPr="00236BC0">
          <w:rPr>
            <w:rStyle w:val="Hyperlink"/>
            <w:b/>
            <w:bCs/>
          </w:rPr>
          <w:t>Voluntary Standards Cover the Spectrum: from Produce Handling to DMSMS Management</w:t>
        </w:r>
      </w:hyperlink>
    </w:p>
    <w:p w:rsidR="003A55B6" w:rsidRPr="00B207DB" w:rsidRDefault="00236BC0" w:rsidP="003A55B6">
      <w:pPr>
        <w:pStyle w:val="NormalArial"/>
        <w:rPr>
          <w:color w:val="3A6699"/>
        </w:rPr>
      </w:pPr>
      <w:r>
        <w:t>To</w:t>
      </w:r>
      <w:r w:rsidRPr="00236BC0">
        <w:t xml:space="preserve"> communicate the vital role that standards play in daily life, ANSI will publish</w:t>
      </w:r>
      <w:r>
        <w:t xml:space="preserve">es </w:t>
      </w:r>
      <w:r w:rsidRPr="00236BC0">
        <w:t>snapshots of the diverse standards initiatives undertaken in the global and national standards arena</w:t>
      </w:r>
      <w:r>
        <w:t xml:space="preserve">. </w:t>
      </w:r>
      <w:r w:rsidRPr="00236BC0">
        <w:t>In this issue: produce handling and diminishing manufacturing sources and material shortages management.</w:t>
      </w:r>
      <w:r w:rsidR="003A55B6" w:rsidRPr="00050469">
        <w:rPr>
          <w:color w:val="3A6699"/>
        </w:rPr>
        <w:br/>
      </w:r>
      <w:hyperlink r:id="rId16" w:history="1">
        <w:proofErr w:type="gramStart"/>
        <w:r w:rsidR="003A55B6" w:rsidRPr="00D70523">
          <w:rPr>
            <w:rStyle w:val="Hyperlink"/>
            <w:u w:val="none"/>
          </w:rPr>
          <w:t>more</w:t>
        </w:r>
        <w:proofErr w:type="gramEnd"/>
        <w:r w:rsidR="003A55B6" w:rsidRPr="00D70523">
          <w:rPr>
            <w:rStyle w:val="Hyperlink"/>
            <w:u w:val="none"/>
          </w:rPr>
          <w:t>...</w:t>
        </w:r>
      </w:hyperlink>
    </w:p>
    <w:p w:rsidR="003A55B6" w:rsidRPr="001B46E2" w:rsidRDefault="003A55B6" w:rsidP="003A55B6">
      <w:pPr>
        <w:pStyle w:val="NormalArial"/>
        <w:rPr>
          <w:color w:val="3A6699"/>
        </w:rPr>
      </w:pPr>
    </w:p>
    <w:p w:rsidR="0091638D" w:rsidRPr="009511CC" w:rsidRDefault="0030701E" w:rsidP="0091638D">
      <w:pPr>
        <w:pStyle w:val="NormalArial"/>
        <w:rPr>
          <w:color w:val="3A6699"/>
        </w:rPr>
      </w:pPr>
      <w:hyperlink r:id="rId17" w:history="1">
        <w:r w:rsidR="00CE360F">
          <w:rPr>
            <w:rStyle w:val="Hyperlink"/>
            <w:b/>
            <w:bCs/>
          </w:rPr>
          <w:t>Did You Know?</w:t>
        </w:r>
      </w:hyperlink>
    </w:p>
    <w:p w:rsidR="008134C0" w:rsidRPr="008134C0" w:rsidRDefault="00CE360F" w:rsidP="0091638D">
      <w:pPr>
        <w:pStyle w:val="NormalArial"/>
      </w:pPr>
      <w:r w:rsidRPr="00CE360F">
        <w:rPr>
          <w:i/>
        </w:rPr>
        <w:t>Did You Know?</w:t>
      </w:r>
      <w:r>
        <w:t xml:space="preserve"> </w:t>
      </w:r>
      <w:proofErr w:type="gramStart"/>
      <w:r w:rsidRPr="00CE360F">
        <w:t>offers</w:t>
      </w:r>
      <w:proofErr w:type="gramEnd"/>
      <w:r w:rsidRPr="00CE360F">
        <w:t xml:space="preserve"> a quick look at the broad scope of activities underway within the ANSI Federation, highlighting the people and initiatives making waves in standardization. </w:t>
      </w:r>
      <w:r w:rsidR="00B64EA4" w:rsidRPr="00B64EA4">
        <w:t xml:space="preserve">In this issue: </w:t>
      </w:r>
      <w:r>
        <w:t xml:space="preserve">ASHRAE University Grants, Free </w:t>
      </w:r>
      <w:r w:rsidRPr="00CE360F">
        <w:t>HL7</w:t>
      </w:r>
      <w:r>
        <w:t xml:space="preserve"> Document Access, </w:t>
      </w:r>
      <w:proofErr w:type="gramStart"/>
      <w:r w:rsidRPr="00CE360F">
        <w:t xml:space="preserve">TUV </w:t>
      </w:r>
      <w:proofErr w:type="spellStart"/>
      <w:r w:rsidRPr="00CE360F">
        <w:t>Rheinland</w:t>
      </w:r>
      <w:proofErr w:type="spellEnd"/>
      <w:r w:rsidR="00236BC0">
        <w:t xml:space="preserve"> </w:t>
      </w:r>
      <w:r w:rsidRPr="00CE360F">
        <w:t>Approved as ANSI ASD</w:t>
      </w:r>
      <w:r>
        <w:t xml:space="preserve">, </w:t>
      </w:r>
      <w:hyperlink r:id="rId18" w:history="1">
        <w:r w:rsidR="008134C0" w:rsidRPr="00B64EA4">
          <w:rPr>
            <w:rStyle w:val="Hyperlink"/>
            <w:u w:val="none"/>
          </w:rPr>
          <w:t>more</w:t>
        </w:r>
        <w:proofErr w:type="gramEnd"/>
        <w:r w:rsidR="008134C0" w:rsidRPr="00B64EA4">
          <w:rPr>
            <w:rStyle w:val="Hyperlink"/>
            <w:u w:val="none"/>
          </w:rPr>
          <w:t>...</w:t>
        </w:r>
      </w:hyperlink>
    </w:p>
    <w:p w:rsidR="00FB11C0" w:rsidRDefault="00C05604" w:rsidP="0091638D">
      <w:pPr>
        <w:pStyle w:val="NormalArial"/>
        <w:rPr>
          <w:rFonts w:eastAsia="Times New Roman"/>
        </w:rPr>
      </w:pPr>
      <w:r w:rsidRPr="00EF50B3">
        <w:br/>
      </w:r>
      <w:r w:rsidR="0030701E">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lastRenderedPageBreak/>
        <w:drawing>
          <wp:inline distT="0" distB="0" distL="0" distR="0" wp14:anchorId="58B2F7E8" wp14:editId="64DD6329">
            <wp:extent cx="228600" cy="228600"/>
            <wp:effectExtent l="0" t="0" r="0" b="0"/>
            <wp:docPr id="6" name="Picture 6" descr="http://www.ansi.org/images/graphics/facebook_log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1C31FA9B" wp14:editId="4467D690">
            <wp:extent cx="990600" cy="228600"/>
            <wp:effectExtent l="0" t="0" r="0" b="0"/>
            <wp:docPr id="4" name="Picture 4" descr="cid:image007.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E9F2C60" wp14:editId="1B764574">
            <wp:extent cx="859155" cy="228600"/>
            <wp:effectExtent l="0" t="0" r="0" b="0"/>
            <wp:docPr id="3" name="Picture 3" descr="cid:image008.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2353402B" wp14:editId="4BD180F8">
            <wp:extent cx="734060" cy="290830"/>
            <wp:effectExtent l="0" t="0" r="8890" b="0"/>
            <wp:docPr id="2" name="Picture 2" descr="cid:image009.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3F4D91A5" wp14:editId="1DD941D5">
            <wp:extent cx="983615" cy="290830"/>
            <wp:effectExtent l="0" t="0" r="6985" b="0"/>
            <wp:docPr id="1" name="Picture 1" descr="cid:image010.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30701E"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283DDB" w:rsidRDefault="005A76C4" w:rsidP="00FB11C0">
      <w:pPr>
        <w:pStyle w:val="normalarial0"/>
        <w:rPr>
          <w:rStyle w:val="Hyperlink"/>
        </w:rPr>
      </w:pPr>
      <w:r w:rsidRPr="00283DDB">
        <w:fldChar w:fldCharType="begin"/>
      </w:r>
      <w:r w:rsidR="006A4726">
        <w:instrText>HYPERLINK "http://publicaa.ansi.org/sites/apdl/Documents/Government%20Affairs/Federal%20Register%20Notices/Standards%20_%20CA%20Notices/2012/04%2030%2012.pdf?&amp;source=whatsnew043012" \o "http://publicaa.ansi.org/sites/apdl/Documents/Government%20Affairs/Federal%20Register%20Notices/Standards%20_%20CA%20Notices/2009/08%2021%202009.doc?&amp;source=whatsnew082409 http://publicaa.ansi.org/sites/apdl/Documents/Government%20Affairs/Federal%20Regist"</w:instrText>
      </w:r>
      <w:r w:rsidRPr="00283DDB">
        <w:fldChar w:fldCharType="separate"/>
      </w:r>
      <w:r w:rsidR="00B664C6" w:rsidRPr="00283DDB">
        <w:rPr>
          <w:rStyle w:val="Hyperlink"/>
        </w:rPr>
        <w:t>Standards and Trade Related Notices from the U.S. Federal Register,</w:t>
      </w:r>
      <w:r w:rsidR="00711A92" w:rsidRPr="00283DDB">
        <w:rPr>
          <w:rStyle w:val="Hyperlink"/>
        </w:rPr>
        <w:t xml:space="preserve"> </w:t>
      </w:r>
      <w:r w:rsidR="001732A7">
        <w:rPr>
          <w:rStyle w:val="Hyperlink"/>
        </w:rPr>
        <w:t xml:space="preserve">April </w:t>
      </w:r>
      <w:r w:rsidR="003976F2">
        <w:rPr>
          <w:rStyle w:val="Hyperlink"/>
        </w:rPr>
        <w:t>24</w:t>
      </w:r>
      <w:r w:rsidR="0091048D" w:rsidRPr="00283DDB">
        <w:rPr>
          <w:rStyle w:val="Hyperlink"/>
        </w:rPr>
        <w:t xml:space="preserve"> </w:t>
      </w:r>
      <w:r w:rsidR="00BE292D" w:rsidRPr="00283DDB">
        <w:rPr>
          <w:rStyle w:val="Hyperlink"/>
        </w:rPr>
        <w:t>–</w:t>
      </w:r>
      <w:r w:rsidR="00567B9D" w:rsidRPr="00283DDB">
        <w:rPr>
          <w:rStyle w:val="Hyperlink"/>
        </w:rPr>
        <w:t xml:space="preserve"> </w:t>
      </w:r>
      <w:r w:rsidR="007E349A">
        <w:rPr>
          <w:rStyle w:val="Hyperlink"/>
        </w:rPr>
        <w:t xml:space="preserve">April </w:t>
      </w:r>
      <w:r w:rsidR="003976F2">
        <w:rPr>
          <w:rStyle w:val="Hyperlink"/>
        </w:rPr>
        <w:t>30</w:t>
      </w:r>
      <w:r w:rsidR="005F0C95" w:rsidRPr="00283DDB">
        <w:rPr>
          <w:rStyle w:val="Hyperlink"/>
        </w:rPr>
        <w:t>,</w:t>
      </w:r>
      <w:r w:rsidR="00B664C6" w:rsidRPr="00283DDB">
        <w:rPr>
          <w:rStyle w:val="Hyperlink"/>
        </w:rPr>
        <w:t xml:space="preserve"> 201</w:t>
      </w:r>
      <w:r w:rsidR="005F0C95" w:rsidRPr="00283DDB">
        <w:rPr>
          <w:rStyle w:val="Hyperlink"/>
        </w:rPr>
        <w:t>2</w:t>
      </w:r>
    </w:p>
    <w:p w:rsidR="00FB11C0" w:rsidRDefault="005A76C4" w:rsidP="00FB11C0">
      <w:pPr>
        <w:pStyle w:val="normalarial00"/>
        <w:rPr>
          <w:color w:val="FFFFFF"/>
        </w:rPr>
      </w:pPr>
      <w:r w:rsidRPr="00283DDB">
        <w:rPr>
          <w:lang w:eastAsia="ar-SA"/>
        </w:rPr>
        <w:fldChar w:fldCharType="end"/>
      </w:r>
    </w:p>
    <w:p w:rsidR="00FB11C0" w:rsidRDefault="0030701E" w:rsidP="00FB11C0">
      <w:pPr>
        <w:pStyle w:val="normalarial0"/>
        <w:rPr>
          <w:rStyle w:val="Hyperlink"/>
        </w:rPr>
      </w:pPr>
      <w:hyperlink r:id="rId34" w:tooltip="http://publicaa.ansi.org/sites/apdl/Documents/Government%20Affairs/Federal%20Register%20Notices/NCRP%20Notices/2009/NCRPNotices073109.doc?&amp;source=whatsnew082409" w:history="1">
        <w:r w:rsidR="005E2B6C">
          <w:rPr>
            <w:rStyle w:val="Hyperlink"/>
          </w:rPr>
          <w:t xml:space="preserve">National Cooperative Research and Production Act Notices from the U.S. Federal Register, </w:t>
        </w:r>
        <w:r w:rsidR="008647CE">
          <w:rPr>
            <w:rStyle w:val="Hyperlink"/>
          </w:rPr>
          <w:t xml:space="preserve">February 14, 2012 – April </w:t>
        </w:r>
        <w:r w:rsidR="00826684">
          <w:rPr>
            <w:rStyle w:val="Hyperlink"/>
          </w:rPr>
          <w:t>9</w:t>
        </w:r>
        <w:r w:rsidR="008647CE">
          <w:rPr>
            <w:rStyle w:val="Hyperlink"/>
          </w:rPr>
          <w:t>,</w:t>
        </w:r>
        <w:r w:rsidR="005E2B6C">
          <w:rPr>
            <w:rStyle w:val="Hyperlink"/>
          </w:rPr>
          <w:t xml:space="preserve"> 2012</w:t>
        </w:r>
      </w:hyperlink>
    </w:p>
    <w:p w:rsidR="00FB11C0" w:rsidRDefault="00FB11C0" w:rsidP="00FB11C0">
      <w:pPr>
        <w:pStyle w:val="NormalArial"/>
        <w:rPr>
          <w:color w:val="FFFFFF"/>
        </w:rPr>
      </w:pPr>
    </w:p>
    <w:p w:rsidR="00FB11C0" w:rsidRDefault="0030701E"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5" w:history="1">
        <w:r w:rsidR="00EA214C" w:rsidRPr="00EA214C">
          <w:rPr>
            <w:rStyle w:val="Hyperlink"/>
            <w:b/>
            <w:bCs/>
            <w:i/>
            <w:iCs/>
          </w:rPr>
          <w:t xml:space="preserve">Standards Action </w:t>
        </w:r>
        <w:r w:rsidR="007D203E">
          <w:rPr>
            <w:rStyle w:val="Hyperlink"/>
            <w:b/>
            <w:bCs/>
            <w:iCs/>
          </w:rPr>
          <w:t xml:space="preserve">– </w:t>
        </w:r>
        <w:r w:rsidR="005E20BB">
          <w:rPr>
            <w:rStyle w:val="Hyperlink"/>
            <w:b/>
            <w:bCs/>
            <w:iCs/>
          </w:rPr>
          <w:t xml:space="preserve">April </w:t>
        </w:r>
        <w:r w:rsidR="007B03B7">
          <w:rPr>
            <w:rStyle w:val="Hyperlink"/>
            <w:b/>
            <w:bCs/>
            <w:iCs/>
          </w:rPr>
          <w:t>20</w:t>
        </w:r>
        <w:r w:rsidR="00EA214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30701E" w:rsidP="00FB11C0">
      <w:pPr>
        <w:spacing w:after="240"/>
        <w:rPr>
          <w:sz w:val="20"/>
          <w:szCs w:val="20"/>
        </w:rPr>
      </w:pPr>
      <w:hyperlink r:id="rId36"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7"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8"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9"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30701E"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40"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A773D" w:rsidRPr="004A773D" w:rsidRDefault="004A773D" w:rsidP="004A773D">
      <w:pPr>
        <w:rPr>
          <w:rStyle w:val="Hyperlink"/>
          <w:rFonts w:ascii="Arial" w:hAnsi="Arial" w:cs="Arial"/>
          <w:b/>
          <w:bCs/>
          <w:iCs/>
          <w:sz w:val="20"/>
          <w:szCs w:val="20"/>
        </w:rPr>
      </w:pPr>
      <w:r>
        <w:fldChar w:fldCharType="begin"/>
      </w:r>
      <w:r w:rsidR="00C50706">
        <w:instrText>HYPERLINK "http://www.ansi.org/meetings_events/events/2012/hssp_workshop0512.aspx?menuid=8&amp;source=whatsnew043012"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A773D">
        <w:rPr>
          <w:rFonts w:ascii="Arial" w:hAnsi="Arial" w:cs="Arial"/>
          <w:sz w:val="20"/>
          <w:szCs w:val="20"/>
        </w:rPr>
        <w:t>May 31</w:t>
      </w:r>
      <w:r w:rsidR="004A773D" w:rsidRPr="00B17C63">
        <w:rPr>
          <w:rFonts w:ascii="Arial" w:hAnsi="Arial" w:cs="Arial"/>
          <w:sz w:val="20"/>
          <w:szCs w:val="20"/>
        </w:rPr>
        <w:t>, 2012</w:t>
      </w:r>
      <w:r w:rsidR="004A773D" w:rsidRPr="00B17C63">
        <w:rPr>
          <w:rFonts w:ascii="Arial" w:hAnsi="Arial" w:cs="Arial"/>
          <w:sz w:val="20"/>
          <w:szCs w:val="20"/>
        </w:rPr>
        <w:br/>
      </w:r>
      <w:r w:rsidR="004A773D">
        <w:rPr>
          <w:rFonts w:ascii="Arial" w:hAnsi="Arial" w:cs="Arial"/>
          <w:sz w:val="20"/>
          <w:szCs w:val="20"/>
        </w:rPr>
        <w:t>Arlington, VA</w:t>
      </w:r>
    </w:p>
    <w:p w:rsidR="004A773D" w:rsidRDefault="004A773D" w:rsidP="004A773D">
      <w:pPr>
        <w:rPr>
          <w:rFonts w:ascii="Arial" w:hAnsi="Arial" w:cs="Arial"/>
          <w:sz w:val="20"/>
          <w:szCs w:val="20"/>
        </w:rPr>
      </w:pPr>
    </w:p>
    <w:p w:rsidR="00FD31A5" w:rsidRPr="00FD31A5" w:rsidRDefault="0030701E" w:rsidP="00FD31A5">
      <w:pPr>
        <w:rPr>
          <w:rFonts w:ascii="Arial" w:hAnsi="Arial" w:cs="Arial"/>
          <w:sz w:val="20"/>
          <w:szCs w:val="20"/>
        </w:rPr>
      </w:pPr>
      <w:hyperlink r:id="rId41"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30701E"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2"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3"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30701E" w:rsidP="00FB11C0">
      <w:pPr>
        <w:rPr>
          <w:rFonts w:ascii="Arial" w:hAnsi="Arial" w:cs="Arial"/>
          <w:b/>
          <w:bCs/>
          <w:sz w:val="20"/>
          <w:szCs w:val="20"/>
        </w:rPr>
      </w:pPr>
      <w:hyperlink r:id="rId44" w:history="1">
        <w:r w:rsidR="00804EB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lastRenderedPageBreak/>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30701E"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5"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6"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30701E"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7"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461982" w:rsidRDefault="0030701E" w:rsidP="00FB11C0">
      <w:pPr>
        <w:rPr>
          <w:rFonts w:ascii="Arial" w:hAnsi="Arial" w:cs="Arial"/>
          <w:sz w:val="20"/>
          <w:szCs w:val="20"/>
        </w:rPr>
      </w:pPr>
      <w:hyperlink r:id="rId48" w:history="1">
        <w:r w:rsidR="00461982" w:rsidRPr="00461982">
          <w:rPr>
            <w:rStyle w:val="Hyperlink"/>
            <w:rFonts w:ascii="Arial" w:hAnsi="Arial" w:cs="Arial"/>
            <w:b/>
            <w:bCs/>
            <w:sz w:val="20"/>
            <w:szCs w:val="20"/>
          </w:rPr>
          <w:t>ISO 26262 - Road Vehicles Functional Safety Package</w:t>
        </w:r>
      </w:hyperlink>
    </w:p>
    <w:p w:rsidR="00FB11C0" w:rsidRDefault="00461982" w:rsidP="00FB11C0">
      <w:pPr>
        <w:rPr>
          <w:sz w:val="20"/>
          <w:szCs w:val="20"/>
        </w:rPr>
      </w:pPr>
      <w:r w:rsidRPr="00461982">
        <w:rPr>
          <w:rFonts w:ascii="Arial" w:hAnsi="Arial" w:cs="Arial"/>
          <w:sz w:val="20"/>
          <w:szCs w:val="20"/>
        </w:rPr>
        <w:t>The ISO 26262 - Road Vehicles Functional Safety Package provides the comprehensive collection of standards to manage and implement road vehicle functional safety from the concept phase to production and operation. The package has supporting documents such as guides, vocabulary and safety oriented analysis</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9"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0" w:history="1">
        <w:r>
          <w:rPr>
            <w:rStyle w:val="Hyperlink"/>
          </w:rPr>
          <w:t>webstore.ansi.org</w:t>
        </w:r>
      </w:hyperlink>
      <w:r>
        <w:rPr>
          <w:rStyle w:val="WhatsNew"/>
        </w:rPr>
        <w:t xml:space="preserve"> or contact ANSI Customer Service (212.642.4980, </w:t>
      </w:r>
      <w:hyperlink r:id="rId51"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30701E"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2"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3"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4"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5"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6"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7"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bookmarkEnd w:id="0"/>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46E1"/>
    <w:rsid w:val="001B062B"/>
    <w:rsid w:val="001B46E2"/>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228A"/>
    <w:rsid w:val="002424BD"/>
    <w:rsid w:val="00250227"/>
    <w:rsid w:val="0025361F"/>
    <w:rsid w:val="00254862"/>
    <w:rsid w:val="00254E5B"/>
    <w:rsid w:val="00264454"/>
    <w:rsid w:val="00264AD2"/>
    <w:rsid w:val="0026521E"/>
    <w:rsid w:val="00271996"/>
    <w:rsid w:val="002744F8"/>
    <w:rsid w:val="00283DDB"/>
    <w:rsid w:val="002852D9"/>
    <w:rsid w:val="00286579"/>
    <w:rsid w:val="0029258C"/>
    <w:rsid w:val="00295C46"/>
    <w:rsid w:val="002A7AAA"/>
    <w:rsid w:val="002B2065"/>
    <w:rsid w:val="002B50A6"/>
    <w:rsid w:val="002C2322"/>
    <w:rsid w:val="002D0D51"/>
    <w:rsid w:val="002D2DD7"/>
    <w:rsid w:val="002D71AE"/>
    <w:rsid w:val="002E66B8"/>
    <w:rsid w:val="002F6356"/>
    <w:rsid w:val="002F755C"/>
    <w:rsid w:val="00301FB9"/>
    <w:rsid w:val="0030330F"/>
    <w:rsid w:val="0030388B"/>
    <w:rsid w:val="003047B8"/>
    <w:rsid w:val="0030701E"/>
    <w:rsid w:val="00307CAA"/>
    <w:rsid w:val="00310B1D"/>
    <w:rsid w:val="00324A26"/>
    <w:rsid w:val="0032595F"/>
    <w:rsid w:val="00326368"/>
    <w:rsid w:val="00326480"/>
    <w:rsid w:val="00330641"/>
    <w:rsid w:val="00332981"/>
    <w:rsid w:val="00335F43"/>
    <w:rsid w:val="00341E61"/>
    <w:rsid w:val="00341FC3"/>
    <w:rsid w:val="00345C45"/>
    <w:rsid w:val="00345EF1"/>
    <w:rsid w:val="0035130E"/>
    <w:rsid w:val="003516BB"/>
    <w:rsid w:val="00352C29"/>
    <w:rsid w:val="00356D26"/>
    <w:rsid w:val="00357E8F"/>
    <w:rsid w:val="00366994"/>
    <w:rsid w:val="00367830"/>
    <w:rsid w:val="00372EAF"/>
    <w:rsid w:val="0037396C"/>
    <w:rsid w:val="003776C2"/>
    <w:rsid w:val="00383134"/>
    <w:rsid w:val="003879CE"/>
    <w:rsid w:val="003916D6"/>
    <w:rsid w:val="003976F2"/>
    <w:rsid w:val="003A1BBB"/>
    <w:rsid w:val="003A31B0"/>
    <w:rsid w:val="003A3579"/>
    <w:rsid w:val="003A55B6"/>
    <w:rsid w:val="003B6F0E"/>
    <w:rsid w:val="003C1729"/>
    <w:rsid w:val="003C17F0"/>
    <w:rsid w:val="003C4A60"/>
    <w:rsid w:val="003D19A9"/>
    <w:rsid w:val="003D3B46"/>
    <w:rsid w:val="003D7061"/>
    <w:rsid w:val="003E0A8E"/>
    <w:rsid w:val="003E19A9"/>
    <w:rsid w:val="003E7173"/>
    <w:rsid w:val="003F1CD2"/>
    <w:rsid w:val="003F5633"/>
    <w:rsid w:val="003F6453"/>
    <w:rsid w:val="00401D8A"/>
    <w:rsid w:val="004044D3"/>
    <w:rsid w:val="00406DD1"/>
    <w:rsid w:val="004118C8"/>
    <w:rsid w:val="0042102C"/>
    <w:rsid w:val="00421BAF"/>
    <w:rsid w:val="0042771F"/>
    <w:rsid w:val="00431E6C"/>
    <w:rsid w:val="0043308B"/>
    <w:rsid w:val="00435BD3"/>
    <w:rsid w:val="00443704"/>
    <w:rsid w:val="004478E5"/>
    <w:rsid w:val="004517C2"/>
    <w:rsid w:val="00451EFF"/>
    <w:rsid w:val="004565E4"/>
    <w:rsid w:val="00456FDD"/>
    <w:rsid w:val="00461982"/>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284D"/>
    <w:rsid w:val="00683CAF"/>
    <w:rsid w:val="006856D4"/>
    <w:rsid w:val="00687342"/>
    <w:rsid w:val="006916CF"/>
    <w:rsid w:val="00692DE3"/>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2FD2"/>
    <w:rsid w:val="00786CF8"/>
    <w:rsid w:val="0079296D"/>
    <w:rsid w:val="007933B7"/>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EB2"/>
    <w:rsid w:val="00805E74"/>
    <w:rsid w:val="008134C0"/>
    <w:rsid w:val="008232CF"/>
    <w:rsid w:val="00826684"/>
    <w:rsid w:val="00827EF3"/>
    <w:rsid w:val="008301CB"/>
    <w:rsid w:val="0083341D"/>
    <w:rsid w:val="00833FB0"/>
    <w:rsid w:val="00834FAC"/>
    <w:rsid w:val="00835FFE"/>
    <w:rsid w:val="008364F1"/>
    <w:rsid w:val="008366FC"/>
    <w:rsid w:val="0083679D"/>
    <w:rsid w:val="0084242C"/>
    <w:rsid w:val="00860294"/>
    <w:rsid w:val="00862B68"/>
    <w:rsid w:val="0086325B"/>
    <w:rsid w:val="00863D56"/>
    <w:rsid w:val="008647CE"/>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38C4"/>
    <w:rsid w:val="00944392"/>
    <w:rsid w:val="0094770F"/>
    <w:rsid w:val="009511CC"/>
    <w:rsid w:val="0095210C"/>
    <w:rsid w:val="00953206"/>
    <w:rsid w:val="00962B91"/>
    <w:rsid w:val="009665A4"/>
    <w:rsid w:val="00970767"/>
    <w:rsid w:val="00970F3D"/>
    <w:rsid w:val="009740DB"/>
    <w:rsid w:val="00974D29"/>
    <w:rsid w:val="009772C7"/>
    <w:rsid w:val="00983A1D"/>
    <w:rsid w:val="0099002D"/>
    <w:rsid w:val="009913A1"/>
    <w:rsid w:val="00991872"/>
    <w:rsid w:val="0099228F"/>
    <w:rsid w:val="00996055"/>
    <w:rsid w:val="009A0AF7"/>
    <w:rsid w:val="009A53B2"/>
    <w:rsid w:val="009A7550"/>
    <w:rsid w:val="009B02F0"/>
    <w:rsid w:val="009B0E31"/>
    <w:rsid w:val="009B4311"/>
    <w:rsid w:val="009B6783"/>
    <w:rsid w:val="009C108F"/>
    <w:rsid w:val="009C11D7"/>
    <w:rsid w:val="009C232C"/>
    <w:rsid w:val="009C5AAC"/>
    <w:rsid w:val="009C7988"/>
    <w:rsid w:val="009D031C"/>
    <w:rsid w:val="009E016A"/>
    <w:rsid w:val="009E0CC8"/>
    <w:rsid w:val="009E519C"/>
    <w:rsid w:val="009F50DE"/>
    <w:rsid w:val="009F5E13"/>
    <w:rsid w:val="00A017D7"/>
    <w:rsid w:val="00A060D9"/>
    <w:rsid w:val="00A06CDC"/>
    <w:rsid w:val="00A07583"/>
    <w:rsid w:val="00A07A38"/>
    <w:rsid w:val="00A10379"/>
    <w:rsid w:val="00A11D38"/>
    <w:rsid w:val="00A1463A"/>
    <w:rsid w:val="00A14CE6"/>
    <w:rsid w:val="00A1587A"/>
    <w:rsid w:val="00A30855"/>
    <w:rsid w:val="00A44A9F"/>
    <w:rsid w:val="00A5064B"/>
    <w:rsid w:val="00A53635"/>
    <w:rsid w:val="00A55006"/>
    <w:rsid w:val="00A569CF"/>
    <w:rsid w:val="00A7179D"/>
    <w:rsid w:val="00A830CB"/>
    <w:rsid w:val="00A87EBD"/>
    <w:rsid w:val="00A94904"/>
    <w:rsid w:val="00A977F8"/>
    <w:rsid w:val="00AA370E"/>
    <w:rsid w:val="00AA7D7D"/>
    <w:rsid w:val="00AB0B5E"/>
    <w:rsid w:val="00AB47A3"/>
    <w:rsid w:val="00AB67D3"/>
    <w:rsid w:val="00AB7B64"/>
    <w:rsid w:val="00AC109D"/>
    <w:rsid w:val="00AD1689"/>
    <w:rsid w:val="00AD16C0"/>
    <w:rsid w:val="00AD190F"/>
    <w:rsid w:val="00AE0202"/>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51599"/>
    <w:rsid w:val="00B53E0B"/>
    <w:rsid w:val="00B566A5"/>
    <w:rsid w:val="00B57578"/>
    <w:rsid w:val="00B610AD"/>
    <w:rsid w:val="00B63545"/>
    <w:rsid w:val="00B64EA4"/>
    <w:rsid w:val="00B6643B"/>
    <w:rsid w:val="00B664C6"/>
    <w:rsid w:val="00B859DF"/>
    <w:rsid w:val="00B90D66"/>
    <w:rsid w:val="00B93DE3"/>
    <w:rsid w:val="00BA68E2"/>
    <w:rsid w:val="00BA7C8D"/>
    <w:rsid w:val="00BB0A04"/>
    <w:rsid w:val="00BB2B3D"/>
    <w:rsid w:val="00BB7BD2"/>
    <w:rsid w:val="00BC0CC5"/>
    <w:rsid w:val="00BC58C8"/>
    <w:rsid w:val="00BD5137"/>
    <w:rsid w:val="00BD5C74"/>
    <w:rsid w:val="00BE0239"/>
    <w:rsid w:val="00BE0611"/>
    <w:rsid w:val="00BE292D"/>
    <w:rsid w:val="00BF31B6"/>
    <w:rsid w:val="00C02A72"/>
    <w:rsid w:val="00C05604"/>
    <w:rsid w:val="00C142A5"/>
    <w:rsid w:val="00C21CB4"/>
    <w:rsid w:val="00C24886"/>
    <w:rsid w:val="00C313D5"/>
    <w:rsid w:val="00C417DA"/>
    <w:rsid w:val="00C43744"/>
    <w:rsid w:val="00C4433E"/>
    <w:rsid w:val="00C50706"/>
    <w:rsid w:val="00C50E63"/>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C12F2"/>
    <w:rsid w:val="00DC3383"/>
    <w:rsid w:val="00DC36BE"/>
    <w:rsid w:val="00DC4A66"/>
    <w:rsid w:val="00DC7A84"/>
    <w:rsid w:val="00DD3266"/>
    <w:rsid w:val="00DD36C9"/>
    <w:rsid w:val="00DD7621"/>
    <w:rsid w:val="00DE06FE"/>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C3CEE"/>
    <w:rsid w:val="00EC47B9"/>
    <w:rsid w:val="00EC5276"/>
    <w:rsid w:val="00ED3012"/>
    <w:rsid w:val="00ED4F68"/>
    <w:rsid w:val="00EE6B42"/>
    <w:rsid w:val="00EF2E1B"/>
    <w:rsid w:val="00EF42CD"/>
    <w:rsid w:val="00EF50B3"/>
    <w:rsid w:val="00F01512"/>
    <w:rsid w:val="00F06030"/>
    <w:rsid w:val="00F07A3A"/>
    <w:rsid w:val="00F119F8"/>
    <w:rsid w:val="00F130A4"/>
    <w:rsid w:val="00F233D3"/>
    <w:rsid w:val="00F23D04"/>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menuid=7&amp;articleid=3228&amp;source=whatsnew043012" TargetMode="External"/><Relationship Id="rId18" Type="http://schemas.openxmlformats.org/officeDocument/2006/relationships/hyperlink" Target="https://www.ansi.org/news_publications/news_story.aspx?admin=1&amp;articleid=3223&amp;source=whatsnew043012" TargetMode="External"/><Relationship Id="rId26" Type="http://schemas.openxmlformats.org/officeDocument/2006/relationships/image" Target="media/image3.jpeg"/><Relationship Id="rId39" Type="http://schemas.openxmlformats.org/officeDocument/2006/relationships/hyperlink" Target="http://www.ansi.org/news_publications/other_documents/ther_doc.aspx?menuid=7&amp;source=whatsnew043012" TargetMode="External"/><Relationship Id="rId21" Type="http://schemas.openxmlformats.org/officeDocument/2006/relationships/image" Target="http://www.ansi.org/images/graphics/facebook_logo.gif" TargetMode="External"/><Relationship Id="rId34" Type="http://schemas.openxmlformats.org/officeDocument/2006/relationships/hyperlink" Target="http://publicaa.ansi.org/sites/apdl/Documents/Government%20Affairs/Federal%20Register%20Notices/NCRP%20Notices/2012/NCRPNotices%2004_09_12.pdf?&amp;source=whatsnew043012" TargetMode="External"/><Relationship Id="rId42" Type="http://schemas.openxmlformats.org/officeDocument/2006/relationships/hyperlink" Target="http://www.ansi.org/education_trainings/overview.aspx?menuid=9?&amp;source=whatsnew043012" TargetMode="External"/><Relationship Id="rId47" Type="http://schemas.openxmlformats.org/officeDocument/2006/relationships/hyperlink" Target="http://webstore.ansi.org/?&amp;source=whatsnew?&amp;source=whatsnew042312" TargetMode="External"/><Relationship Id="rId50" Type="http://schemas.openxmlformats.org/officeDocument/2006/relationships/hyperlink" Target="http://webstore.ansi.org/?&amp;source=whatsnew042312" TargetMode="External"/><Relationship Id="rId55" Type="http://schemas.openxmlformats.org/officeDocument/2006/relationships/hyperlink" Target="mailto:ads@ansi.org" TargetMode="External"/><Relationship Id="rId63" Type="http://schemas.openxmlformats.org/officeDocument/2006/relationships/customXml" Target="../customXml/item4.xml"/><Relationship Id="rId7" Type="http://schemas.openxmlformats.org/officeDocument/2006/relationships/hyperlink" Target="https://www.ansi.org/news_publications/news_story.aspx?menuid=7&amp;articleid=3227&amp;source=whatsnew0430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menuid=7&amp;articleid=3226&amp;source=whatsnew043012" TargetMode="External"/><Relationship Id="rId29" Type="http://schemas.openxmlformats.org/officeDocument/2006/relationships/image" Target="media/image4.jpeg"/><Relationship Id="rId11" Type="http://schemas.openxmlformats.org/officeDocument/2006/relationships/hyperlink" Target="https://www.ansi.org/news_publications/news_story.aspx?menuid=7&amp;articleid=3231&amp;source=whatsnew043012" TargetMode="External"/><Relationship Id="rId24" Type="http://schemas.openxmlformats.org/officeDocument/2006/relationships/image" Target="cid:image007.jpg@01CC7150.86C96650" TargetMode="External"/><Relationship Id="rId32" Type="http://schemas.openxmlformats.org/officeDocument/2006/relationships/image" Target="media/image5.jpeg"/><Relationship Id="rId37" Type="http://schemas.openxmlformats.org/officeDocument/2006/relationships/hyperlink" Target="http://publicaa.ansi.org/sites/apdl/Documents/News%20and%20Publications/Brochures/Annual%20Report%20Archive/ANSI_2010_11_AnnualReport.pdf?&amp;source=whatsnew043012" TargetMode="External"/><Relationship Id="rId40" Type="http://schemas.openxmlformats.org/officeDocument/2006/relationships/hyperlink" Target="http://www.ansi.org/meetings_events/online_calendar/events.aspx?menuid=8&amp;source=whatsnew043012" TargetMode="External"/><Relationship Id="rId45" Type="http://schemas.openxmlformats.org/officeDocument/2006/relationships/hyperlink" Target="http://www.ansi.org/career_opportunities/positions_available/position_available.aspx?menuid=13&amp;source=whatsnew?&amp;source=whatsnew042312" TargetMode="External"/><Relationship Id="rId53" Type="http://schemas.openxmlformats.org/officeDocument/2006/relationships/hyperlink" Target="mailto:whats_new@ansi.org" TargetMode="External"/><Relationship Id="rId58" Type="http://schemas.openxmlformats.org/officeDocument/2006/relationships/fontTable" Target="fontTable.xml"/><Relationship Id="rId5" Type="http://schemas.openxmlformats.org/officeDocument/2006/relationships/hyperlink" Target="http://www.ansi.org/?&amp;source=whatsnew043012" TargetMode="External"/><Relationship Id="rId61" Type="http://schemas.openxmlformats.org/officeDocument/2006/relationships/customXml" Target="../customXml/item2.xm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s://www.ansi.org/news_publications/news_story.aspx?menuid=7&amp;articleid=3225&amp;source=whatsnew043012" TargetMode="External"/><Relationship Id="rId22" Type="http://schemas.openxmlformats.org/officeDocument/2006/relationships/hyperlink" Target="http://twitter.com/ansidotorg" TargetMode="External"/><Relationship Id="rId27" Type="http://schemas.openxmlformats.org/officeDocument/2006/relationships/image" Target="cid:image008.jpg@01CC7150.86C96650" TargetMode="External"/><Relationship Id="rId30" Type="http://schemas.openxmlformats.org/officeDocument/2006/relationships/image" Target="cid:image009.jpg@01CC7150.86C96650" TargetMode="External"/><Relationship Id="rId35" Type="http://schemas.openxmlformats.org/officeDocument/2006/relationships/hyperlink" Target="http://publicaa.ansi.org/sites/apdl/Documents/Standards%20Action/2012_PDFs/SAV4317.pdf?&amp;source=whatsnew043012" TargetMode="External"/><Relationship Id="rId43" Type="http://schemas.openxmlformats.org/officeDocument/2006/relationships/hyperlink" Target="http://www.standardslearn.org/?&amp;source=whatsnew043012" TargetMode="External"/><Relationship Id="rId48" Type="http://schemas.openxmlformats.org/officeDocument/2006/relationships/hyperlink" Target="http://webstore.ansi.org/RecordDetail.aspx?sku=ISO+26262+-+Road+Vehicles+Functional+Safety+Package&amp;source=whatsnew042312" TargetMode="External"/><Relationship Id="rId56" Type="http://schemas.openxmlformats.org/officeDocument/2006/relationships/hyperlink" Target="http://www.ansi.org/membership/overview/overview.aspx?menuid=2&amp;source=whatsnew032612" TargetMode="External"/><Relationship Id="rId8" Type="http://schemas.openxmlformats.org/officeDocument/2006/relationships/hyperlink" Target="https://www.ansi.org/news_publications/news_story.aspx?menuid=7&amp;articleid=3227&amp;source=whatsnew043012" TargetMode="External"/><Relationship Id="rId51" Type="http://schemas.openxmlformats.org/officeDocument/2006/relationships/hyperlink" Target="mailto:storemanager@ansi.org"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3228&amp;source=whatsnew043012" TargetMode="External"/><Relationship Id="rId17" Type="http://schemas.openxmlformats.org/officeDocument/2006/relationships/hyperlink" Target="https://www.ansi.org/news_publications/news_story.aspx?menuid=7&amp;articleid=3230&amp;source=whatsnew043012"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10.jpg@01CC7150.86C96650" TargetMode="External"/><Relationship Id="rId38" Type="http://schemas.openxmlformats.org/officeDocument/2006/relationships/hyperlink" Target="http://www.ansi.org/news_publications/periodicals/overview.aspx?menuid=7&amp;source=whatsnew043012" TargetMode="External"/><Relationship Id="rId46" Type="http://schemas.openxmlformats.org/officeDocument/2006/relationships/hyperlink" Target="http://www.ansi.org/career_opportunities/positions_available/position_available.aspx?menuid=13&amp;source=whatsnew?&amp;source=whatsnew042312" TargetMode="External"/><Relationship Id="rId59" Type="http://schemas.openxmlformats.org/officeDocument/2006/relationships/theme" Target="theme/theme1.xml"/><Relationship Id="rId20" Type="http://schemas.openxmlformats.org/officeDocument/2006/relationships/image" Target="media/image1.gif"/><Relationship Id="rId41" Type="http://schemas.openxmlformats.org/officeDocument/2006/relationships/hyperlink" Target="http://www.ansi.org/meetings_events/WSW12/wsw.aspx?menuid=8source=whatsnew043012" TargetMode="External"/><Relationship Id="rId54" Type="http://schemas.openxmlformats.org/officeDocument/2006/relationships/hyperlink" Target="mailto:p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nsi.org/?&amp;source=whatsnew032612" TargetMode="External"/><Relationship Id="rId15" Type="http://schemas.openxmlformats.org/officeDocument/2006/relationships/hyperlink" Target="https://www.ansi.org/news_publications/news_story.aspx?menuid=7&amp;articleid=3226&amp;source=whatsnew043012" TargetMode="External"/><Relationship Id="rId23" Type="http://schemas.openxmlformats.org/officeDocument/2006/relationships/image" Target="media/image2.jpeg"/><Relationship Id="rId28" Type="http://schemas.openxmlformats.org/officeDocument/2006/relationships/hyperlink" Target="http://www.youtube.com/user/ansidotorg?&amp;source=whatsnew122109" TargetMode="External"/><Relationship Id="rId36" Type="http://schemas.openxmlformats.org/officeDocument/2006/relationships/hyperlink" Target="http://publicaa.ansi.org/sites/apdl/Documents/Standards%20Activities/NSSC/USSS_Third_edition/USSS%202010-sm.pdf?&amp;source=whatsnew043012" TargetMode="External"/><Relationship Id="rId49" Type="http://schemas.openxmlformats.org/officeDocument/2006/relationships/hyperlink" Target="http://webstore.ansi.org/?&amp;source=whatsnew042312" TargetMode="External"/><Relationship Id="rId57" Type="http://schemas.openxmlformats.org/officeDocument/2006/relationships/hyperlink" Target="mailto:membership@ansi.org" TargetMode="External"/><Relationship Id="rId10" Type="http://schemas.openxmlformats.org/officeDocument/2006/relationships/hyperlink" Target="https://www.ansi.org/news_publications/news_story.aspx?menuid=7&amp;articleid=3231&amp;source=whatsnew043012" TargetMode="External"/><Relationship Id="rId31" Type="http://schemas.openxmlformats.org/officeDocument/2006/relationships/hyperlink" Target="http://ansidotorg.blogspot.com/" TargetMode="External"/><Relationship Id="rId44" Type="http://schemas.openxmlformats.org/officeDocument/2006/relationships/hyperlink" Target="http://www.standardslearn.org/standardization_case_studies.aspx?&amp;source=whatsnew043012"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3229&amp;source=whatsnew04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30F9E29B-8A3A-4F28-B772-B9CBF9E8CB39}"/>
</file>

<file path=customXml/itemProps2.xml><?xml version="1.0" encoding="utf-8"?>
<ds:datastoreItem xmlns:ds="http://schemas.openxmlformats.org/officeDocument/2006/customXml" ds:itemID="{896878B6-6BAE-46B2-903A-DC050D34A66C}"/>
</file>

<file path=customXml/itemProps3.xml><?xml version="1.0" encoding="utf-8"?>
<ds:datastoreItem xmlns:ds="http://schemas.openxmlformats.org/officeDocument/2006/customXml" ds:itemID="{D9EF3286-FAC1-4077-83B1-BD43A0836849}"/>
</file>

<file path=customXml/itemProps4.xml><?xml version="1.0" encoding="utf-8"?>
<ds:datastoreItem xmlns:ds="http://schemas.openxmlformats.org/officeDocument/2006/customXml" ds:itemID="{2E9630C8-94E8-4D8D-AF38-7633F0D4D0C6}"/>
</file>

<file path=docProps/app.xml><?xml version="1.0" encoding="utf-8"?>
<Properties xmlns="http://schemas.openxmlformats.org/officeDocument/2006/extended-properties" xmlns:vt="http://schemas.openxmlformats.org/officeDocument/2006/docPropsVTypes">
  <Template>Normal.dotm</Template>
  <TotalTime>106</TotalTime>
  <Pages>3</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11</cp:revision>
  <dcterms:created xsi:type="dcterms:W3CDTF">2012-04-27T19:41:00Z</dcterms:created>
  <dcterms:modified xsi:type="dcterms:W3CDTF">2012-04-30T20:19:00Z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3c499e66-4309-41b8-b651-f301b80ed07d</vt:lpwstr>
  </property>
</Properties>
</file>