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4862" w:rsidP="00FB11C0">
      <w:pPr>
        <w:pStyle w:val="NormalArial"/>
        <w:rPr>
          <w:rStyle w:val="WhatsNew"/>
          <w:b/>
          <w:bCs/>
          <w:sz w:val="22"/>
          <w:szCs w:val="22"/>
        </w:rPr>
      </w:pPr>
      <w:r>
        <w:rPr>
          <w:rStyle w:val="WhatsNew"/>
          <w:b/>
          <w:bCs/>
          <w:sz w:val="22"/>
          <w:szCs w:val="22"/>
        </w:rPr>
        <w:t>March</w:t>
      </w:r>
      <w:r w:rsidR="00962B91">
        <w:rPr>
          <w:rStyle w:val="WhatsNew"/>
          <w:b/>
          <w:bCs/>
          <w:sz w:val="22"/>
          <w:szCs w:val="22"/>
        </w:rPr>
        <w:t xml:space="preserve"> </w:t>
      </w:r>
      <w:r w:rsidR="008C0B0F">
        <w:rPr>
          <w:rStyle w:val="WhatsNew"/>
          <w:b/>
          <w:bCs/>
          <w:sz w:val="22"/>
          <w:szCs w:val="22"/>
        </w:rPr>
        <w:t>1</w:t>
      </w:r>
      <w:r w:rsidR="00130A61">
        <w:rPr>
          <w:rStyle w:val="WhatsNew"/>
          <w:b/>
          <w:bCs/>
          <w:sz w:val="22"/>
          <w:szCs w:val="22"/>
        </w:rPr>
        <w:t>9</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3879CE" w:rsidP="00EA58AC">
      <w:pPr>
        <w:pStyle w:val="NormalArial"/>
        <w:rPr>
          <w:rStyle w:val="whatsnew0"/>
        </w:rPr>
      </w:pPr>
      <w:r>
        <w:rPr>
          <w:rStyle w:val="whatsnew0"/>
        </w:rPr>
        <w:pict>
          <v:rect id="_x0000_i1025" style="width:7in;height:1.8pt" o:hralign="center" o:hrstd="t" o:hr="t" fillcolor="#a0a0a0" stroked="f"/>
        </w:pict>
      </w:r>
    </w:p>
    <w:p w:rsidR="001B46E2" w:rsidRPr="001B46E2" w:rsidRDefault="003879CE" w:rsidP="001B46E2">
      <w:pPr>
        <w:pStyle w:val="NormalArial"/>
        <w:rPr>
          <w:b/>
          <w:bCs/>
          <w:color w:val="3A6699"/>
          <w:u w:val="single"/>
        </w:rPr>
      </w:pPr>
      <w:hyperlink r:id="rId7" w:history="1">
        <w:r w:rsidR="00DF7E2F">
          <w:rPr>
            <w:rStyle w:val="Hyperlink"/>
            <w:b/>
            <w:bCs/>
          </w:rPr>
          <w:t xml:space="preserve">March 21 Free Webinar to Highlight Findings from </w:t>
        </w:r>
        <w:proofErr w:type="gramStart"/>
        <w:r w:rsidR="00DF7E2F" w:rsidRPr="00DF7E2F">
          <w:rPr>
            <w:rStyle w:val="Hyperlink"/>
            <w:b/>
            <w:bCs/>
            <w:i/>
          </w:rPr>
          <w:t>The</w:t>
        </w:r>
        <w:proofErr w:type="gramEnd"/>
        <w:r w:rsidR="00DF7E2F">
          <w:rPr>
            <w:rStyle w:val="Hyperlink"/>
            <w:b/>
            <w:bCs/>
          </w:rPr>
          <w:t xml:space="preserve"> </w:t>
        </w:r>
        <w:r w:rsidR="00DF7E2F" w:rsidRPr="00DF7E2F">
          <w:rPr>
            <w:rStyle w:val="Hyperlink"/>
            <w:b/>
            <w:bCs/>
            <w:i/>
          </w:rPr>
          <w:t>Financial</w:t>
        </w:r>
        <w:r w:rsidR="00DF7E2F">
          <w:rPr>
            <w:rStyle w:val="Hyperlink"/>
            <w:b/>
            <w:bCs/>
          </w:rPr>
          <w:t xml:space="preserve"> </w:t>
        </w:r>
        <w:r w:rsidR="00DF7E2F" w:rsidRPr="00DF7E2F">
          <w:rPr>
            <w:rStyle w:val="Hyperlink"/>
            <w:b/>
            <w:bCs/>
            <w:i/>
          </w:rPr>
          <w:t>Impact</w:t>
        </w:r>
        <w:r w:rsidR="00DF7E2F">
          <w:rPr>
            <w:rStyle w:val="Hyperlink"/>
            <w:b/>
            <w:bCs/>
          </w:rPr>
          <w:t xml:space="preserve"> </w:t>
        </w:r>
        <w:r w:rsidR="00DF7E2F" w:rsidRPr="00DF7E2F">
          <w:rPr>
            <w:rStyle w:val="Hyperlink"/>
            <w:b/>
            <w:bCs/>
            <w:i/>
          </w:rPr>
          <w:t>of</w:t>
        </w:r>
        <w:r w:rsidR="00DF7E2F">
          <w:rPr>
            <w:rStyle w:val="Hyperlink"/>
            <w:b/>
            <w:bCs/>
          </w:rPr>
          <w:t xml:space="preserve"> </w:t>
        </w:r>
        <w:r w:rsidR="00DF7E2F" w:rsidRPr="00DF7E2F">
          <w:rPr>
            <w:rStyle w:val="Hyperlink"/>
            <w:b/>
            <w:bCs/>
            <w:i/>
          </w:rPr>
          <w:t>Breached</w:t>
        </w:r>
        <w:r w:rsidR="00DF7E2F">
          <w:rPr>
            <w:rStyle w:val="Hyperlink"/>
            <w:b/>
            <w:bCs/>
          </w:rPr>
          <w:t xml:space="preserve"> </w:t>
        </w:r>
        <w:r w:rsidR="00DF7E2F" w:rsidRPr="00DF7E2F">
          <w:rPr>
            <w:rStyle w:val="Hyperlink"/>
            <w:b/>
            <w:bCs/>
            <w:i/>
          </w:rPr>
          <w:t>Protected</w:t>
        </w:r>
        <w:r w:rsidR="00DF7E2F">
          <w:rPr>
            <w:rStyle w:val="Hyperlink"/>
            <w:b/>
            <w:bCs/>
          </w:rPr>
          <w:t xml:space="preserve"> </w:t>
        </w:r>
        <w:r w:rsidR="00DF7E2F" w:rsidRPr="00DF7E2F">
          <w:rPr>
            <w:rStyle w:val="Hyperlink"/>
            <w:b/>
            <w:bCs/>
            <w:i/>
          </w:rPr>
          <w:t>Health</w:t>
        </w:r>
        <w:r w:rsidR="00DF7E2F">
          <w:rPr>
            <w:rStyle w:val="Hyperlink"/>
            <w:b/>
            <w:bCs/>
          </w:rPr>
          <w:t xml:space="preserve"> </w:t>
        </w:r>
        <w:r w:rsidR="00DF7E2F" w:rsidRPr="00DF7E2F">
          <w:rPr>
            <w:rStyle w:val="Hyperlink"/>
            <w:b/>
            <w:bCs/>
            <w:i/>
          </w:rPr>
          <w:t>Information</w:t>
        </w:r>
      </w:hyperlink>
    </w:p>
    <w:p w:rsidR="001B46E2" w:rsidRDefault="00DF7E2F" w:rsidP="001B46E2">
      <w:pPr>
        <w:pStyle w:val="NormalArial"/>
        <w:rPr>
          <w:color w:val="3A6699"/>
        </w:rPr>
      </w:pPr>
      <w:r w:rsidRPr="00DF7E2F">
        <w:t xml:space="preserve">On </w:t>
      </w:r>
      <w:r>
        <w:rPr>
          <w:b/>
        </w:rPr>
        <w:t>Wednesday, March 21,</w:t>
      </w:r>
      <w:r w:rsidRPr="00DF7E2F">
        <w:rPr>
          <w:b/>
        </w:rPr>
        <w:t xml:space="preserve"> at 2:00 p.m. ET</w:t>
      </w:r>
      <w:r w:rsidRPr="00DF7E2F">
        <w:t xml:space="preserve">, ANSI, The Santa Fe Group/Shared Assessments Program Healthcare Working Group, and </w:t>
      </w:r>
      <w:r>
        <w:t>the Internet Security Alliance</w:t>
      </w:r>
      <w:r w:rsidRPr="00DF7E2F">
        <w:t xml:space="preserve"> will host a free webinar</w:t>
      </w:r>
      <w:r>
        <w:t xml:space="preserve"> on a new report designed</w:t>
      </w:r>
      <w:r w:rsidRPr="00DF7E2F">
        <w:t xml:space="preserve"> to help health care organizations assess security risks and help them build a business case to better secure protected health information</w:t>
      </w:r>
      <w:r w:rsidR="0026521E">
        <w:t>.</w:t>
      </w:r>
      <w:r w:rsidR="001B46E2" w:rsidRPr="001B46E2">
        <w:rPr>
          <w:color w:val="3A6699"/>
        </w:rPr>
        <w:br/>
      </w:r>
      <w:hyperlink r:id="rId8" w:history="1">
        <w:proofErr w:type="gramStart"/>
        <w:r w:rsidR="001B46E2" w:rsidRPr="001B46E2">
          <w:rPr>
            <w:rStyle w:val="Hyperlink"/>
            <w:u w:val="none"/>
          </w:rPr>
          <w:t>more</w:t>
        </w:r>
        <w:proofErr w:type="gramEnd"/>
        <w:r w:rsidR="001B46E2" w:rsidRPr="001B46E2">
          <w:rPr>
            <w:rStyle w:val="Hyperlink"/>
            <w:u w:val="none"/>
          </w:rPr>
          <w:t>...</w:t>
        </w:r>
      </w:hyperlink>
    </w:p>
    <w:p w:rsidR="009B02F0" w:rsidRPr="001B46E2" w:rsidRDefault="009B02F0" w:rsidP="001B46E2">
      <w:pPr>
        <w:pStyle w:val="NormalArial"/>
        <w:rPr>
          <w:color w:val="3A6699"/>
        </w:rPr>
      </w:pPr>
    </w:p>
    <w:p w:rsidR="009B02F0" w:rsidRPr="009B02F0" w:rsidRDefault="003879CE" w:rsidP="009B02F0">
      <w:pPr>
        <w:pStyle w:val="NormalArial"/>
        <w:rPr>
          <w:b/>
          <w:bCs/>
          <w:color w:val="3A6699"/>
          <w:u w:val="single"/>
        </w:rPr>
      </w:pPr>
      <w:hyperlink r:id="rId9" w:history="1">
        <w:r w:rsidR="0094770F">
          <w:rPr>
            <w:rStyle w:val="Hyperlink"/>
            <w:b/>
            <w:bCs/>
          </w:rPr>
          <w:t xml:space="preserve">First ISO International Workshop Agreement on Clean </w:t>
        </w:r>
        <w:proofErr w:type="spellStart"/>
        <w:r w:rsidR="0094770F">
          <w:rPr>
            <w:rStyle w:val="Hyperlink"/>
            <w:b/>
            <w:bCs/>
          </w:rPr>
          <w:t>Cookstoves</w:t>
        </w:r>
        <w:proofErr w:type="spellEnd"/>
        <w:r w:rsidR="0094770F">
          <w:rPr>
            <w:rStyle w:val="Hyperlink"/>
            <w:b/>
            <w:bCs/>
          </w:rPr>
          <w:t xml:space="preserve"> Unanimously Approved</w:t>
        </w:r>
      </w:hyperlink>
    </w:p>
    <w:p w:rsidR="009B02F0" w:rsidRPr="009B02F0" w:rsidRDefault="0094770F" w:rsidP="009B02F0">
      <w:pPr>
        <w:pStyle w:val="NormalArial"/>
        <w:rPr>
          <w:color w:val="3A6699"/>
        </w:rPr>
      </w:pPr>
      <w:r w:rsidRPr="0094770F">
        <w:t xml:space="preserve">At </w:t>
      </w:r>
      <w:r>
        <w:t>a</w:t>
      </w:r>
      <w:r w:rsidRPr="0094770F">
        <w:t xml:space="preserve"> recent International Workshop on </w:t>
      </w:r>
      <w:proofErr w:type="spellStart"/>
      <w:r w:rsidRPr="0094770F">
        <w:t>cookstoves</w:t>
      </w:r>
      <w:proofErr w:type="spellEnd"/>
      <w:r w:rsidRPr="0094770F">
        <w:t xml:space="preserve">, more than 80 public- and private-sector stakeholders representing more than 20 countries worked toward facilitating the widespread use of clean, efficient, and safe </w:t>
      </w:r>
      <w:proofErr w:type="spellStart"/>
      <w:r w:rsidRPr="0094770F">
        <w:t>cookstove</w:t>
      </w:r>
      <w:proofErr w:type="spellEnd"/>
      <w:r w:rsidRPr="0094770F">
        <w:t xml:space="preserve"> technology through standardization. Ultimately, the participants reached unanimous consensus on a draft In</w:t>
      </w:r>
      <w:r w:rsidR="00A1463A">
        <w:t>ternational Workshop Agreement</w:t>
      </w:r>
      <w:r w:rsidRPr="0094770F">
        <w:t xml:space="preserve">, </w:t>
      </w:r>
      <w:r w:rsidR="00A1463A">
        <w:t>to</w:t>
      </w:r>
      <w:r w:rsidRPr="0094770F">
        <w:t xml:space="preserve"> be published by </w:t>
      </w:r>
      <w:r w:rsidR="00A1463A">
        <w:t>I</w:t>
      </w:r>
      <w:r w:rsidRPr="0094770F">
        <w:t>SO in the coming months</w:t>
      </w:r>
      <w:r w:rsidR="009B02F0" w:rsidRPr="009B02F0">
        <w:t>.</w:t>
      </w:r>
      <w:r w:rsidR="009B02F0" w:rsidRPr="009B02F0">
        <w:br/>
      </w:r>
      <w:hyperlink r:id="rId10" w:history="1">
        <w:proofErr w:type="gramStart"/>
        <w:r w:rsidR="009B02F0" w:rsidRPr="009B02F0">
          <w:rPr>
            <w:rStyle w:val="Hyperlink"/>
            <w:u w:val="none"/>
          </w:rPr>
          <w:t>more</w:t>
        </w:r>
        <w:proofErr w:type="gramEnd"/>
        <w:r w:rsidR="009B02F0" w:rsidRPr="009B02F0">
          <w:rPr>
            <w:rStyle w:val="Hyperlink"/>
            <w:u w:val="none"/>
          </w:rPr>
          <w:t>...</w:t>
        </w:r>
      </w:hyperlink>
    </w:p>
    <w:p w:rsidR="00220971" w:rsidRPr="00B360A7" w:rsidRDefault="00220971" w:rsidP="00766948">
      <w:pPr>
        <w:pStyle w:val="NormalArial"/>
        <w:rPr>
          <w:color w:val="3A6699"/>
        </w:rPr>
      </w:pPr>
      <w:bookmarkStart w:id="0" w:name="_GoBack"/>
      <w:bookmarkEnd w:id="0"/>
    </w:p>
    <w:p w:rsidR="00D63A21" w:rsidRPr="00C05604" w:rsidRDefault="003879CE" w:rsidP="00D63A21">
      <w:pPr>
        <w:pStyle w:val="NormalArial"/>
        <w:rPr>
          <w:rStyle w:val="Hyperlink"/>
          <w:b/>
          <w:bCs/>
        </w:rPr>
      </w:pPr>
      <w:hyperlink r:id="rId11" w:history="1">
        <w:r w:rsidR="00B14418">
          <w:rPr>
            <w:rStyle w:val="Hyperlink"/>
            <w:b/>
            <w:bCs/>
          </w:rPr>
          <w:t>NTIA Seeks Input on Consumer Data Privacy Issues</w:t>
        </w:r>
      </w:hyperlink>
    </w:p>
    <w:p w:rsidR="00D63A21" w:rsidRDefault="00554AA9" w:rsidP="00264AD2">
      <w:pPr>
        <w:pStyle w:val="NormalArial"/>
        <w:rPr>
          <w:rStyle w:val="Hyperlink"/>
          <w:u w:val="none"/>
        </w:rPr>
      </w:pPr>
      <w:r>
        <w:t>T</w:t>
      </w:r>
      <w:r w:rsidR="00B14418" w:rsidRPr="00B14418">
        <w:t xml:space="preserve">he National Telecommunications </w:t>
      </w:r>
      <w:r w:rsidR="00B14418">
        <w:t>and Information Administration</w:t>
      </w:r>
      <w:r w:rsidR="00B14418" w:rsidRPr="00B14418">
        <w:t xml:space="preserve"> is requesting comment on substantive consumer data privacy issues that warrant the development of legally enforceable codes of conduct, as well as procedures to foster the development of these codes. Comments are </w:t>
      </w:r>
      <w:r w:rsidR="00F51EFD">
        <w:t xml:space="preserve">due </w:t>
      </w:r>
      <w:r w:rsidR="00F51EFD" w:rsidRPr="00F51EFD">
        <w:rPr>
          <w:b/>
        </w:rPr>
        <w:t>by</w:t>
      </w:r>
      <w:r w:rsidR="00B14418" w:rsidRPr="00B14418">
        <w:t xml:space="preserve"> </w:t>
      </w:r>
      <w:r w:rsidR="00B14418" w:rsidRPr="00B14418">
        <w:rPr>
          <w:b/>
        </w:rPr>
        <w:t>March 26, 2012</w:t>
      </w:r>
      <w:r w:rsidR="00827EF3" w:rsidRPr="00827EF3">
        <w:t>.</w:t>
      </w:r>
      <w:r w:rsidR="00D63A21">
        <w:br/>
      </w:r>
      <w:hyperlink r:id="rId12" w:history="1">
        <w:proofErr w:type="gramStart"/>
        <w:r w:rsidR="00D63A21" w:rsidRPr="0062000B">
          <w:rPr>
            <w:rStyle w:val="Hyperlink"/>
            <w:u w:val="none"/>
          </w:rPr>
          <w:t>more</w:t>
        </w:r>
        <w:proofErr w:type="gramEnd"/>
        <w:r w:rsidR="00D63A21" w:rsidRPr="0062000B">
          <w:rPr>
            <w:rStyle w:val="Hyperlink"/>
            <w:u w:val="none"/>
          </w:rPr>
          <w:t>...</w:t>
        </w:r>
      </w:hyperlink>
    </w:p>
    <w:p w:rsidR="00B00D9A" w:rsidRPr="00145E12" w:rsidRDefault="0094041C" w:rsidP="00B00D9A">
      <w:pPr>
        <w:pStyle w:val="NormalArial"/>
        <w:rPr>
          <w:b/>
          <w:bCs/>
          <w:color w:val="3A6699"/>
        </w:rPr>
      </w:pPr>
      <w:r>
        <w:rPr>
          <w:rStyle w:val="Hyperlink"/>
          <w:u w:val="none"/>
        </w:rPr>
        <w:br/>
      </w:r>
      <w:hyperlink r:id="rId13" w:history="1">
        <w:r w:rsidR="00745067">
          <w:rPr>
            <w:rStyle w:val="Hyperlink"/>
            <w:b/>
            <w:bCs/>
          </w:rPr>
          <w:t>ANSI Seeks Comments on Proposal to Create ISO Technical Committee Related to Road Traffic Safety Management Standards</w:t>
        </w:r>
      </w:hyperlink>
    </w:p>
    <w:p w:rsidR="00B00D9A" w:rsidRPr="00145E12" w:rsidRDefault="00745067" w:rsidP="00B00D9A">
      <w:pPr>
        <w:pStyle w:val="NormalArial"/>
        <w:rPr>
          <w:rStyle w:val="Hyperlink"/>
        </w:rPr>
      </w:pPr>
      <w:r w:rsidRPr="00745067">
        <w:t xml:space="preserve">SIS, the Swedish Standards Institute, has submitted a proposal to ISO to convert ISO Project Committee (PC) 241, </w:t>
      </w:r>
      <w:r w:rsidRPr="00745067">
        <w:rPr>
          <w:i/>
        </w:rPr>
        <w:t>Road Traffic Safety Management System</w:t>
      </w:r>
      <w:r w:rsidRPr="00745067">
        <w:t xml:space="preserve">, into a new ISO technical committee with an expanded scope and work program. As the U.S. member body to ISO, ANSI invites comments on this proposal </w:t>
      </w:r>
      <w:r>
        <w:t>through</w:t>
      </w:r>
      <w:r w:rsidRPr="00745067">
        <w:t xml:space="preserve"> </w:t>
      </w:r>
      <w:r w:rsidRPr="00745067">
        <w:rPr>
          <w:b/>
        </w:rPr>
        <w:t>April 13, 2012</w:t>
      </w:r>
      <w:r w:rsidRPr="00745067">
        <w:t>.</w:t>
      </w:r>
      <w:r w:rsidR="00B00D9A" w:rsidRPr="00145E12">
        <w:rPr>
          <w:color w:val="3A6699"/>
        </w:rPr>
        <w:br/>
      </w:r>
      <w:r w:rsidR="00B00D9A" w:rsidRPr="00145E12">
        <w:rPr>
          <w:color w:val="3A6699"/>
        </w:rPr>
        <w:fldChar w:fldCharType="begin"/>
      </w:r>
      <w:r>
        <w:rPr>
          <w:color w:val="3A6699"/>
        </w:rPr>
        <w:instrText>HYPERLINK "https://www.ansi.org/news_publications/news_story.aspx?admin=1&amp;articleid=3183&amp;source=whatsnew031912"</w:instrText>
      </w:r>
      <w:r w:rsidRPr="00145E12">
        <w:rPr>
          <w:color w:val="3A6699"/>
        </w:rPr>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CC4861" w:rsidRPr="00CC4861" w:rsidRDefault="00B00D9A" w:rsidP="00CC4861">
      <w:pPr>
        <w:pStyle w:val="NormalArial"/>
        <w:rPr>
          <w:b/>
          <w:bCs/>
          <w:color w:val="3A6699"/>
        </w:rPr>
      </w:pPr>
      <w:r w:rsidRPr="00145E12">
        <w:rPr>
          <w:color w:val="3A6699"/>
        </w:rPr>
        <w:fldChar w:fldCharType="end"/>
      </w:r>
      <w:r w:rsidR="00CC4861">
        <w:rPr>
          <w:color w:val="3A6699"/>
        </w:rPr>
        <w:br/>
      </w:r>
      <w:hyperlink r:id="rId14" w:history="1">
        <w:r w:rsidR="003879CE">
          <w:rPr>
            <w:rStyle w:val="Hyperlink"/>
            <w:b/>
            <w:bCs/>
          </w:rPr>
          <w:t>Comments Sought on Proposal for New Field of Activity in Plastic and Rubber Machines</w:t>
        </w:r>
      </w:hyperlink>
    </w:p>
    <w:p w:rsidR="00CC4861" w:rsidRPr="00CC4861" w:rsidRDefault="003879CE" w:rsidP="00CC4861">
      <w:pPr>
        <w:pStyle w:val="NormalArial"/>
        <w:rPr>
          <w:rStyle w:val="Hyperlink"/>
          <w:u w:val="none"/>
        </w:rPr>
      </w:pPr>
      <w:r w:rsidRPr="003879CE">
        <w:t>UNI, the national standards body of Italy, has submitted a proposal to</w:t>
      </w:r>
      <w:r>
        <w:t xml:space="preserve"> ISO</w:t>
      </w:r>
      <w:r w:rsidRPr="003879CE">
        <w:t xml:space="preserve"> for a new field of activity on plastic and rubber machines. As the U.S. member body to ISO, ANSI invites all interested stakeholders to submit comments on this proposal </w:t>
      </w:r>
      <w:r w:rsidRPr="00F51EFD">
        <w:rPr>
          <w:b/>
        </w:rPr>
        <w:t>by</w:t>
      </w:r>
      <w:r w:rsidRPr="003879CE">
        <w:t xml:space="preserve"> </w:t>
      </w:r>
      <w:r w:rsidRPr="003879CE">
        <w:rPr>
          <w:b/>
        </w:rPr>
        <w:t>April 23, 2012</w:t>
      </w:r>
      <w:r w:rsidR="00CC4861">
        <w:t>.</w:t>
      </w:r>
      <w:r w:rsidR="00CC4861" w:rsidRPr="00CC4861">
        <w:br/>
      </w:r>
      <w:r w:rsidR="00CC4861" w:rsidRPr="00CC4861">
        <w:rPr>
          <w:color w:val="3A6699"/>
        </w:rPr>
        <w:fldChar w:fldCharType="begin"/>
      </w:r>
      <w:r>
        <w:rPr>
          <w:color w:val="3A6699"/>
        </w:rPr>
        <w:instrText>HYPERLINK "https://www.ansi.org/news_publications/news_story.aspx?admin=1&amp;articleid=3184&amp;source=whatsnew031912"</w:instrText>
      </w:r>
      <w:r w:rsidRPr="00CC4861">
        <w:rPr>
          <w:color w:val="3A6699"/>
        </w:rPr>
      </w:r>
      <w:r w:rsidR="00CC4861" w:rsidRPr="00CC4861">
        <w:rPr>
          <w:color w:val="3A6699"/>
        </w:rPr>
        <w:fldChar w:fldCharType="separate"/>
      </w:r>
      <w:proofErr w:type="gramStart"/>
      <w:r w:rsidR="00CC4861" w:rsidRPr="00CC4861">
        <w:rPr>
          <w:rStyle w:val="Hyperlink"/>
          <w:u w:val="none"/>
        </w:rPr>
        <w:t>more</w:t>
      </w:r>
      <w:proofErr w:type="gramEnd"/>
      <w:r w:rsidR="00CC4861" w:rsidRPr="00CC4861">
        <w:rPr>
          <w:rStyle w:val="Hyperlink"/>
          <w:u w:val="none"/>
        </w:rPr>
        <w:t>...</w:t>
      </w:r>
    </w:p>
    <w:p w:rsidR="00145E12" w:rsidRDefault="00CC4861" w:rsidP="00CC4861">
      <w:pPr>
        <w:pStyle w:val="NormalArial"/>
        <w:rPr>
          <w:rStyle w:val="Hyperlink"/>
          <w:u w:val="none"/>
        </w:rPr>
      </w:pPr>
      <w:r w:rsidRPr="00CC4861">
        <w:rPr>
          <w:color w:val="3A6699"/>
        </w:rPr>
        <w:fldChar w:fldCharType="end"/>
      </w:r>
    </w:p>
    <w:p w:rsidR="0091638D" w:rsidRPr="0091638D" w:rsidRDefault="003879CE" w:rsidP="0091638D">
      <w:pPr>
        <w:pStyle w:val="NormalArial"/>
        <w:rPr>
          <w:b/>
          <w:bCs/>
          <w:u w:val="single"/>
        </w:rPr>
      </w:pPr>
      <w:hyperlink r:id="rId15" w:history="1">
        <w:r w:rsidR="00EF50B3">
          <w:rPr>
            <w:rStyle w:val="Hyperlink"/>
            <w:b/>
            <w:bCs/>
          </w:rPr>
          <w:t>Did You Know?</w:t>
        </w:r>
      </w:hyperlink>
    </w:p>
    <w:p w:rsidR="00FB11C0" w:rsidRDefault="00EF50B3" w:rsidP="0091638D">
      <w:pPr>
        <w:pStyle w:val="NormalArial"/>
        <w:rPr>
          <w:rFonts w:eastAsia="Times New Roman"/>
        </w:rPr>
      </w:pPr>
      <w:r w:rsidRPr="00EF50B3">
        <w:rPr>
          <w:i/>
        </w:rPr>
        <w:t xml:space="preserve">Did You Know? </w:t>
      </w:r>
      <w:proofErr w:type="gramStart"/>
      <w:r w:rsidRPr="00EF50B3">
        <w:t>offers</w:t>
      </w:r>
      <w:proofErr w:type="gramEnd"/>
      <w:r w:rsidRPr="00EF50B3">
        <w:t xml:space="preserve"> a quick look at the broad scope of activities underway within the ANSI Federation, highlighting the people and initiatives making waves in standardization.</w:t>
      </w:r>
      <w:r>
        <w:t xml:space="preserve"> In this issue:</w:t>
      </w:r>
      <w:r w:rsidR="0032595F" w:rsidRPr="0032595F">
        <w:t xml:space="preserve"> </w:t>
      </w:r>
      <w:r w:rsidR="0032595F" w:rsidRPr="0032595F">
        <w:rPr>
          <w:b/>
        </w:rPr>
        <w:t>AIHA</w:t>
      </w:r>
      <w:r w:rsidR="0032595F" w:rsidRPr="0032595F">
        <w:t xml:space="preserve"> Announces Annual Conference for June 2012</w:t>
      </w:r>
      <w:r w:rsidR="0032595F">
        <w:t xml:space="preserve">; </w:t>
      </w:r>
      <w:r w:rsidR="0032595F" w:rsidRPr="0032595F">
        <w:rPr>
          <w:b/>
        </w:rPr>
        <w:t>WSC</w:t>
      </w:r>
      <w:r w:rsidR="0032595F" w:rsidRPr="0032595F">
        <w:t xml:space="preserve"> Launches World Standards Day 2012 Poster Competition</w:t>
      </w:r>
      <w:r w:rsidR="0032595F">
        <w:t xml:space="preserve">; </w:t>
      </w:r>
      <w:r w:rsidR="0032595F" w:rsidRPr="0032595F">
        <w:rPr>
          <w:b/>
        </w:rPr>
        <w:t>CSA</w:t>
      </w:r>
      <w:r w:rsidR="0032595F" w:rsidRPr="0032595F">
        <w:t xml:space="preserve"> Applies for TAG Accreditation on Natural Gas Fueling Stations</w:t>
      </w:r>
      <w:r w:rsidR="0032595F">
        <w:t>.</w:t>
      </w:r>
      <w:r w:rsidR="0091638D" w:rsidRPr="00EF50B3">
        <w:br/>
      </w:r>
      <w:r w:rsidR="00C05604" w:rsidRPr="00EF50B3">
        <w:br/>
      </w:r>
      <w:r w:rsidR="003879CE">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F23D04" w:rsidRDefault="005A76C4" w:rsidP="00FB11C0">
      <w:pPr>
        <w:pStyle w:val="normalarial0"/>
        <w:rPr>
          <w:rStyle w:val="Hyperlink"/>
        </w:rPr>
      </w:pPr>
      <w:r w:rsidRPr="00F23D04">
        <w:fldChar w:fldCharType="begin"/>
      </w:r>
      <w:r w:rsidR="00A53635">
        <w:instrText>HYPERLINK "http://publicsp.ansi.org:8080/sites/apdl/Documents/Government%20Affairs/Federal%20Register%20Notices/Standards%20_%20CA%20Notices/2012/03%2019%2012.pdf?&amp;source=whatsnew031912" \o "http://publicaa.ansi.org/sites/apdl/Documents/Government%20Affairs/Federal%20Register%20Notices/Standards%20_%20CA%20Notices/2009/08%2021%202009.doc?&amp;source=whatsnew082409 http://publicaa.ansi.org/sites/apdl/Documents/Government%20Affairs/Federal%20Regist"</w:instrText>
      </w:r>
      <w:r w:rsidRPr="00F23D04">
        <w:fldChar w:fldCharType="separate"/>
      </w:r>
      <w:r w:rsidR="00B664C6" w:rsidRPr="00F23D04">
        <w:rPr>
          <w:rStyle w:val="Hyperlink"/>
        </w:rPr>
        <w:t>Standards and Trade Related Notices from the U.S. Federal Register,</w:t>
      </w:r>
      <w:r w:rsidR="00711A92" w:rsidRPr="00F23D04">
        <w:rPr>
          <w:rStyle w:val="Hyperlink"/>
        </w:rPr>
        <w:t xml:space="preserve"> </w:t>
      </w:r>
      <w:r w:rsidR="00C52746">
        <w:rPr>
          <w:rStyle w:val="Hyperlink"/>
        </w:rPr>
        <w:t>March</w:t>
      </w:r>
      <w:r w:rsidR="00A830CB" w:rsidRPr="00F23D04">
        <w:rPr>
          <w:rStyle w:val="Hyperlink"/>
        </w:rPr>
        <w:t xml:space="preserve"> </w:t>
      </w:r>
      <w:r w:rsidR="00EA214C">
        <w:rPr>
          <w:rStyle w:val="Hyperlink"/>
        </w:rPr>
        <w:t>13</w:t>
      </w:r>
      <w:r w:rsidR="0091048D">
        <w:rPr>
          <w:rStyle w:val="Hyperlink"/>
        </w:rPr>
        <w:t xml:space="preserve"> </w:t>
      </w:r>
      <w:r w:rsidR="00BE292D" w:rsidRPr="00F23D04">
        <w:rPr>
          <w:rStyle w:val="Hyperlink"/>
        </w:rPr>
        <w:t xml:space="preserve">– </w:t>
      </w:r>
      <w:r w:rsidR="00D3677B">
        <w:rPr>
          <w:rStyle w:val="Hyperlink"/>
        </w:rPr>
        <w:t>March</w:t>
      </w:r>
      <w:r w:rsidR="0068284D" w:rsidRPr="00F23D04">
        <w:rPr>
          <w:rStyle w:val="Hyperlink"/>
        </w:rPr>
        <w:t xml:space="preserve"> </w:t>
      </w:r>
      <w:r w:rsidR="00EA214C">
        <w:rPr>
          <w:rStyle w:val="Hyperlink"/>
        </w:rPr>
        <w:t>19</w:t>
      </w:r>
      <w:r w:rsidR="005F0C95" w:rsidRPr="00F23D04">
        <w:rPr>
          <w:rStyle w:val="Hyperlink"/>
        </w:rPr>
        <w:t>,</w:t>
      </w:r>
      <w:r w:rsidR="00B664C6" w:rsidRPr="00F23D04">
        <w:rPr>
          <w:rStyle w:val="Hyperlink"/>
        </w:rPr>
        <w:t xml:space="preserve"> 201</w:t>
      </w:r>
      <w:r w:rsidR="005F0C95" w:rsidRPr="00F23D04">
        <w:rPr>
          <w:rStyle w:val="Hyperlink"/>
        </w:rPr>
        <w:t>2</w:t>
      </w:r>
    </w:p>
    <w:p w:rsidR="00FB11C0" w:rsidRDefault="005A76C4" w:rsidP="00FB11C0">
      <w:pPr>
        <w:pStyle w:val="normalarial00"/>
        <w:rPr>
          <w:color w:val="FFFFFF"/>
        </w:rPr>
      </w:pPr>
      <w:r w:rsidRPr="00F23D04">
        <w:rPr>
          <w:lang w:eastAsia="ar-SA"/>
        </w:rPr>
        <w:fldChar w:fldCharType="end"/>
      </w:r>
    </w:p>
    <w:p w:rsidR="00FB11C0" w:rsidRDefault="003879CE" w:rsidP="00FB11C0">
      <w:pPr>
        <w:pStyle w:val="normalarial0"/>
        <w:rPr>
          <w:rStyle w:val="Hyperlink"/>
        </w:rPr>
      </w:pPr>
      <w:hyperlink r:id="rId31" w:tooltip="http://publicaa.ansi.org/sites/apdl/Documents/Government%20Affairs/Federal%20Register%20Notices/NCRP%20Notices/2009/NCRPNotices073109.doc?&amp;source=whatsnew082409" w:history="1">
        <w:r w:rsidR="005E2B6C">
          <w:rPr>
            <w:rStyle w:val="Hyperlink"/>
          </w:rPr>
          <w:t>National Cooperative Research and Production Act Notices from the U.S. Federal Register, January 1, 2012 – February 13, 2012</w:t>
        </w:r>
      </w:hyperlink>
    </w:p>
    <w:p w:rsidR="00FB11C0" w:rsidRDefault="00FB11C0" w:rsidP="00FB11C0">
      <w:pPr>
        <w:pStyle w:val="NormalArial"/>
        <w:rPr>
          <w:color w:val="FFFFFF"/>
        </w:rPr>
      </w:pPr>
    </w:p>
    <w:p w:rsidR="00FB11C0" w:rsidRDefault="003879CE"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EA214C" w:rsidRPr="00EA214C">
          <w:rPr>
            <w:rStyle w:val="Hyperlink"/>
            <w:b/>
            <w:bCs/>
            <w:i/>
            <w:iCs/>
          </w:rPr>
          <w:t xml:space="preserve">Standards Action </w:t>
        </w:r>
        <w:r w:rsidR="00EA214C">
          <w:rPr>
            <w:rStyle w:val="Hyperlink"/>
            <w:b/>
            <w:bCs/>
            <w:iCs/>
          </w:rPr>
          <w:t>– March 16,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3879CE"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805E74" w:rsidRDefault="003879CE" w:rsidP="007458C8">
      <w:pPr>
        <w:rPr>
          <w:rFonts w:ascii="Arial" w:hAnsi="Arial" w:cs="Arial"/>
          <w:sz w:val="20"/>
          <w:szCs w:val="20"/>
        </w:rPr>
      </w:pPr>
      <w:hyperlink r:id="rId38" w:history="1">
        <w:r w:rsidR="001F6849">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 xml:space="preserve">March </w:t>
      </w:r>
      <w:r w:rsidR="001F6849">
        <w:rPr>
          <w:rFonts w:ascii="Arial" w:hAnsi="Arial" w:cs="Arial"/>
          <w:sz w:val="20"/>
          <w:szCs w:val="20"/>
        </w:rPr>
        <w:t>20-21</w:t>
      </w:r>
      <w:r w:rsidR="00805E74">
        <w:rPr>
          <w:rFonts w:ascii="Arial" w:hAnsi="Arial" w:cs="Arial"/>
          <w:sz w:val="20"/>
          <w:szCs w:val="20"/>
        </w:rPr>
        <w:t>, 2012</w:t>
      </w:r>
      <w:r w:rsidR="00805E74">
        <w:rPr>
          <w:rFonts w:ascii="Arial" w:hAnsi="Arial" w:cs="Arial"/>
          <w:sz w:val="20"/>
          <w:szCs w:val="20"/>
        </w:rPr>
        <w:br/>
      </w:r>
      <w:r w:rsidR="00805E74" w:rsidRPr="00805E74">
        <w:rPr>
          <w:rFonts w:ascii="Arial" w:hAnsi="Arial" w:cs="Arial"/>
          <w:sz w:val="20"/>
          <w:szCs w:val="20"/>
        </w:rPr>
        <w:t>Arlington, VA</w:t>
      </w:r>
    </w:p>
    <w:p w:rsidR="008703A0" w:rsidRDefault="008703A0" w:rsidP="007458C8">
      <w:pPr>
        <w:rPr>
          <w:rFonts w:ascii="Arial" w:hAnsi="Arial" w:cs="Arial"/>
          <w:sz w:val="20"/>
          <w:szCs w:val="20"/>
        </w:rPr>
      </w:pPr>
    </w:p>
    <w:p w:rsidR="008703A0" w:rsidRPr="008703A0" w:rsidRDefault="003879CE" w:rsidP="008703A0">
      <w:pPr>
        <w:rPr>
          <w:rFonts w:ascii="Arial" w:hAnsi="Arial" w:cs="Arial"/>
          <w:sz w:val="20"/>
          <w:szCs w:val="20"/>
        </w:rPr>
      </w:pPr>
      <w:hyperlink r:id="rId39" w:history="1">
        <w:r w:rsidR="008703A0">
          <w:rPr>
            <w:rStyle w:val="Hyperlink"/>
            <w:rFonts w:ascii="Arial" w:hAnsi="Arial" w:cs="Arial"/>
            <w:b/>
            <w:bCs/>
            <w:iCs/>
            <w:sz w:val="20"/>
            <w:szCs w:val="20"/>
          </w:rPr>
          <w:t>Public Meeting: New Developments in China on Social Responsibility</w:t>
        </w:r>
      </w:hyperlink>
      <w:r w:rsidR="008703A0" w:rsidRPr="008703A0">
        <w:rPr>
          <w:rFonts w:ascii="Arial" w:hAnsi="Arial" w:cs="Arial"/>
          <w:i/>
          <w:iCs/>
          <w:sz w:val="20"/>
          <w:szCs w:val="20"/>
        </w:rPr>
        <w:br/>
      </w:r>
      <w:r w:rsidR="008703A0">
        <w:rPr>
          <w:rFonts w:ascii="Arial" w:hAnsi="Arial" w:cs="Arial"/>
          <w:sz w:val="20"/>
          <w:szCs w:val="20"/>
        </w:rPr>
        <w:t>April</w:t>
      </w:r>
      <w:r w:rsidR="008703A0" w:rsidRPr="008703A0">
        <w:rPr>
          <w:rFonts w:ascii="Arial" w:hAnsi="Arial" w:cs="Arial"/>
          <w:sz w:val="20"/>
          <w:szCs w:val="20"/>
        </w:rPr>
        <w:t xml:space="preserve"> </w:t>
      </w:r>
      <w:r w:rsidR="008703A0">
        <w:rPr>
          <w:rFonts w:ascii="Arial" w:hAnsi="Arial" w:cs="Arial"/>
          <w:sz w:val="20"/>
          <w:szCs w:val="20"/>
        </w:rPr>
        <w:t>2</w:t>
      </w:r>
      <w:r w:rsidR="008703A0" w:rsidRPr="008703A0">
        <w:rPr>
          <w:rFonts w:ascii="Arial" w:hAnsi="Arial" w:cs="Arial"/>
          <w:sz w:val="20"/>
          <w:szCs w:val="20"/>
        </w:rPr>
        <w:t>, 2012</w:t>
      </w:r>
      <w:r w:rsidR="008703A0" w:rsidRPr="008703A0">
        <w:rPr>
          <w:rFonts w:ascii="Arial" w:hAnsi="Arial" w:cs="Arial"/>
          <w:sz w:val="20"/>
          <w:szCs w:val="20"/>
        </w:rPr>
        <w:br/>
      </w:r>
      <w:r w:rsidR="008703A0">
        <w:rPr>
          <w:rFonts w:ascii="Arial" w:hAnsi="Arial" w:cs="Arial"/>
          <w:sz w:val="20"/>
          <w:szCs w:val="20"/>
        </w:rPr>
        <w:t>Washington, DC</w:t>
      </w:r>
    </w:p>
    <w:p w:rsidR="001F6849" w:rsidRDefault="001F6849" w:rsidP="007458C8">
      <w:pPr>
        <w:rPr>
          <w:rFonts w:ascii="Arial" w:hAnsi="Arial" w:cs="Arial"/>
          <w:sz w:val="20"/>
          <w:szCs w:val="20"/>
        </w:rPr>
      </w:pPr>
    </w:p>
    <w:p w:rsidR="00FD31A5" w:rsidRPr="00FD31A5" w:rsidRDefault="003879CE" w:rsidP="00FD31A5">
      <w:pPr>
        <w:rPr>
          <w:rFonts w:ascii="Arial" w:hAnsi="Arial" w:cs="Arial"/>
          <w:sz w:val="20"/>
          <w:szCs w:val="20"/>
        </w:rPr>
      </w:pPr>
      <w:hyperlink r:id="rId40"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3879CE" w:rsidP="00FB11C0">
      <w:pPr>
        <w:rPr>
          <w:rFonts w:ascii="Arial" w:hAnsi="Arial" w:cs="Arial"/>
          <w:b/>
          <w:bCs/>
          <w:sz w:val="20"/>
          <w:szCs w:val="20"/>
        </w:rPr>
      </w:pPr>
      <w:hyperlink r:id="rId43"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3879CE" w:rsidP="00FB11C0">
      <w:pPr>
        <w:rPr>
          <w:sz w:val="20"/>
          <w:szCs w:val="20"/>
        </w:rPr>
      </w:pPr>
      <w:hyperlink r:id="rId47" w:history="1">
        <w:r w:rsidR="00A07A38">
          <w:rPr>
            <w:rStyle w:val="Hyperlink"/>
            <w:rFonts w:ascii="Arial" w:hAnsi="Arial" w:cs="Arial"/>
            <w:b/>
            <w:bCs/>
            <w:sz w:val="20"/>
            <w:szCs w:val="20"/>
          </w:rPr>
          <w:t xml:space="preserve">Hydraulic and Pneumatic Fluid Power Safety </w:t>
        </w:r>
        <w:proofErr w:type="gramStart"/>
        <w:r w:rsidR="00A07A38">
          <w:rPr>
            <w:rStyle w:val="Hyperlink"/>
            <w:rFonts w:ascii="Arial" w:hAnsi="Arial" w:cs="Arial"/>
            <w:b/>
            <w:bCs/>
            <w:sz w:val="20"/>
            <w:szCs w:val="20"/>
          </w:rPr>
          <w:t>Package  -</w:t>
        </w:r>
        <w:proofErr w:type="gramEnd"/>
        <w:r w:rsidR="00A07A38">
          <w:rPr>
            <w:rStyle w:val="Hyperlink"/>
            <w:rFonts w:ascii="Arial" w:hAnsi="Arial" w:cs="Arial"/>
            <w:b/>
            <w:bCs/>
            <w:sz w:val="20"/>
            <w:szCs w:val="20"/>
          </w:rPr>
          <w:t xml:space="preserve"> ISO 4413 / ISO 4414 / ISO 12100 / ISO 13855 </w:t>
        </w:r>
      </w:hyperlink>
      <w:r w:rsidR="00FB11C0">
        <w:br/>
      </w:r>
      <w:r w:rsidR="0054188C">
        <w:rPr>
          <w:rFonts w:ascii="Arial" w:hAnsi="Arial" w:cs="Arial"/>
          <w:sz w:val="20"/>
          <w:szCs w:val="20"/>
        </w:rPr>
        <w:t xml:space="preserve">This </w:t>
      </w:r>
      <w:r w:rsidR="0054188C" w:rsidRPr="0054188C">
        <w:rPr>
          <w:rFonts w:ascii="Arial" w:hAnsi="Arial" w:cs="Arial"/>
          <w:sz w:val="20"/>
          <w:szCs w:val="20"/>
        </w:rPr>
        <w:t xml:space="preserve">package </w:t>
      </w:r>
      <w:r w:rsidR="00A07A38" w:rsidRPr="00A07A38">
        <w:rPr>
          <w:rFonts w:ascii="Arial" w:hAnsi="Arial" w:cs="Arial"/>
          <w:sz w:val="20"/>
          <w:szCs w:val="20"/>
        </w:rPr>
        <w:t>specifies general rules and safety requirements for hydraulic and pneumatic fluid power systems and components used on machinery. It also provides general safety design principles for risk assessment/reduction and safeguards associated with machinery</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9" w:history="1">
        <w:r>
          <w:rPr>
            <w:rStyle w:val="Hyperlink"/>
          </w:rPr>
          <w:t>webstore.ansi.org</w:t>
        </w:r>
      </w:hyperlink>
      <w:r>
        <w:rPr>
          <w:rStyle w:val="WhatsNew"/>
        </w:rPr>
        <w:t xml:space="preserve"> or contact ANSI Customer Service (212.642.4980, </w:t>
      </w:r>
      <w:hyperlink r:id="rId50"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3879CE"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2"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3"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4"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5"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6"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D88"/>
    <w:rsid w:val="0005256D"/>
    <w:rsid w:val="000622D5"/>
    <w:rsid w:val="00062EB8"/>
    <w:rsid w:val="00063973"/>
    <w:rsid w:val="00065FD3"/>
    <w:rsid w:val="00072C01"/>
    <w:rsid w:val="000862D8"/>
    <w:rsid w:val="0008647D"/>
    <w:rsid w:val="00087771"/>
    <w:rsid w:val="000913F5"/>
    <w:rsid w:val="000B0E69"/>
    <w:rsid w:val="000B1B98"/>
    <w:rsid w:val="000B3B71"/>
    <w:rsid w:val="000B542B"/>
    <w:rsid w:val="000C0DDA"/>
    <w:rsid w:val="000C2507"/>
    <w:rsid w:val="000C3C9C"/>
    <w:rsid w:val="000C4F3C"/>
    <w:rsid w:val="000D6C66"/>
    <w:rsid w:val="000E1B24"/>
    <w:rsid w:val="000E2D8E"/>
    <w:rsid w:val="000F0602"/>
    <w:rsid w:val="000F33DB"/>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B062B"/>
    <w:rsid w:val="001B46E2"/>
    <w:rsid w:val="001E0951"/>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52D9"/>
    <w:rsid w:val="00286579"/>
    <w:rsid w:val="0029258C"/>
    <w:rsid w:val="00295C46"/>
    <w:rsid w:val="002A7AAA"/>
    <w:rsid w:val="002B50A6"/>
    <w:rsid w:val="002C2322"/>
    <w:rsid w:val="002D0D51"/>
    <w:rsid w:val="002D2DD7"/>
    <w:rsid w:val="002E66B8"/>
    <w:rsid w:val="002F6356"/>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5130E"/>
    <w:rsid w:val="003516BB"/>
    <w:rsid w:val="00352C29"/>
    <w:rsid w:val="00357E8F"/>
    <w:rsid w:val="00366994"/>
    <w:rsid w:val="00367830"/>
    <w:rsid w:val="00372EAF"/>
    <w:rsid w:val="0037396C"/>
    <w:rsid w:val="003776C2"/>
    <w:rsid w:val="00383134"/>
    <w:rsid w:val="003879CE"/>
    <w:rsid w:val="003916D6"/>
    <w:rsid w:val="003A1BBB"/>
    <w:rsid w:val="003A31B0"/>
    <w:rsid w:val="003A3579"/>
    <w:rsid w:val="003B6F0E"/>
    <w:rsid w:val="003C1729"/>
    <w:rsid w:val="003C17F0"/>
    <w:rsid w:val="003C4A60"/>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51EFF"/>
    <w:rsid w:val="004565E4"/>
    <w:rsid w:val="00456FDD"/>
    <w:rsid w:val="0048175F"/>
    <w:rsid w:val="0049189E"/>
    <w:rsid w:val="0049227C"/>
    <w:rsid w:val="004A35B9"/>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D2F"/>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D1C8C"/>
    <w:rsid w:val="005D423A"/>
    <w:rsid w:val="005D462F"/>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409D"/>
    <w:rsid w:val="007C11BB"/>
    <w:rsid w:val="007C42F7"/>
    <w:rsid w:val="007C5846"/>
    <w:rsid w:val="007D11F4"/>
    <w:rsid w:val="007D2505"/>
    <w:rsid w:val="007D7FED"/>
    <w:rsid w:val="007E40AD"/>
    <w:rsid w:val="007E546A"/>
    <w:rsid w:val="007F15B0"/>
    <w:rsid w:val="007F4378"/>
    <w:rsid w:val="007F6F86"/>
    <w:rsid w:val="00800F02"/>
    <w:rsid w:val="00803272"/>
    <w:rsid w:val="0080361A"/>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703A0"/>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0B0F"/>
    <w:rsid w:val="008C3624"/>
    <w:rsid w:val="008D0287"/>
    <w:rsid w:val="008D3CC4"/>
    <w:rsid w:val="008E085B"/>
    <w:rsid w:val="008E7B3A"/>
    <w:rsid w:val="008F241E"/>
    <w:rsid w:val="008F5ED1"/>
    <w:rsid w:val="008F6408"/>
    <w:rsid w:val="00902D8D"/>
    <w:rsid w:val="0091048D"/>
    <w:rsid w:val="00912F36"/>
    <w:rsid w:val="0091434A"/>
    <w:rsid w:val="0091638D"/>
    <w:rsid w:val="0091717D"/>
    <w:rsid w:val="009271FB"/>
    <w:rsid w:val="009314C9"/>
    <w:rsid w:val="00934955"/>
    <w:rsid w:val="00934C7D"/>
    <w:rsid w:val="0094041C"/>
    <w:rsid w:val="009438C4"/>
    <w:rsid w:val="0094770F"/>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7988"/>
    <w:rsid w:val="009D031C"/>
    <w:rsid w:val="009E016A"/>
    <w:rsid w:val="009E0CC8"/>
    <w:rsid w:val="009F50DE"/>
    <w:rsid w:val="009F5E13"/>
    <w:rsid w:val="00A017D7"/>
    <w:rsid w:val="00A060D9"/>
    <w:rsid w:val="00A06CDC"/>
    <w:rsid w:val="00A07583"/>
    <w:rsid w:val="00A07A38"/>
    <w:rsid w:val="00A10379"/>
    <w:rsid w:val="00A1463A"/>
    <w:rsid w:val="00A14CE6"/>
    <w:rsid w:val="00A1587A"/>
    <w:rsid w:val="00A30855"/>
    <w:rsid w:val="00A44A9F"/>
    <w:rsid w:val="00A5064B"/>
    <w:rsid w:val="00A53635"/>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14418"/>
    <w:rsid w:val="00B208BF"/>
    <w:rsid w:val="00B20981"/>
    <w:rsid w:val="00B20999"/>
    <w:rsid w:val="00B2390B"/>
    <w:rsid w:val="00B31457"/>
    <w:rsid w:val="00B33257"/>
    <w:rsid w:val="00B360A7"/>
    <w:rsid w:val="00B40934"/>
    <w:rsid w:val="00B424B4"/>
    <w:rsid w:val="00B42E99"/>
    <w:rsid w:val="00B51599"/>
    <w:rsid w:val="00B53E0B"/>
    <w:rsid w:val="00B566A5"/>
    <w:rsid w:val="00B57578"/>
    <w:rsid w:val="00B610AD"/>
    <w:rsid w:val="00B6643B"/>
    <w:rsid w:val="00B664C6"/>
    <w:rsid w:val="00B90D66"/>
    <w:rsid w:val="00B93DE3"/>
    <w:rsid w:val="00BA7C8D"/>
    <w:rsid w:val="00BB0A04"/>
    <w:rsid w:val="00BB7BD2"/>
    <w:rsid w:val="00BC0CC5"/>
    <w:rsid w:val="00BC58C8"/>
    <w:rsid w:val="00BD5C74"/>
    <w:rsid w:val="00BE0239"/>
    <w:rsid w:val="00BE0611"/>
    <w:rsid w:val="00BE292D"/>
    <w:rsid w:val="00BF31B6"/>
    <w:rsid w:val="00C02A72"/>
    <w:rsid w:val="00C05604"/>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C4861"/>
    <w:rsid w:val="00CD7377"/>
    <w:rsid w:val="00CE04D1"/>
    <w:rsid w:val="00CE4C88"/>
    <w:rsid w:val="00CF75F0"/>
    <w:rsid w:val="00D02DD2"/>
    <w:rsid w:val="00D057E1"/>
    <w:rsid w:val="00D06FEC"/>
    <w:rsid w:val="00D16F7A"/>
    <w:rsid w:val="00D20C7D"/>
    <w:rsid w:val="00D30C7E"/>
    <w:rsid w:val="00D33A0B"/>
    <w:rsid w:val="00D348F1"/>
    <w:rsid w:val="00D3677B"/>
    <w:rsid w:val="00D5189A"/>
    <w:rsid w:val="00D61FD7"/>
    <w:rsid w:val="00D622E1"/>
    <w:rsid w:val="00D63A21"/>
    <w:rsid w:val="00D651C3"/>
    <w:rsid w:val="00D72EC5"/>
    <w:rsid w:val="00D75BAC"/>
    <w:rsid w:val="00D8263C"/>
    <w:rsid w:val="00D827CE"/>
    <w:rsid w:val="00D9132C"/>
    <w:rsid w:val="00D93188"/>
    <w:rsid w:val="00DA2CD1"/>
    <w:rsid w:val="00DA70F9"/>
    <w:rsid w:val="00DA770F"/>
    <w:rsid w:val="00DB0784"/>
    <w:rsid w:val="00DC12F2"/>
    <w:rsid w:val="00DC3383"/>
    <w:rsid w:val="00DC7A84"/>
    <w:rsid w:val="00DD3266"/>
    <w:rsid w:val="00DD36C9"/>
    <w:rsid w:val="00DD7621"/>
    <w:rsid w:val="00DE0DB6"/>
    <w:rsid w:val="00DF1ECF"/>
    <w:rsid w:val="00DF5B39"/>
    <w:rsid w:val="00DF5BBC"/>
    <w:rsid w:val="00DF7E2F"/>
    <w:rsid w:val="00E004C8"/>
    <w:rsid w:val="00E013E0"/>
    <w:rsid w:val="00E02F6B"/>
    <w:rsid w:val="00E14E5A"/>
    <w:rsid w:val="00E16913"/>
    <w:rsid w:val="00E21BD8"/>
    <w:rsid w:val="00E2359F"/>
    <w:rsid w:val="00E23A4B"/>
    <w:rsid w:val="00E26A56"/>
    <w:rsid w:val="00E30E5E"/>
    <w:rsid w:val="00E33F7E"/>
    <w:rsid w:val="00E37921"/>
    <w:rsid w:val="00E42116"/>
    <w:rsid w:val="00E42C17"/>
    <w:rsid w:val="00E476D7"/>
    <w:rsid w:val="00E5747B"/>
    <w:rsid w:val="00E66FFB"/>
    <w:rsid w:val="00E704D4"/>
    <w:rsid w:val="00E7383F"/>
    <w:rsid w:val="00E76A4E"/>
    <w:rsid w:val="00E942D5"/>
    <w:rsid w:val="00EA214C"/>
    <w:rsid w:val="00EA24AE"/>
    <w:rsid w:val="00EA58AC"/>
    <w:rsid w:val="00EC3CEE"/>
    <w:rsid w:val="00EC47B9"/>
    <w:rsid w:val="00EC5276"/>
    <w:rsid w:val="00ED3012"/>
    <w:rsid w:val="00EE6B42"/>
    <w:rsid w:val="00EF2E1B"/>
    <w:rsid w:val="00EF42CD"/>
    <w:rsid w:val="00EF50B3"/>
    <w:rsid w:val="00F06030"/>
    <w:rsid w:val="00F119F8"/>
    <w:rsid w:val="00F130A4"/>
    <w:rsid w:val="00F233D3"/>
    <w:rsid w:val="00F23D04"/>
    <w:rsid w:val="00F2759A"/>
    <w:rsid w:val="00F27EE3"/>
    <w:rsid w:val="00F32405"/>
    <w:rsid w:val="00F37451"/>
    <w:rsid w:val="00F4083E"/>
    <w:rsid w:val="00F51EFD"/>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83&amp;source=whatsnew031912"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s://www.ansi.org/news_publications/news_story.aspx?admin=1&amp;articleid=3181&amp;source=whatsnew031912" TargetMode="External"/><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News%20and%20Publications/Brochures/Annual%20Report%20Archive/ANSI_2010_11_AnnualReport.pdf?&amp;source=whatsnew031912" TargetMode="External"/><Relationship Id="rId42" Type="http://schemas.openxmlformats.org/officeDocument/2006/relationships/hyperlink" Target="http://www.standardslearn.org/?&amp;source=whatsnew031912" TargetMode="External"/><Relationship Id="rId47" Type="http://schemas.openxmlformats.org/officeDocument/2006/relationships/hyperlink" Target="http://webstore.ansi.org/RecordDetail.aspx?sku=ISO+4413+%2f+ISO+4414+%2f+ISO+12100+%2f+ISO+13855+-+Hydraulic+and+Pneumatic+Fluid+Power+Safety+Package&amp;source=whatsnew031912" TargetMode="External"/><Relationship Id="rId50" Type="http://schemas.openxmlformats.org/officeDocument/2006/relationships/hyperlink" Target="mailto:storemanager@ansi.org" TargetMode="External"/><Relationship Id="rId55" Type="http://schemas.openxmlformats.org/officeDocument/2006/relationships/hyperlink" Target="http://www.ansi.org/membership/overview/overview.aspx?menuid=2&amp;source=whatsnew031912" TargetMode="External"/><Relationship Id="rId7" Type="http://schemas.openxmlformats.org/officeDocument/2006/relationships/hyperlink" Target="https://www.ansi.org/news_publications/news_story.aspx?admin=1&amp;articleid=3185&amp;source=whatsnew031912"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188&amp;source=whatsnew031912" TargetMode="External"/><Relationship Id="rId24" Type="http://schemas.openxmlformats.org/officeDocument/2006/relationships/image" Target="cid:image008.jpg@01CC7150.86C96650" TargetMode="External"/><Relationship Id="rId32" Type="http://schemas.openxmlformats.org/officeDocument/2006/relationships/hyperlink" Target="http://publicaa.ansi.org/sites/apdl/Documents/Standards%20Action/2012_PDFs/SAV4311.pdf?&amp;source=whatsnew031912" TargetMode="External"/><Relationship Id="rId37" Type="http://schemas.openxmlformats.org/officeDocument/2006/relationships/hyperlink" Target="http://www.ansi.org/meetings_events/online_calendar/events.aspx?menuid=8&amp;source=whatsnew031912" TargetMode="External"/><Relationship Id="rId40" Type="http://schemas.openxmlformats.org/officeDocument/2006/relationships/hyperlink" Target="http://www.ansi.org/meetings_events/WSW12/wsw.aspx?menuid=8source=whatsnew031912" TargetMode="External"/><Relationship Id="rId45" Type="http://schemas.openxmlformats.org/officeDocument/2006/relationships/hyperlink" Target="http://www.ansi.org/career_opportunities/positions_available/position_available.aspx?menuid=13&amp;source=whatsnew?&amp;source=whatsnew031912"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31912" TargetMode="External"/><Relationship Id="rId61" Type="http://schemas.openxmlformats.org/officeDocument/2006/relationships/customXml" Target="../customXml/item3.xml"/><Relationship Id="rId19" Type="http://schemas.openxmlformats.org/officeDocument/2006/relationships/hyperlink" Target="http://twitter.com/ansidotorg" TargetMode="External"/><Relationship Id="rId14" Type="http://schemas.openxmlformats.org/officeDocument/2006/relationships/hyperlink" Target="https://www.ansi.org/news_publications/news_story.aspx?admin=1&amp;articleid=3184&amp;source=whatsnew031912"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www.ansi.org/news_publications/periodicals/overview.aspx?menuid=7&amp;source=whatsnew031912" TargetMode="External"/><Relationship Id="rId43" Type="http://schemas.openxmlformats.org/officeDocument/2006/relationships/hyperlink" Target="http://www.standardslearn.org/standardization_case_studies.aspx?&amp;source=whatsnew031912" TargetMode="External"/><Relationship Id="rId48" Type="http://schemas.openxmlformats.org/officeDocument/2006/relationships/hyperlink" Target="http://webstore.ansi.org/?&amp;source=whatsnew031912" TargetMode="External"/><Relationship Id="rId56" Type="http://schemas.openxmlformats.org/officeDocument/2006/relationships/hyperlink" Target="mailto:membership@ansi.org" TargetMode="External"/><Relationship Id="rId8" Type="http://schemas.openxmlformats.org/officeDocument/2006/relationships/hyperlink" Target="https://www.ansi.org/news_publications/news_story.aspx?admin=1&amp;articleid=3185&amp;source=whatsnew031912"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88&amp;source=whatsnew031912"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Standards%20Activities/NSSC/USSS_Third_edition/USSS%202010-sm.pdf?&amp;source=whatsnew031912" TargetMode="External"/><Relationship Id="rId38" Type="http://schemas.openxmlformats.org/officeDocument/2006/relationships/hyperlink" Target="https://eseries.ansi.org/source/Events/Event.cfm?EVENT=MFMTG_0312&amp;source=whatsnew031912" TargetMode="External"/><Relationship Id="rId46" Type="http://schemas.openxmlformats.org/officeDocument/2006/relationships/hyperlink" Target="http://webstore.ansi.org/?&amp;source=whatsnew?&amp;source=whatsnew031912" TargetMode="External"/><Relationship Id="rId59" Type="http://schemas.openxmlformats.org/officeDocument/2006/relationships/customXml" Target="../customXml/item1.xml"/><Relationship Id="rId20" Type="http://schemas.openxmlformats.org/officeDocument/2006/relationships/image" Target="media/image2.jpeg"/><Relationship Id="rId41" Type="http://schemas.openxmlformats.org/officeDocument/2006/relationships/hyperlink" Target="http://www.ansi.org/education_trainings/overview.aspx?menuid=9?&amp;source=whatsnew031912"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031912" TargetMode="External"/><Relationship Id="rId15" Type="http://schemas.openxmlformats.org/officeDocument/2006/relationships/hyperlink" Target="https://www.ansi.org/news_publications/news_story.aspx?admin=1&amp;articleid=3189&amp;source=whatsnew031912"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www.ansi.org/news_publications/other_documents/ther_doc.aspx?menuid=7&amp;source=whatsnew031912" TargetMode="External"/><Relationship Id="rId49" Type="http://schemas.openxmlformats.org/officeDocument/2006/relationships/hyperlink" Target="http://webstore.ansi.org/?&amp;source=whatsnew031912" TargetMode="External"/><Relationship Id="rId57" Type="http://schemas.openxmlformats.org/officeDocument/2006/relationships/fontTable" Target="fontTable.xml"/><Relationship Id="rId10" Type="http://schemas.openxmlformats.org/officeDocument/2006/relationships/hyperlink" Target="https://www.ansi.org/news_publications/news_story.aspx?admin=1&amp;articleid=3187&amp;source=whatsnew031912" TargetMode="External"/><Relationship Id="rId31" Type="http://schemas.openxmlformats.org/officeDocument/2006/relationships/hyperlink" Target="http://publicaa.ansi.org/sites/apdl/Documents/Government%20Affairs/Federal%20Register%20Notices/NCRP%20Notices/2012/NCRPNotices%2002%2013%2012.pdf?&amp;source=whatsnew031912" TargetMode="External"/><Relationship Id="rId44" Type="http://schemas.openxmlformats.org/officeDocument/2006/relationships/hyperlink" Target="http://www.ansi.org/career_opportunities/positions_available/position_available.aspx?menuid=13&amp;source=whatsnew?&amp;source=whatsnew0319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87&amp;source=whatsnew03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40DFD-2BE0-4EE2-9B9E-E8E0E1550F20}"/>
</file>

<file path=customXml/itemProps2.xml><?xml version="1.0" encoding="utf-8"?>
<ds:datastoreItem xmlns:ds="http://schemas.openxmlformats.org/officeDocument/2006/customXml" ds:itemID="{218FAAB6-73FD-42B6-8E6C-17E6FFA2A99A}"/>
</file>

<file path=customXml/itemProps3.xml><?xml version="1.0" encoding="utf-8"?>
<ds:datastoreItem xmlns:ds="http://schemas.openxmlformats.org/officeDocument/2006/customXml" ds:itemID="{7BA021A8-D676-4263-A279-A666D3E61E61}"/>
</file>

<file path=customXml/itemProps4.xml><?xml version="1.0" encoding="utf-8"?>
<ds:datastoreItem xmlns:ds="http://schemas.openxmlformats.org/officeDocument/2006/customXml" ds:itemID="{CDF7A1BC-77F3-413C-B43A-74C414918C47}"/>
</file>

<file path=docProps/app.xml><?xml version="1.0" encoding="utf-8"?>
<Properties xmlns="http://schemas.openxmlformats.org/officeDocument/2006/extended-properties" xmlns:vt="http://schemas.openxmlformats.org/officeDocument/2006/docPropsVTypes">
  <Template>Normal</Template>
  <TotalTime>36</TotalTime>
  <Pages>3</Pages>
  <Words>1866</Words>
  <Characters>10642</Characters>
  <Application>Microsoft Office Word</Application>
  <DocSecurity>0</DocSecurity>
  <Lines>221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29</cp:revision>
  <dcterms:created xsi:type="dcterms:W3CDTF">2012-03-19T14:09:00Z</dcterms:created>
  <dcterms:modified xsi:type="dcterms:W3CDTF">2012-03-19T15:34:00Z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c6c8d040-e55e-4cec-a2bd-19f55450217d</vt:lpwstr>
  </property>
</Properties>
</file>