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8E085B" w:rsidP="00FB11C0">
      <w:pPr>
        <w:pStyle w:val="NormalArial"/>
        <w:rPr>
          <w:rStyle w:val="WhatsNew"/>
          <w:b/>
          <w:bCs/>
          <w:sz w:val="22"/>
          <w:szCs w:val="22"/>
        </w:rPr>
      </w:pPr>
      <w:r>
        <w:rPr>
          <w:rStyle w:val="WhatsNew"/>
          <w:b/>
          <w:bCs/>
          <w:sz w:val="22"/>
          <w:szCs w:val="22"/>
        </w:rPr>
        <w:t>February</w:t>
      </w:r>
      <w:r w:rsidR="00962B91">
        <w:rPr>
          <w:rStyle w:val="WhatsNew"/>
          <w:b/>
          <w:bCs/>
          <w:sz w:val="22"/>
          <w:szCs w:val="22"/>
        </w:rPr>
        <w:t xml:space="preserve"> </w:t>
      </w:r>
      <w:r w:rsidR="00BD5C74">
        <w:rPr>
          <w:rStyle w:val="WhatsNew"/>
          <w:b/>
          <w:bCs/>
          <w:sz w:val="22"/>
          <w:szCs w:val="22"/>
        </w:rPr>
        <w:t>21</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4A6C53" w:rsidP="00EA58AC">
      <w:pPr>
        <w:pStyle w:val="NormalArial"/>
        <w:rPr>
          <w:rStyle w:val="whatsnew0"/>
        </w:rPr>
      </w:pPr>
      <w:r>
        <w:rPr>
          <w:rStyle w:val="whatsnew0"/>
        </w:rPr>
        <w:pict>
          <v:rect id="_x0000_i1025" style="width:7in;height:1.8pt" o:hralign="center" o:hrstd="t" o:hr="t" fillcolor="#a0a0a0" stroked="f"/>
        </w:pict>
      </w:r>
    </w:p>
    <w:p w:rsidR="003F6453" w:rsidRPr="00FD31A5" w:rsidRDefault="004A6C53" w:rsidP="003F6453">
      <w:pPr>
        <w:pStyle w:val="NormalArial"/>
        <w:rPr>
          <w:b/>
          <w:bCs/>
          <w:color w:val="3A6699"/>
          <w:u w:val="single"/>
        </w:rPr>
      </w:pPr>
      <w:hyperlink r:id="rId7" w:history="1">
        <w:r w:rsidR="00FD31A5" w:rsidRPr="00FD31A5">
          <w:rPr>
            <w:rStyle w:val="Hyperlink"/>
            <w:b/>
            <w:bCs/>
          </w:rPr>
          <w:t>ANSI Releases Sc</w:t>
        </w:r>
        <w:r w:rsidR="00FD31A5" w:rsidRPr="00FD31A5">
          <w:rPr>
            <w:rStyle w:val="Hyperlink"/>
            <w:b/>
            <w:bCs/>
          </w:rPr>
          <w:t>h</w:t>
        </w:r>
        <w:r w:rsidR="00FD31A5" w:rsidRPr="00FD31A5">
          <w:rPr>
            <w:rStyle w:val="Hyperlink"/>
            <w:b/>
            <w:bCs/>
          </w:rPr>
          <w:t>edule of Events for World Standards Week 2012</w:t>
        </w:r>
      </w:hyperlink>
    </w:p>
    <w:p w:rsidR="003F6453" w:rsidRPr="003F6453" w:rsidRDefault="00FD31A5" w:rsidP="005B182C">
      <w:pPr>
        <w:pStyle w:val="NormalArial"/>
        <w:rPr>
          <w:color w:val="3A6699"/>
        </w:rPr>
      </w:pPr>
      <w:r w:rsidRPr="00FD31A5">
        <w:t xml:space="preserve">ANSI has announced the full schedule of events for World Standards Week (WSW) 2012. To be held </w:t>
      </w:r>
      <w:r w:rsidRPr="00307CAA">
        <w:rPr>
          <w:b/>
        </w:rPr>
        <w:t>October 9-12, 2012</w:t>
      </w:r>
      <w:r w:rsidRPr="00FD31A5">
        <w:t>, WSW is an annual event where members of the standards and conformity assessment community come together in the spirit of cooperation and collaboration.</w:t>
      </w:r>
      <w:r w:rsidR="003F6453" w:rsidRPr="00FD31A5">
        <w:br/>
      </w:r>
      <w:hyperlink r:id="rId8" w:history="1">
        <w:proofErr w:type="gramStart"/>
        <w:r w:rsidR="003F6453" w:rsidRPr="00FD31A5">
          <w:rPr>
            <w:rStyle w:val="Hyperlink"/>
            <w:u w:val="none"/>
          </w:rPr>
          <w:t>more</w:t>
        </w:r>
        <w:proofErr w:type="gramEnd"/>
        <w:r w:rsidR="003F6453" w:rsidRPr="00FD31A5">
          <w:rPr>
            <w:rStyle w:val="Hyperlink"/>
            <w:u w:val="none"/>
          </w:rPr>
          <w:t>...</w:t>
        </w:r>
      </w:hyperlink>
    </w:p>
    <w:p w:rsidR="00B360A7" w:rsidRDefault="00B360A7" w:rsidP="000B1B98">
      <w:pPr>
        <w:pStyle w:val="NormalArial"/>
        <w:rPr>
          <w:rStyle w:val="Hyperlink"/>
          <w:u w:val="none"/>
        </w:rPr>
      </w:pPr>
    </w:p>
    <w:p w:rsidR="00B360A7" w:rsidRPr="00B360A7" w:rsidRDefault="00B360A7" w:rsidP="00B360A7">
      <w:pPr>
        <w:pStyle w:val="NormalArial"/>
        <w:rPr>
          <w:b/>
          <w:bCs/>
          <w:color w:val="3A6699"/>
          <w:u w:val="single"/>
        </w:rPr>
      </w:pPr>
      <w:hyperlink r:id="rId9" w:history="1">
        <w:r>
          <w:rPr>
            <w:rStyle w:val="Hyperlink"/>
            <w:b/>
            <w:bCs/>
          </w:rPr>
          <w:t xml:space="preserve">March 5 Press </w:t>
        </w:r>
        <w:proofErr w:type="gramStart"/>
        <w:r>
          <w:rPr>
            <w:rStyle w:val="Hyperlink"/>
            <w:b/>
            <w:bCs/>
          </w:rPr>
          <w:t>Conference</w:t>
        </w:r>
        <w:proofErr w:type="gramEnd"/>
        <w:r>
          <w:rPr>
            <w:rStyle w:val="Hyperlink"/>
            <w:b/>
            <w:bCs/>
          </w:rPr>
          <w:t xml:space="preserve"> and Congressional Briefing to Unveil Report on Safeguarding Protected Health Information</w:t>
        </w:r>
      </w:hyperlink>
    </w:p>
    <w:p w:rsidR="00B360A7" w:rsidRPr="00B360A7" w:rsidRDefault="00B360A7" w:rsidP="00B360A7">
      <w:pPr>
        <w:pStyle w:val="NormalArial"/>
        <w:rPr>
          <w:color w:val="3A6699"/>
        </w:rPr>
      </w:pPr>
      <w:r w:rsidRPr="00B360A7">
        <w:t xml:space="preserve">On March 5, ANSI members and stakeholders are invited to attend a press conference and congressional briefing to unveil a new report and method to help organizations operating in the health care industry evaluate the financial impact of breached </w:t>
      </w:r>
      <w:r>
        <w:t>protected health information.</w:t>
      </w:r>
      <w:r w:rsidRPr="00B360A7">
        <w:rPr>
          <w:color w:val="3A6699"/>
        </w:rPr>
        <w:br/>
      </w:r>
      <w:hyperlink r:id="rId10" w:history="1">
        <w:proofErr w:type="gramStart"/>
        <w:r w:rsidRPr="00B360A7">
          <w:rPr>
            <w:rStyle w:val="Hyperlink"/>
            <w:u w:val="none"/>
          </w:rPr>
          <w:t>more</w:t>
        </w:r>
        <w:proofErr w:type="gramEnd"/>
        <w:r w:rsidRPr="00B360A7">
          <w:rPr>
            <w:rStyle w:val="Hyperlink"/>
            <w:u w:val="none"/>
          </w:rPr>
          <w:t>...</w:t>
        </w:r>
      </w:hyperlink>
    </w:p>
    <w:p w:rsidR="000B1B98" w:rsidRPr="00C05604" w:rsidRDefault="0094041C" w:rsidP="000B1B98">
      <w:pPr>
        <w:pStyle w:val="NormalArial"/>
        <w:rPr>
          <w:rStyle w:val="Hyperlink"/>
          <w:b/>
          <w:bCs/>
        </w:rPr>
      </w:pPr>
      <w:r>
        <w:rPr>
          <w:rStyle w:val="Hyperlink"/>
          <w:u w:val="none"/>
        </w:rPr>
        <w:br/>
      </w:r>
      <w:hyperlink r:id="rId11" w:history="1">
        <w:r w:rsidR="0024228A">
          <w:rPr>
            <w:rStyle w:val="Hyperlink"/>
            <w:b/>
            <w:bCs/>
          </w:rPr>
          <w:t xml:space="preserve">March ANSI Caucus to Feature Health Information Privacy Expert James C. </w:t>
        </w:r>
        <w:proofErr w:type="spellStart"/>
        <w:r w:rsidR="0024228A">
          <w:rPr>
            <w:rStyle w:val="Hyperlink"/>
            <w:b/>
            <w:bCs/>
          </w:rPr>
          <w:t>Pyles</w:t>
        </w:r>
        <w:proofErr w:type="spellEnd"/>
      </w:hyperlink>
    </w:p>
    <w:p w:rsidR="000B1B98" w:rsidRDefault="0024228A" w:rsidP="003516BB">
      <w:pPr>
        <w:pStyle w:val="NormalArial"/>
        <w:rPr>
          <w:rStyle w:val="Hyperlink"/>
          <w:u w:val="none"/>
        </w:rPr>
      </w:pPr>
      <w:r>
        <w:t>ANSI</w:t>
      </w:r>
      <w:r w:rsidRPr="0024228A">
        <w:t xml:space="preserve"> is pleased to announce that the next ANSI Caucus Luncheon, to be held Tuesday, </w:t>
      </w:r>
      <w:r w:rsidRPr="0024228A">
        <w:rPr>
          <w:b/>
        </w:rPr>
        <w:t>March 6</w:t>
      </w:r>
      <w:r w:rsidRPr="0024228A">
        <w:t xml:space="preserve">, will feature James C. </w:t>
      </w:r>
      <w:proofErr w:type="spellStart"/>
      <w:r w:rsidRPr="0024228A">
        <w:t>Pyles</w:t>
      </w:r>
      <w:proofErr w:type="spellEnd"/>
      <w:r w:rsidRPr="0024228A">
        <w:t xml:space="preserve">, principal and co-founder of the Washington, DC-based law firm Powers </w:t>
      </w:r>
      <w:proofErr w:type="spellStart"/>
      <w:r w:rsidRPr="0024228A">
        <w:t>Pyles</w:t>
      </w:r>
      <w:proofErr w:type="spellEnd"/>
      <w:r w:rsidRPr="0024228A">
        <w:t xml:space="preserve"> Sutter &amp; </w:t>
      </w:r>
      <w:proofErr w:type="spellStart"/>
      <w:r w:rsidRPr="0024228A">
        <w:t>Verville</w:t>
      </w:r>
      <w:proofErr w:type="spellEnd"/>
      <w:r w:rsidRPr="0024228A">
        <w:t xml:space="preserve"> PC. Mr. </w:t>
      </w:r>
      <w:proofErr w:type="spellStart"/>
      <w:r w:rsidRPr="0024228A">
        <w:t>Pyles</w:t>
      </w:r>
      <w:proofErr w:type="spellEnd"/>
      <w:r w:rsidRPr="0024228A">
        <w:t xml:space="preserve"> will discuss the public policy landscape with respect to health information technology and privacy and data breaches against the backdrop of the forthcoming report, </w:t>
      </w:r>
      <w:r w:rsidRPr="0024228A">
        <w:rPr>
          <w:i/>
        </w:rPr>
        <w:t>The Financial Impact of Breached Protected Health Information: A Business Case for Enhanced PHI Security</w:t>
      </w:r>
      <w:r w:rsidR="006E7066">
        <w:t>.</w:t>
      </w:r>
      <w:r w:rsidR="000B1B98" w:rsidRPr="00620125">
        <w:br/>
      </w:r>
      <w:hyperlink r:id="rId12" w:history="1">
        <w:proofErr w:type="gramStart"/>
        <w:r w:rsidR="000B1B98" w:rsidRPr="0062000B">
          <w:rPr>
            <w:rStyle w:val="Hyperlink"/>
            <w:u w:val="none"/>
          </w:rPr>
          <w:t>more</w:t>
        </w:r>
        <w:proofErr w:type="gramEnd"/>
        <w:r w:rsidR="000B1B98" w:rsidRPr="0062000B">
          <w:rPr>
            <w:rStyle w:val="Hyperlink"/>
            <w:u w:val="none"/>
          </w:rPr>
          <w:t>...</w:t>
        </w:r>
      </w:hyperlink>
    </w:p>
    <w:p w:rsidR="00B00D9A" w:rsidRDefault="00B00D9A" w:rsidP="003516BB">
      <w:pPr>
        <w:pStyle w:val="NormalArial"/>
        <w:rPr>
          <w:rStyle w:val="Hyperlink"/>
          <w:u w:val="none"/>
        </w:rPr>
      </w:pPr>
    </w:p>
    <w:p w:rsidR="00B00D9A" w:rsidRPr="00145E12" w:rsidRDefault="004A6C53" w:rsidP="00B00D9A">
      <w:pPr>
        <w:pStyle w:val="NormalArial"/>
        <w:rPr>
          <w:b/>
          <w:bCs/>
          <w:color w:val="3A6699"/>
        </w:rPr>
      </w:pPr>
      <w:hyperlink r:id="rId13" w:history="1">
        <w:r w:rsidR="00630C63">
          <w:rPr>
            <w:rStyle w:val="Hyperlink"/>
            <w:b/>
            <w:bCs/>
          </w:rPr>
          <w:t>Nuclear Energy Standards Coordination Collaborative to Convene March 12</w:t>
        </w:r>
      </w:hyperlink>
    </w:p>
    <w:p w:rsidR="00B00D9A" w:rsidRPr="00145E12" w:rsidRDefault="00630C63" w:rsidP="00B00D9A">
      <w:pPr>
        <w:pStyle w:val="NormalArial"/>
        <w:rPr>
          <w:rStyle w:val="Hyperlink"/>
        </w:rPr>
      </w:pPr>
      <w:r w:rsidRPr="00630C63">
        <w:t>The standards needed to facilitate the growth and development the U.S. nuclear industry will form the heart of discussions at the March 12 meeting of the Nuclear Energy Standards Coordination Collaborative (NESCC) – a joint initiative of ANSI and NIST</w:t>
      </w:r>
      <w:r w:rsidR="00B00D9A" w:rsidRPr="00145E12">
        <w:t>.</w:t>
      </w:r>
      <w:r w:rsidR="00B00D9A" w:rsidRPr="00145E12">
        <w:rPr>
          <w:color w:val="3A6699"/>
        </w:rPr>
        <w:br/>
      </w:r>
      <w:r w:rsidR="00B00D9A" w:rsidRPr="00145E12">
        <w:rPr>
          <w:color w:val="3A6699"/>
        </w:rPr>
        <w:fldChar w:fldCharType="begin"/>
      </w:r>
      <w:r>
        <w:rPr>
          <w:color w:val="3A6699"/>
        </w:rPr>
        <w:instrText>HYPERLINK "https://www.ansi.org/news_publications/news_story.aspx?admin=1&amp;articleid=3150&amp;source=whatsnew022112"</w:instrText>
      </w:r>
      <w:r w:rsidR="00B00D9A" w:rsidRPr="00145E12">
        <w:rPr>
          <w:color w:val="3A6699"/>
        </w:rPr>
        <w:fldChar w:fldCharType="separate"/>
      </w:r>
      <w:proofErr w:type="gramStart"/>
      <w:r w:rsidR="00B00D9A" w:rsidRPr="008A7827">
        <w:rPr>
          <w:rStyle w:val="Hyperlink"/>
          <w:u w:val="none"/>
        </w:rPr>
        <w:t>more</w:t>
      </w:r>
      <w:proofErr w:type="gramEnd"/>
      <w:r w:rsidR="00B00D9A" w:rsidRPr="008A7827">
        <w:rPr>
          <w:rStyle w:val="Hyperlink"/>
          <w:u w:val="none"/>
        </w:rPr>
        <w:t>...</w:t>
      </w:r>
    </w:p>
    <w:p w:rsidR="00145E12" w:rsidRDefault="00B00D9A" w:rsidP="00B00D9A">
      <w:pPr>
        <w:pStyle w:val="NormalArial"/>
        <w:rPr>
          <w:rStyle w:val="Hyperlink"/>
          <w:u w:val="none"/>
        </w:rPr>
      </w:pPr>
      <w:r w:rsidRPr="00145E12">
        <w:rPr>
          <w:color w:val="3A6699"/>
        </w:rPr>
        <w:fldChar w:fldCharType="end"/>
      </w:r>
    </w:p>
    <w:p w:rsidR="000E1B24" w:rsidRPr="006666BE" w:rsidRDefault="004A6C53" w:rsidP="000E1B24">
      <w:pPr>
        <w:pStyle w:val="NormalArial"/>
        <w:rPr>
          <w:b/>
          <w:bCs/>
        </w:rPr>
      </w:pPr>
      <w:hyperlink r:id="rId14" w:history="1">
        <w:r w:rsidR="000E1B24">
          <w:rPr>
            <w:rStyle w:val="Hyperlink"/>
            <w:b/>
            <w:bCs/>
          </w:rPr>
          <w:t>Voluntary Standards Cover the Spectrum: from Tunnel Lighting to Bulk Milk Dispensers</w:t>
        </w:r>
      </w:hyperlink>
    </w:p>
    <w:p w:rsidR="000E1B24" w:rsidRPr="006666BE" w:rsidRDefault="000E1B24" w:rsidP="000E1B24">
      <w:pPr>
        <w:pStyle w:val="NormalArial"/>
        <w:rPr>
          <w:rStyle w:val="Hyperlink"/>
        </w:rPr>
      </w:pPr>
      <w:r w:rsidRPr="00730295">
        <w:t>In an effort to communicate the vital role that standards play in daily life, ANSI publish</w:t>
      </w:r>
      <w:r>
        <w:t xml:space="preserve">es </w:t>
      </w:r>
      <w:r w:rsidRPr="00730295">
        <w:t>a series of snapshots of the diverse standards initiatives undertaken in the global and national standards arena</w:t>
      </w:r>
      <w:r w:rsidRPr="006666BE">
        <w:t>.</w:t>
      </w:r>
      <w:r>
        <w:t xml:space="preserve"> In this issue:</w:t>
      </w:r>
      <w:r w:rsidRPr="00730295">
        <w:rPr>
          <w:b/>
        </w:rPr>
        <w:t xml:space="preserve"> IES</w:t>
      </w:r>
      <w:r>
        <w:t xml:space="preserve">’s standard for tunnel lighting and </w:t>
      </w:r>
      <w:r w:rsidRPr="00730295">
        <w:rPr>
          <w:b/>
        </w:rPr>
        <w:t>ASTM International</w:t>
      </w:r>
      <w:r w:rsidRPr="00E704D4">
        <w:t xml:space="preserve">’s </w:t>
      </w:r>
      <w:r>
        <w:t>standard for bulk milk dispensers.</w:t>
      </w:r>
      <w:r w:rsidRPr="006666BE">
        <w:br/>
      </w:r>
      <w:r w:rsidRPr="006666BE">
        <w:fldChar w:fldCharType="begin"/>
      </w:r>
      <w:r>
        <w:instrText>HYPERLINK "https://www.ansi.org/news_publications/news_story.aspx?admin=1&amp;articleid=3152&amp;source=whatsnew022112"</w:instrText>
      </w:r>
      <w:r w:rsidRPr="006666BE">
        <w:fldChar w:fldCharType="separate"/>
      </w:r>
      <w:proofErr w:type="gramStart"/>
      <w:r w:rsidRPr="006666BE">
        <w:rPr>
          <w:rStyle w:val="Hyperlink"/>
          <w:u w:val="none"/>
        </w:rPr>
        <w:t>more</w:t>
      </w:r>
      <w:proofErr w:type="gramEnd"/>
      <w:r w:rsidRPr="006666BE">
        <w:rPr>
          <w:rStyle w:val="Hyperlink"/>
          <w:u w:val="none"/>
        </w:rPr>
        <w:t>...</w:t>
      </w:r>
    </w:p>
    <w:p w:rsidR="000E1B24" w:rsidRDefault="000E1B24" w:rsidP="000E1B24">
      <w:pPr>
        <w:pStyle w:val="NormalArial"/>
      </w:pPr>
      <w:r w:rsidRPr="006666BE">
        <w:fldChar w:fldCharType="end"/>
      </w:r>
    </w:p>
    <w:p w:rsidR="00F92CFA" w:rsidRPr="00F92CFA" w:rsidRDefault="004A6C53" w:rsidP="00F92CFA">
      <w:pPr>
        <w:pStyle w:val="NormalArial"/>
        <w:rPr>
          <w:b/>
          <w:bCs/>
          <w:color w:val="3A6699"/>
          <w:u w:val="single"/>
        </w:rPr>
      </w:pPr>
      <w:hyperlink r:id="rId15" w:history="1">
        <w:r w:rsidR="000E1B24">
          <w:rPr>
            <w:rStyle w:val="Hyperlink"/>
            <w:b/>
            <w:bCs/>
          </w:rPr>
          <w:t>Back by Popular Demand: This Valentine’s Day, Standards (and Love) Are in the Air</w:t>
        </w:r>
      </w:hyperlink>
    </w:p>
    <w:p w:rsidR="00F92CFA" w:rsidRPr="00F92CFA" w:rsidRDefault="000E1B24" w:rsidP="00F92CFA">
      <w:pPr>
        <w:pStyle w:val="NormalArial"/>
        <w:rPr>
          <w:color w:val="3A6699"/>
        </w:rPr>
      </w:pPr>
      <w:r w:rsidRPr="000E1B24">
        <w:t>This Valentine’s Day, love is in the air. Whether you seek to kindle the admiration of a new love interest or a faithful old flame, standards are in place to get you there</w:t>
      </w:r>
      <w:r w:rsidR="00B00D9A" w:rsidRPr="00B00D9A">
        <w:t>.</w:t>
      </w:r>
      <w:r w:rsidR="00F92CFA" w:rsidRPr="00F92CFA">
        <w:rPr>
          <w:color w:val="3A6699"/>
        </w:rPr>
        <w:br/>
      </w:r>
      <w:hyperlink r:id="rId16" w:history="1">
        <w:proofErr w:type="gramStart"/>
        <w:r w:rsidR="00F92CFA" w:rsidRPr="00F92CFA">
          <w:rPr>
            <w:rStyle w:val="Hyperlink"/>
            <w:u w:val="none"/>
          </w:rPr>
          <w:t>more</w:t>
        </w:r>
        <w:proofErr w:type="gramEnd"/>
        <w:r w:rsidR="00F92CFA" w:rsidRPr="00F92CFA">
          <w:rPr>
            <w:rStyle w:val="Hyperlink"/>
            <w:u w:val="none"/>
          </w:rPr>
          <w:t>...</w:t>
        </w:r>
      </w:hyperlink>
    </w:p>
    <w:p w:rsidR="000C2507" w:rsidRDefault="000C2507" w:rsidP="00145E12">
      <w:pPr>
        <w:pStyle w:val="NormalArial"/>
        <w:rPr>
          <w:rStyle w:val="Hyperlink"/>
          <w:u w:val="none"/>
        </w:rPr>
      </w:pPr>
    </w:p>
    <w:p w:rsidR="0091638D" w:rsidRPr="0091638D" w:rsidRDefault="004A6C53" w:rsidP="0091638D">
      <w:pPr>
        <w:pStyle w:val="NormalArial"/>
        <w:rPr>
          <w:b/>
          <w:bCs/>
          <w:u w:val="single"/>
        </w:rPr>
      </w:pPr>
      <w:hyperlink r:id="rId17" w:history="1">
        <w:r w:rsidR="006916CF">
          <w:rPr>
            <w:rStyle w:val="Hyperlink"/>
            <w:b/>
            <w:bCs/>
          </w:rPr>
          <w:t>Did You Know?</w:t>
        </w:r>
      </w:hyperlink>
    </w:p>
    <w:p w:rsidR="00FB11C0" w:rsidRDefault="006916CF" w:rsidP="0091638D">
      <w:pPr>
        <w:pStyle w:val="NormalArial"/>
        <w:rPr>
          <w:rFonts w:eastAsia="Times New Roman"/>
        </w:rPr>
      </w:pPr>
      <w:r w:rsidRPr="006916CF">
        <w:rPr>
          <w:i/>
        </w:rPr>
        <w:t xml:space="preserve">Did You Know? </w:t>
      </w:r>
      <w:proofErr w:type="gramStart"/>
      <w:r w:rsidRPr="006916CF">
        <w:t>offers</w:t>
      </w:r>
      <w:proofErr w:type="gramEnd"/>
      <w:r w:rsidRPr="006916CF">
        <w:t xml:space="preserve"> a quick look at the broad scope of activities underway within the ANSI Federation, highlighting the people and initiatives making waves in standardization.</w:t>
      </w:r>
      <w:r w:rsidR="00E42C17">
        <w:t xml:space="preserve"> In this issue:</w:t>
      </w:r>
      <w:r>
        <w:t xml:space="preserve"> </w:t>
      </w:r>
      <w:r w:rsidRPr="006916CF">
        <w:rPr>
          <w:b/>
        </w:rPr>
        <w:t>CEA</w:t>
      </w:r>
      <w:r w:rsidRPr="006916CF">
        <w:t>’s Innovation Movement Surpasses 200,000 Members</w:t>
      </w:r>
      <w:r>
        <w:t xml:space="preserve">; </w:t>
      </w:r>
      <w:r w:rsidRPr="006916CF">
        <w:rPr>
          <w:b/>
        </w:rPr>
        <w:t>USGBC</w:t>
      </w:r>
      <w:r w:rsidRPr="006916CF">
        <w:t xml:space="preserve"> Announces Top 10 States for LEED Green Buildings</w:t>
      </w:r>
      <w:r>
        <w:t xml:space="preserve">; </w:t>
      </w:r>
      <w:r w:rsidRPr="006916CF">
        <w:t xml:space="preserve">Celebrating the 61st Anniversary of </w:t>
      </w:r>
      <w:r w:rsidRPr="006916CF">
        <w:rPr>
          <w:b/>
        </w:rPr>
        <w:t>National Engineers Week</w:t>
      </w:r>
      <w:r w:rsidRPr="006916CF">
        <w:t>, February 19-25</w:t>
      </w:r>
      <w:r>
        <w:t xml:space="preserve">; </w:t>
      </w:r>
      <w:r w:rsidRPr="006916CF">
        <w:rPr>
          <w:b/>
        </w:rPr>
        <w:t>NAM</w:t>
      </w:r>
      <w:r w:rsidRPr="006916CF">
        <w:t xml:space="preserve"> Manufacturing Summit Scheduled for June 6-7</w:t>
      </w:r>
      <w:r>
        <w:t xml:space="preserve">; </w:t>
      </w:r>
      <w:r w:rsidRPr="006916CF">
        <w:t xml:space="preserve">Future of Industrial Data on Agenda at November Meeting of </w:t>
      </w:r>
      <w:r w:rsidRPr="006916CF">
        <w:rPr>
          <w:b/>
        </w:rPr>
        <w:t>ISO TC 184/SC 4</w:t>
      </w:r>
      <w:r>
        <w:t>.</w:t>
      </w:r>
      <w:r w:rsidR="0091638D" w:rsidRPr="00E42C17">
        <w:br/>
      </w:r>
      <w:r w:rsidR="00C05604">
        <w:lastRenderedPageBreak/>
        <w:br/>
      </w:r>
      <w:r w:rsidR="004A6C53">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4A6C53"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F23D04" w:rsidRDefault="005A76C4" w:rsidP="00FB11C0">
      <w:pPr>
        <w:pStyle w:val="normalarial0"/>
        <w:rPr>
          <w:rStyle w:val="Hyperlink"/>
        </w:rPr>
      </w:pPr>
      <w:r w:rsidRPr="00F23D04">
        <w:fldChar w:fldCharType="begin"/>
      </w:r>
      <w:r w:rsidR="00F23D04" w:rsidRPr="00F23D04">
        <w:instrText>HYPERLINK "http://publicaa.ansi.org/sites/apdl/Documents/Government%20Affairs/Federal%20Register%20Notices/Standards%20_%20CA%20Notices/2012/02%2021%2012.pdf?&amp;source=whatsnew022112" \o "http://publicaa.ansi.org/sites/apdl/Documents/Government%20Affairs/Federal%20Register%20Notices/Standards%20_%20CA%20Notices/2009/08%2021%202009.doc?&amp;source=whatsnew082409 http://publicaa.ansi.org/sites/apdl/Documents/Government%20Affairs/Federal%20Regist"</w:instrText>
      </w:r>
      <w:r w:rsidRPr="00F23D04">
        <w:fldChar w:fldCharType="separate"/>
      </w:r>
      <w:r w:rsidR="00B664C6" w:rsidRPr="00F23D04">
        <w:rPr>
          <w:rStyle w:val="Hyperlink"/>
        </w:rPr>
        <w:t>Standards and Trade Related Notices from the U.S. Federal Register,</w:t>
      </w:r>
      <w:r w:rsidR="00711A92" w:rsidRPr="00F23D04">
        <w:rPr>
          <w:rStyle w:val="Hyperlink"/>
        </w:rPr>
        <w:t xml:space="preserve"> </w:t>
      </w:r>
      <w:r w:rsidR="00A830CB" w:rsidRPr="00F23D04">
        <w:rPr>
          <w:rStyle w:val="Hyperlink"/>
        </w:rPr>
        <w:t xml:space="preserve">February </w:t>
      </w:r>
      <w:r w:rsidR="008F6408" w:rsidRPr="00F23D04">
        <w:rPr>
          <w:rStyle w:val="Hyperlink"/>
        </w:rPr>
        <w:t>14</w:t>
      </w:r>
      <w:r w:rsidR="005F0C95" w:rsidRPr="00F23D04">
        <w:rPr>
          <w:rStyle w:val="Hyperlink"/>
        </w:rPr>
        <w:t>, 2011</w:t>
      </w:r>
      <w:r w:rsidR="00BE292D" w:rsidRPr="00F23D04">
        <w:rPr>
          <w:rStyle w:val="Hyperlink"/>
        </w:rPr>
        <w:t xml:space="preserve"> – </w:t>
      </w:r>
      <w:r w:rsidR="00443704" w:rsidRPr="00F23D04">
        <w:rPr>
          <w:rStyle w:val="Hyperlink"/>
        </w:rPr>
        <w:t>February</w:t>
      </w:r>
      <w:r w:rsidR="0068284D" w:rsidRPr="00F23D04">
        <w:rPr>
          <w:rStyle w:val="Hyperlink"/>
        </w:rPr>
        <w:t xml:space="preserve"> </w:t>
      </w:r>
      <w:r w:rsidR="008F6408" w:rsidRPr="00F23D04">
        <w:rPr>
          <w:rStyle w:val="Hyperlink"/>
        </w:rPr>
        <w:t>21</w:t>
      </w:r>
      <w:r w:rsidR="005F0C95" w:rsidRPr="00F23D04">
        <w:rPr>
          <w:rStyle w:val="Hyperlink"/>
        </w:rPr>
        <w:t>,</w:t>
      </w:r>
      <w:r w:rsidR="00B664C6" w:rsidRPr="00F23D04">
        <w:rPr>
          <w:rStyle w:val="Hyperlink"/>
        </w:rPr>
        <w:t xml:space="preserve"> 201</w:t>
      </w:r>
      <w:r w:rsidR="005F0C95" w:rsidRPr="00F23D04">
        <w:rPr>
          <w:rStyle w:val="Hyperlink"/>
        </w:rPr>
        <w:t>2</w:t>
      </w:r>
    </w:p>
    <w:p w:rsidR="00FB11C0" w:rsidRDefault="005A76C4" w:rsidP="00FB11C0">
      <w:pPr>
        <w:pStyle w:val="normalarial00"/>
        <w:rPr>
          <w:color w:val="FFFFFF"/>
        </w:rPr>
      </w:pPr>
      <w:r w:rsidRPr="00F23D04">
        <w:rPr>
          <w:lang w:eastAsia="ar-SA"/>
        </w:rPr>
        <w:fldChar w:fldCharType="end"/>
      </w:r>
    </w:p>
    <w:p w:rsidR="00FB11C0" w:rsidRDefault="004A6C53" w:rsidP="00FB11C0">
      <w:pPr>
        <w:pStyle w:val="normalarial0"/>
        <w:rPr>
          <w:rStyle w:val="Hyperlink"/>
        </w:rPr>
      </w:pPr>
      <w:hyperlink r:id="rId33"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EC3CEE">
          <w:rPr>
            <w:rStyle w:val="Hyperlink"/>
          </w:rPr>
          <w:t>January</w:t>
        </w:r>
        <w:r w:rsidR="000B542B">
          <w:rPr>
            <w:rStyle w:val="Hyperlink"/>
          </w:rPr>
          <w:t xml:space="preserve"> 1</w:t>
        </w:r>
        <w:r w:rsidR="00EC3CEE">
          <w:rPr>
            <w:rStyle w:val="Hyperlink"/>
          </w:rPr>
          <w:t>, 2012</w:t>
        </w:r>
        <w:r w:rsidR="000B542B">
          <w:rPr>
            <w:rStyle w:val="Hyperlink"/>
          </w:rPr>
          <w:t xml:space="preserve"> – </w:t>
        </w:r>
        <w:r w:rsidR="00EC3CEE">
          <w:rPr>
            <w:rStyle w:val="Hyperlink"/>
          </w:rPr>
          <w:t>February</w:t>
        </w:r>
        <w:r w:rsidR="000B542B">
          <w:rPr>
            <w:rStyle w:val="Hyperlink"/>
          </w:rPr>
          <w:t xml:space="preserve"> </w:t>
        </w:r>
        <w:r w:rsidR="00EC3CEE">
          <w:rPr>
            <w:rStyle w:val="Hyperlink"/>
          </w:rPr>
          <w:t>13</w:t>
        </w:r>
        <w:r w:rsidR="000B542B">
          <w:rPr>
            <w:rStyle w:val="Hyperlink"/>
          </w:rPr>
          <w:t>, 201</w:t>
        </w:r>
      </w:hyperlink>
      <w:r w:rsidR="00EC3CEE">
        <w:rPr>
          <w:rStyle w:val="Hyperlink"/>
        </w:rPr>
        <w:t>2</w:t>
      </w:r>
    </w:p>
    <w:p w:rsidR="00FB11C0" w:rsidRDefault="00FB11C0" w:rsidP="00FB11C0">
      <w:pPr>
        <w:pStyle w:val="NormalArial"/>
        <w:rPr>
          <w:color w:val="FFFFFF"/>
        </w:rPr>
      </w:pPr>
    </w:p>
    <w:p w:rsidR="00FB11C0" w:rsidRDefault="004A6C53"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4" w:history="1">
        <w:r w:rsidR="008770D3" w:rsidRPr="008770D3">
          <w:rPr>
            <w:rStyle w:val="Hyperlink"/>
            <w:b/>
            <w:bCs/>
            <w:i/>
            <w:iCs/>
          </w:rPr>
          <w:t>Standards Action</w:t>
        </w:r>
        <w:r w:rsidR="008770D3">
          <w:rPr>
            <w:rStyle w:val="Hyperlink"/>
            <w:b/>
            <w:bCs/>
            <w:iCs/>
          </w:rPr>
          <w:t xml:space="preserve"> – February 17,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4A6C53" w:rsidP="00FB11C0">
      <w:pPr>
        <w:spacing w:after="240"/>
        <w:rPr>
          <w:sz w:val="20"/>
          <w:szCs w:val="20"/>
        </w:rPr>
      </w:pPr>
      <w:hyperlink r:id="rId35"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6"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7"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8"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4A6C5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E26A56" w:rsidRDefault="004A6C53" w:rsidP="00E26A56">
      <w:pPr>
        <w:rPr>
          <w:rFonts w:ascii="Arial" w:hAnsi="Arial" w:cs="Arial"/>
          <w:sz w:val="20"/>
          <w:szCs w:val="20"/>
        </w:rPr>
      </w:pPr>
      <w:hyperlink r:id="rId40" w:history="1">
        <w:r w:rsidR="00072C01" w:rsidRPr="00072C01">
          <w:rPr>
            <w:rStyle w:val="Hyperlink"/>
            <w:rFonts w:ascii="Arial" w:hAnsi="Arial" w:cs="Arial"/>
            <w:b/>
            <w:bCs/>
            <w:iCs/>
            <w:sz w:val="20"/>
            <w:szCs w:val="20"/>
          </w:rPr>
          <w:t>Press Conference:</w:t>
        </w:r>
        <w:r w:rsidR="00072C01">
          <w:rPr>
            <w:rStyle w:val="Hyperlink"/>
            <w:rFonts w:ascii="Arial" w:hAnsi="Arial" w:cs="Arial"/>
            <w:b/>
            <w:bCs/>
            <w:i/>
            <w:iCs/>
            <w:sz w:val="20"/>
            <w:szCs w:val="20"/>
          </w:rPr>
          <w:t xml:space="preserve"> The Financial Impact of Breached Protected Health Information</w:t>
        </w:r>
      </w:hyperlink>
      <w:r w:rsidR="00E26A56" w:rsidRPr="00E26A56">
        <w:rPr>
          <w:rFonts w:ascii="Arial" w:hAnsi="Arial" w:cs="Arial"/>
          <w:i/>
          <w:iCs/>
          <w:sz w:val="20"/>
          <w:szCs w:val="20"/>
        </w:rPr>
        <w:br/>
      </w:r>
      <w:r w:rsidR="00E26A56" w:rsidRPr="00E26A56">
        <w:rPr>
          <w:rFonts w:ascii="Arial" w:hAnsi="Arial" w:cs="Arial"/>
          <w:sz w:val="20"/>
          <w:szCs w:val="20"/>
        </w:rPr>
        <w:t xml:space="preserve">March </w:t>
      </w:r>
      <w:r w:rsidR="00072C01">
        <w:rPr>
          <w:rFonts w:ascii="Arial" w:hAnsi="Arial" w:cs="Arial"/>
          <w:sz w:val="20"/>
          <w:szCs w:val="20"/>
        </w:rPr>
        <w:t>5</w:t>
      </w:r>
      <w:r w:rsidR="00E26A56" w:rsidRPr="00E26A56">
        <w:rPr>
          <w:rFonts w:ascii="Arial" w:hAnsi="Arial" w:cs="Arial"/>
          <w:sz w:val="20"/>
          <w:szCs w:val="20"/>
        </w:rPr>
        <w:t>, 2012</w:t>
      </w:r>
      <w:r w:rsidR="00E26A56" w:rsidRPr="00E26A56">
        <w:rPr>
          <w:rFonts w:ascii="Arial" w:hAnsi="Arial" w:cs="Arial"/>
          <w:sz w:val="20"/>
          <w:szCs w:val="20"/>
        </w:rPr>
        <w:br/>
      </w:r>
      <w:r w:rsidR="00072C01">
        <w:rPr>
          <w:rFonts w:ascii="Arial" w:hAnsi="Arial" w:cs="Arial"/>
          <w:sz w:val="20"/>
          <w:szCs w:val="20"/>
        </w:rPr>
        <w:t>Washington, DC</w:t>
      </w:r>
    </w:p>
    <w:p w:rsidR="00072C01" w:rsidRPr="00072C01" w:rsidRDefault="00072C01" w:rsidP="00072C01">
      <w:pPr>
        <w:rPr>
          <w:rFonts w:ascii="Arial" w:hAnsi="Arial" w:cs="Arial"/>
          <w:sz w:val="20"/>
          <w:szCs w:val="20"/>
        </w:rPr>
      </w:pPr>
      <w:r>
        <w:rPr>
          <w:rFonts w:ascii="Arial" w:hAnsi="Arial" w:cs="Arial"/>
          <w:sz w:val="20"/>
          <w:szCs w:val="20"/>
        </w:rPr>
        <w:br/>
      </w:r>
      <w:hyperlink r:id="rId41" w:history="1">
        <w:r w:rsidRPr="00072C01">
          <w:rPr>
            <w:rStyle w:val="Hyperlink"/>
            <w:rFonts w:ascii="Arial" w:hAnsi="Arial" w:cs="Arial"/>
            <w:b/>
            <w:bCs/>
            <w:iCs/>
            <w:sz w:val="20"/>
            <w:szCs w:val="20"/>
          </w:rPr>
          <w:t xml:space="preserve">Congressional Briefing: </w:t>
        </w:r>
        <w:r>
          <w:rPr>
            <w:rStyle w:val="Hyperlink"/>
            <w:rFonts w:ascii="Arial" w:hAnsi="Arial" w:cs="Arial"/>
            <w:b/>
            <w:bCs/>
            <w:i/>
            <w:iCs/>
            <w:sz w:val="20"/>
            <w:szCs w:val="20"/>
          </w:rPr>
          <w:t>The Financial Impact of Breached Protected Health Information</w:t>
        </w:r>
      </w:hyperlink>
      <w:r w:rsidRPr="00072C01">
        <w:rPr>
          <w:rFonts w:ascii="Arial" w:hAnsi="Arial" w:cs="Arial"/>
          <w:i/>
          <w:iCs/>
          <w:sz w:val="20"/>
          <w:szCs w:val="20"/>
        </w:rPr>
        <w:br/>
      </w:r>
      <w:r w:rsidRPr="00072C01">
        <w:rPr>
          <w:rFonts w:ascii="Arial" w:hAnsi="Arial" w:cs="Arial"/>
          <w:sz w:val="20"/>
          <w:szCs w:val="20"/>
        </w:rPr>
        <w:t>March 5, 2012</w:t>
      </w:r>
      <w:r w:rsidRPr="00072C01">
        <w:rPr>
          <w:rFonts w:ascii="Arial" w:hAnsi="Arial" w:cs="Arial"/>
          <w:sz w:val="20"/>
          <w:szCs w:val="20"/>
        </w:rPr>
        <w:br/>
        <w:t>Washington, DC</w:t>
      </w:r>
    </w:p>
    <w:p w:rsidR="00072C01" w:rsidRDefault="00072C01" w:rsidP="00E26A56">
      <w:pPr>
        <w:rPr>
          <w:rFonts w:ascii="Arial" w:hAnsi="Arial" w:cs="Arial"/>
          <w:sz w:val="20"/>
          <w:szCs w:val="20"/>
        </w:rPr>
      </w:pPr>
    </w:p>
    <w:p w:rsidR="00072C01" w:rsidRPr="00072C01" w:rsidRDefault="004A6C53" w:rsidP="00072C01">
      <w:pPr>
        <w:rPr>
          <w:rFonts w:ascii="Arial" w:hAnsi="Arial" w:cs="Arial"/>
          <w:sz w:val="20"/>
          <w:szCs w:val="20"/>
        </w:rPr>
      </w:pPr>
      <w:hyperlink r:id="rId42" w:history="1">
        <w:r w:rsidR="00072C01" w:rsidRPr="00072C01">
          <w:rPr>
            <w:rStyle w:val="Hyperlink"/>
            <w:rFonts w:ascii="Arial" w:hAnsi="Arial" w:cs="Arial"/>
            <w:b/>
            <w:bCs/>
            <w:iCs/>
            <w:sz w:val="20"/>
            <w:szCs w:val="20"/>
          </w:rPr>
          <w:t>ANSI Nuclear Energy Standards Coordination Collaborative (NESCC) Meeting</w:t>
        </w:r>
      </w:hyperlink>
      <w:r w:rsidR="00072C01" w:rsidRPr="00072C01">
        <w:rPr>
          <w:rFonts w:ascii="Arial" w:hAnsi="Arial" w:cs="Arial"/>
          <w:i/>
          <w:iCs/>
          <w:sz w:val="20"/>
          <w:szCs w:val="20"/>
        </w:rPr>
        <w:br/>
      </w:r>
      <w:r w:rsidR="00072C01" w:rsidRPr="00072C01">
        <w:rPr>
          <w:rFonts w:ascii="Arial" w:hAnsi="Arial" w:cs="Arial"/>
          <w:sz w:val="20"/>
          <w:szCs w:val="20"/>
        </w:rPr>
        <w:t>March 12, 2012</w:t>
      </w:r>
      <w:r w:rsidR="00072C01" w:rsidRPr="00072C01">
        <w:rPr>
          <w:rFonts w:ascii="Arial" w:hAnsi="Arial" w:cs="Arial"/>
          <w:sz w:val="20"/>
          <w:szCs w:val="20"/>
        </w:rPr>
        <w:br/>
        <w:t>Gaithersburg, MD</w:t>
      </w:r>
    </w:p>
    <w:p w:rsidR="000622D5" w:rsidRDefault="000622D5" w:rsidP="007458C8">
      <w:pPr>
        <w:rPr>
          <w:rFonts w:ascii="Arial" w:hAnsi="Arial" w:cs="Arial"/>
          <w:sz w:val="20"/>
          <w:szCs w:val="20"/>
        </w:rPr>
      </w:pPr>
    </w:p>
    <w:p w:rsidR="00805E74" w:rsidRDefault="004A6C53" w:rsidP="007458C8">
      <w:pPr>
        <w:rPr>
          <w:rFonts w:ascii="Arial" w:hAnsi="Arial" w:cs="Arial"/>
          <w:sz w:val="20"/>
          <w:szCs w:val="20"/>
        </w:rPr>
      </w:pPr>
      <w:hyperlink r:id="rId43" w:history="1">
        <w:r w:rsidR="001F6849">
          <w:rPr>
            <w:rStyle w:val="Hyperlink"/>
            <w:rFonts w:ascii="Arial" w:hAnsi="Arial" w:cs="Arial"/>
            <w:b/>
            <w:bCs/>
            <w:iCs/>
            <w:sz w:val="20"/>
            <w:szCs w:val="20"/>
          </w:rPr>
          <w:t>ANSI Spring Member Forum Meetings</w:t>
        </w:r>
      </w:hyperlink>
      <w:r w:rsidR="00805E74" w:rsidRPr="00805E74">
        <w:rPr>
          <w:rFonts w:ascii="Arial" w:hAnsi="Arial" w:cs="Arial"/>
          <w:i/>
          <w:iCs/>
          <w:sz w:val="20"/>
          <w:szCs w:val="20"/>
        </w:rPr>
        <w:br/>
      </w:r>
      <w:r w:rsidR="00805E74">
        <w:rPr>
          <w:rFonts w:ascii="Arial" w:hAnsi="Arial" w:cs="Arial"/>
          <w:sz w:val="20"/>
          <w:szCs w:val="20"/>
        </w:rPr>
        <w:t xml:space="preserve">March </w:t>
      </w:r>
      <w:r w:rsidR="001F6849">
        <w:rPr>
          <w:rFonts w:ascii="Arial" w:hAnsi="Arial" w:cs="Arial"/>
          <w:sz w:val="20"/>
          <w:szCs w:val="20"/>
        </w:rPr>
        <w:t>20-21</w:t>
      </w:r>
      <w:r w:rsidR="00805E74">
        <w:rPr>
          <w:rFonts w:ascii="Arial" w:hAnsi="Arial" w:cs="Arial"/>
          <w:sz w:val="20"/>
          <w:szCs w:val="20"/>
        </w:rPr>
        <w:t>, 2012</w:t>
      </w:r>
      <w:r w:rsidR="00805E74">
        <w:rPr>
          <w:rFonts w:ascii="Arial" w:hAnsi="Arial" w:cs="Arial"/>
          <w:sz w:val="20"/>
          <w:szCs w:val="20"/>
        </w:rPr>
        <w:br/>
      </w:r>
      <w:r w:rsidR="00805E74" w:rsidRPr="00805E74">
        <w:rPr>
          <w:rFonts w:ascii="Arial" w:hAnsi="Arial" w:cs="Arial"/>
          <w:sz w:val="20"/>
          <w:szCs w:val="20"/>
        </w:rPr>
        <w:t>Arlington, VA</w:t>
      </w:r>
    </w:p>
    <w:p w:rsidR="001F6849" w:rsidRDefault="001F6849" w:rsidP="007458C8">
      <w:pPr>
        <w:rPr>
          <w:rFonts w:ascii="Arial" w:hAnsi="Arial" w:cs="Arial"/>
          <w:sz w:val="20"/>
          <w:szCs w:val="20"/>
        </w:rPr>
      </w:pPr>
    </w:p>
    <w:p w:rsidR="00FD31A5" w:rsidRPr="00FD31A5" w:rsidRDefault="00FD31A5" w:rsidP="00FD31A5">
      <w:pPr>
        <w:rPr>
          <w:rFonts w:ascii="Arial" w:hAnsi="Arial" w:cs="Arial"/>
          <w:sz w:val="20"/>
          <w:szCs w:val="20"/>
        </w:rPr>
      </w:pPr>
      <w:hyperlink r:id="rId44" w:history="1">
        <w:r w:rsidR="001F6849">
          <w:rPr>
            <w:rStyle w:val="Hyperlink"/>
            <w:rFonts w:ascii="Arial" w:hAnsi="Arial" w:cs="Arial"/>
            <w:b/>
            <w:bCs/>
            <w:iCs/>
            <w:sz w:val="20"/>
            <w:szCs w:val="20"/>
          </w:rPr>
          <w:t xml:space="preserve">World Standards </w:t>
        </w:r>
        <w:bookmarkStart w:id="0" w:name="_GoBack"/>
        <w:bookmarkEnd w:id="0"/>
        <w:r w:rsidR="001F6849">
          <w:rPr>
            <w:rStyle w:val="Hyperlink"/>
            <w:rFonts w:ascii="Arial" w:hAnsi="Arial" w:cs="Arial"/>
            <w:b/>
            <w:bCs/>
            <w:iCs/>
            <w:sz w:val="20"/>
            <w:szCs w:val="20"/>
          </w:rPr>
          <w:t>Week 2012</w:t>
        </w:r>
      </w:hyperlink>
      <w:r w:rsidRPr="00FD31A5">
        <w:rPr>
          <w:rFonts w:ascii="Arial" w:hAnsi="Arial" w:cs="Arial"/>
          <w:i/>
          <w:iCs/>
          <w:sz w:val="20"/>
          <w:szCs w:val="20"/>
        </w:rPr>
        <w:br/>
      </w:r>
      <w:r>
        <w:rPr>
          <w:rFonts w:ascii="Arial" w:hAnsi="Arial" w:cs="Arial"/>
          <w:sz w:val="20"/>
          <w:szCs w:val="20"/>
        </w:rPr>
        <w:t>October</w:t>
      </w:r>
      <w:r w:rsidRPr="00FD31A5">
        <w:rPr>
          <w:rFonts w:ascii="Arial" w:hAnsi="Arial" w:cs="Arial"/>
          <w:sz w:val="20"/>
          <w:szCs w:val="20"/>
        </w:rPr>
        <w:t xml:space="preserve"> </w:t>
      </w:r>
      <w:r w:rsidR="001F6849">
        <w:rPr>
          <w:rFonts w:ascii="Arial" w:hAnsi="Arial" w:cs="Arial"/>
          <w:sz w:val="20"/>
          <w:szCs w:val="20"/>
        </w:rPr>
        <w:t>9-12</w:t>
      </w:r>
      <w:r w:rsidRPr="00FD31A5">
        <w:rPr>
          <w:rFonts w:ascii="Arial" w:hAnsi="Arial" w:cs="Arial"/>
          <w:sz w:val="20"/>
          <w:szCs w:val="20"/>
        </w:rPr>
        <w:t>, 2012</w:t>
      </w:r>
      <w:r w:rsidRPr="00FD31A5">
        <w:rPr>
          <w:rFonts w:ascii="Arial" w:hAnsi="Arial" w:cs="Arial"/>
          <w:sz w:val="20"/>
          <w:szCs w:val="20"/>
        </w:rPr>
        <w:br/>
      </w:r>
      <w:r>
        <w:rPr>
          <w:rFonts w:ascii="Arial" w:hAnsi="Arial" w:cs="Arial"/>
          <w:sz w:val="20"/>
          <w:szCs w:val="20"/>
        </w:rPr>
        <w:t>Washington</w:t>
      </w:r>
      <w:r w:rsidRPr="00FD31A5">
        <w:rPr>
          <w:rFonts w:ascii="Arial" w:hAnsi="Arial" w:cs="Arial"/>
          <w:sz w:val="20"/>
          <w:szCs w:val="20"/>
        </w:rPr>
        <w:t>,</w:t>
      </w:r>
      <w:r>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4A6C5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4A6C53" w:rsidP="00FB11C0">
      <w:pPr>
        <w:rPr>
          <w:rFonts w:ascii="Arial" w:hAnsi="Arial" w:cs="Arial"/>
          <w:b/>
          <w:bCs/>
          <w:sz w:val="20"/>
          <w:szCs w:val="20"/>
        </w:rPr>
      </w:pPr>
      <w:hyperlink r:id="rId47"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4A6C5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4A6C5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0"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4A6C53" w:rsidP="00FB11C0">
      <w:pPr>
        <w:rPr>
          <w:sz w:val="20"/>
          <w:szCs w:val="20"/>
        </w:rPr>
      </w:pPr>
      <w:hyperlink r:id="rId51" w:history="1">
        <w:r w:rsidR="008770D3">
          <w:rPr>
            <w:rStyle w:val="Hyperlink"/>
            <w:rFonts w:ascii="Arial" w:hAnsi="Arial" w:cs="Arial"/>
            <w:b/>
            <w:bCs/>
            <w:sz w:val="20"/>
            <w:szCs w:val="20"/>
          </w:rPr>
          <w:t>IEC 60904-SER Ed. 1.0 b</w:t>
        </w:r>
        <w:proofErr w:type="gramStart"/>
        <w:r w:rsidR="008770D3">
          <w:rPr>
            <w:rStyle w:val="Hyperlink"/>
            <w:rFonts w:ascii="Arial" w:hAnsi="Arial" w:cs="Arial"/>
            <w:b/>
            <w:bCs/>
            <w:sz w:val="20"/>
            <w:szCs w:val="20"/>
          </w:rPr>
          <w:t>:2011</w:t>
        </w:r>
        <w:proofErr w:type="gramEnd"/>
      </w:hyperlink>
      <w:r w:rsidR="00FB11C0">
        <w:br/>
      </w:r>
      <w:r w:rsidR="008770D3">
        <w:rPr>
          <w:rFonts w:ascii="Arial" w:hAnsi="Arial" w:cs="Arial"/>
          <w:sz w:val="20"/>
          <w:szCs w:val="20"/>
        </w:rPr>
        <w:t>D</w:t>
      </w:r>
      <w:r w:rsidR="008770D3" w:rsidRPr="008770D3">
        <w:rPr>
          <w:rFonts w:ascii="Arial" w:hAnsi="Arial" w:cs="Arial"/>
          <w:sz w:val="20"/>
          <w:szCs w:val="20"/>
        </w:rPr>
        <w:t>iscounted 15%</w:t>
      </w:r>
      <w:r w:rsidR="008770D3">
        <w:rPr>
          <w:rFonts w:ascii="Arial" w:hAnsi="Arial" w:cs="Arial"/>
          <w:sz w:val="20"/>
          <w:szCs w:val="20"/>
        </w:rPr>
        <w:t xml:space="preserve">, this package </w:t>
      </w:r>
      <w:r w:rsidR="008770D3" w:rsidRPr="008770D3">
        <w:rPr>
          <w:rFonts w:ascii="Arial" w:hAnsi="Arial" w:cs="Arial"/>
          <w:sz w:val="20"/>
          <w:szCs w:val="20"/>
        </w:rPr>
        <w:t>provides general requirements and measurement principles for various photovoltaic devices. The package includes all parts of the series: IEC 60904-1, IEC 60904-2, IEC 60904-3, IEC 60904-4, IEC 60904-5, IEC 60904-7, IEC 60904-8, IEC 60904-9 and IEC 60904-10</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2"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3" w:history="1">
        <w:r>
          <w:rPr>
            <w:rStyle w:val="Hyperlink"/>
          </w:rPr>
          <w:t>webstore.ansi.org</w:t>
        </w:r>
      </w:hyperlink>
      <w:r>
        <w:rPr>
          <w:rStyle w:val="WhatsNew"/>
        </w:rPr>
        <w:t xml:space="preserve"> or contact ANSI Customer Service (212.642.4980, </w:t>
      </w:r>
      <w:hyperlink r:id="rId54"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4A6C53"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6"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8"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9"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0"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449E"/>
    <w:rsid w:val="00010D43"/>
    <w:rsid w:val="00013EDC"/>
    <w:rsid w:val="00017C8E"/>
    <w:rsid w:val="00025AA6"/>
    <w:rsid w:val="00035D1A"/>
    <w:rsid w:val="0004437B"/>
    <w:rsid w:val="00044A1A"/>
    <w:rsid w:val="00050D88"/>
    <w:rsid w:val="0005256D"/>
    <w:rsid w:val="000622D5"/>
    <w:rsid w:val="00062EB8"/>
    <w:rsid w:val="00065FD3"/>
    <w:rsid w:val="00072C01"/>
    <w:rsid w:val="000862D8"/>
    <w:rsid w:val="0008647D"/>
    <w:rsid w:val="00087771"/>
    <w:rsid w:val="000913F5"/>
    <w:rsid w:val="000B0E69"/>
    <w:rsid w:val="000B1B98"/>
    <w:rsid w:val="000B3B71"/>
    <w:rsid w:val="000B542B"/>
    <w:rsid w:val="000C2507"/>
    <w:rsid w:val="000C4F3C"/>
    <w:rsid w:val="000D6C66"/>
    <w:rsid w:val="000E1B24"/>
    <w:rsid w:val="000E2D8E"/>
    <w:rsid w:val="000F0602"/>
    <w:rsid w:val="000F33DB"/>
    <w:rsid w:val="00115CE7"/>
    <w:rsid w:val="0011759C"/>
    <w:rsid w:val="001258A3"/>
    <w:rsid w:val="00127009"/>
    <w:rsid w:val="00143539"/>
    <w:rsid w:val="00145A7C"/>
    <w:rsid w:val="00145E12"/>
    <w:rsid w:val="001471BA"/>
    <w:rsid w:val="00147EB5"/>
    <w:rsid w:val="00154053"/>
    <w:rsid w:val="001540B3"/>
    <w:rsid w:val="00155BC4"/>
    <w:rsid w:val="001635A1"/>
    <w:rsid w:val="001669BD"/>
    <w:rsid w:val="00166AD2"/>
    <w:rsid w:val="001702FB"/>
    <w:rsid w:val="00175260"/>
    <w:rsid w:val="00175A94"/>
    <w:rsid w:val="00175FC0"/>
    <w:rsid w:val="00184BED"/>
    <w:rsid w:val="00185253"/>
    <w:rsid w:val="00187CD7"/>
    <w:rsid w:val="00190DF7"/>
    <w:rsid w:val="001946E1"/>
    <w:rsid w:val="001E5285"/>
    <w:rsid w:val="001E52CE"/>
    <w:rsid w:val="001F3DE8"/>
    <w:rsid w:val="001F6849"/>
    <w:rsid w:val="0020143E"/>
    <w:rsid w:val="00213C07"/>
    <w:rsid w:val="00214D05"/>
    <w:rsid w:val="00215559"/>
    <w:rsid w:val="00215A8A"/>
    <w:rsid w:val="00224131"/>
    <w:rsid w:val="002332FF"/>
    <w:rsid w:val="002363A1"/>
    <w:rsid w:val="002367B8"/>
    <w:rsid w:val="002377BB"/>
    <w:rsid w:val="0024228A"/>
    <w:rsid w:val="002424BD"/>
    <w:rsid w:val="00250227"/>
    <w:rsid w:val="0025361F"/>
    <w:rsid w:val="00254E5B"/>
    <w:rsid w:val="00271996"/>
    <w:rsid w:val="002744F8"/>
    <w:rsid w:val="002852D9"/>
    <w:rsid w:val="00286579"/>
    <w:rsid w:val="00295C46"/>
    <w:rsid w:val="002A7AAA"/>
    <w:rsid w:val="002C2322"/>
    <w:rsid w:val="002D0D51"/>
    <w:rsid w:val="002D2DD7"/>
    <w:rsid w:val="002E66B8"/>
    <w:rsid w:val="002F6356"/>
    <w:rsid w:val="00301FB9"/>
    <w:rsid w:val="0030330F"/>
    <w:rsid w:val="0030388B"/>
    <w:rsid w:val="003047B8"/>
    <w:rsid w:val="00307CAA"/>
    <w:rsid w:val="00310B1D"/>
    <w:rsid w:val="00324A26"/>
    <w:rsid w:val="00326368"/>
    <w:rsid w:val="00326480"/>
    <w:rsid w:val="00330641"/>
    <w:rsid w:val="00332981"/>
    <w:rsid w:val="00335F43"/>
    <w:rsid w:val="00341E61"/>
    <w:rsid w:val="00341FC3"/>
    <w:rsid w:val="00345C45"/>
    <w:rsid w:val="0035130E"/>
    <w:rsid w:val="003516BB"/>
    <w:rsid w:val="00352C29"/>
    <w:rsid w:val="00357E8F"/>
    <w:rsid w:val="00366994"/>
    <w:rsid w:val="00367830"/>
    <w:rsid w:val="00372EAF"/>
    <w:rsid w:val="0037396C"/>
    <w:rsid w:val="003776C2"/>
    <w:rsid w:val="00383134"/>
    <w:rsid w:val="003916D6"/>
    <w:rsid w:val="003A31B0"/>
    <w:rsid w:val="003A3579"/>
    <w:rsid w:val="003B6F0E"/>
    <w:rsid w:val="003C1729"/>
    <w:rsid w:val="003C4A60"/>
    <w:rsid w:val="003D3B46"/>
    <w:rsid w:val="003D7061"/>
    <w:rsid w:val="003E0A8E"/>
    <w:rsid w:val="003E19A9"/>
    <w:rsid w:val="003E7173"/>
    <w:rsid w:val="003F6453"/>
    <w:rsid w:val="00401D8A"/>
    <w:rsid w:val="004044D3"/>
    <w:rsid w:val="00406DD1"/>
    <w:rsid w:val="004118C8"/>
    <w:rsid w:val="00421BAF"/>
    <w:rsid w:val="00431E6C"/>
    <w:rsid w:val="0043308B"/>
    <w:rsid w:val="00435BD3"/>
    <w:rsid w:val="00443704"/>
    <w:rsid w:val="00451EFF"/>
    <w:rsid w:val="004565E4"/>
    <w:rsid w:val="00456FDD"/>
    <w:rsid w:val="0048175F"/>
    <w:rsid w:val="0049189E"/>
    <w:rsid w:val="004B145D"/>
    <w:rsid w:val="004B2816"/>
    <w:rsid w:val="004C33AB"/>
    <w:rsid w:val="004C448F"/>
    <w:rsid w:val="004D32C8"/>
    <w:rsid w:val="004D676F"/>
    <w:rsid w:val="004E443A"/>
    <w:rsid w:val="004F549F"/>
    <w:rsid w:val="00502502"/>
    <w:rsid w:val="00502E72"/>
    <w:rsid w:val="00510031"/>
    <w:rsid w:val="0051056B"/>
    <w:rsid w:val="0052390D"/>
    <w:rsid w:val="00532C95"/>
    <w:rsid w:val="00534F24"/>
    <w:rsid w:val="00552B85"/>
    <w:rsid w:val="00561985"/>
    <w:rsid w:val="0056448D"/>
    <w:rsid w:val="00573471"/>
    <w:rsid w:val="00575CC0"/>
    <w:rsid w:val="00575F3C"/>
    <w:rsid w:val="005813D4"/>
    <w:rsid w:val="005837D4"/>
    <w:rsid w:val="00586B1C"/>
    <w:rsid w:val="00593F13"/>
    <w:rsid w:val="005A062E"/>
    <w:rsid w:val="005A2AA9"/>
    <w:rsid w:val="005A602D"/>
    <w:rsid w:val="005A76C4"/>
    <w:rsid w:val="005B04E7"/>
    <w:rsid w:val="005B182C"/>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8284D"/>
    <w:rsid w:val="00683CAF"/>
    <w:rsid w:val="006856D4"/>
    <w:rsid w:val="00687342"/>
    <w:rsid w:val="006916CF"/>
    <w:rsid w:val="00692DE3"/>
    <w:rsid w:val="00697B63"/>
    <w:rsid w:val="006A1068"/>
    <w:rsid w:val="006A50D8"/>
    <w:rsid w:val="006A77B1"/>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8C8"/>
    <w:rsid w:val="007505FE"/>
    <w:rsid w:val="007535C6"/>
    <w:rsid w:val="00773D2C"/>
    <w:rsid w:val="007777BF"/>
    <w:rsid w:val="00782FD2"/>
    <w:rsid w:val="00786CF8"/>
    <w:rsid w:val="0079296D"/>
    <w:rsid w:val="007933B7"/>
    <w:rsid w:val="007A5DEC"/>
    <w:rsid w:val="007C11BB"/>
    <w:rsid w:val="007C42F7"/>
    <w:rsid w:val="007C5846"/>
    <w:rsid w:val="007D11F4"/>
    <w:rsid w:val="007D2505"/>
    <w:rsid w:val="007D7FED"/>
    <w:rsid w:val="007E40AD"/>
    <w:rsid w:val="007E546A"/>
    <w:rsid w:val="007F15B0"/>
    <w:rsid w:val="007F6F86"/>
    <w:rsid w:val="00800F02"/>
    <w:rsid w:val="00803272"/>
    <w:rsid w:val="00805E74"/>
    <w:rsid w:val="008232CF"/>
    <w:rsid w:val="008301CB"/>
    <w:rsid w:val="0083341D"/>
    <w:rsid w:val="00834FAC"/>
    <w:rsid w:val="00835FFE"/>
    <w:rsid w:val="008364F1"/>
    <w:rsid w:val="008366FC"/>
    <w:rsid w:val="0083679D"/>
    <w:rsid w:val="0084242C"/>
    <w:rsid w:val="00862B68"/>
    <w:rsid w:val="00870465"/>
    <w:rsid w:val="00872127"/>
    <w:rsid w:val="00874DDE"/>
    <w:rsid w:val="00875313"/>
    <w:rsid w:val="0087553A"/>
    <w:rsid w:val="008770D3"/>
    <w:rsid w:val="00877611"/>
    <w:rsid w:val="008779E3"/>
    <w:rsid w:val="00877FB4"/>
    <w:rsid w:val="00890059"/>
    <w:rsid w:val="0089385B"/>
    <w:rsid w:val="008A5178"/>
    <w:rsid w:val="008A6FA7"/>
    <w:rsid w:val="008A7827"/>
    <w:rsid w:val="008B1F9E"/>
    <w:rsid w:val="008B4C9A"/>
    <w:rsid w:val="008C3624"/>
    <w:rsid w:val="008D0287"/>
    <w:rsid w:val="008D3CC4"/>
    <w:rsid w:val="008E085B"/>
    <w:rsid w:val="008E7B3A"/>
    <w:rsid w:val="008F241E"/>
    <w:rsid w:val="008F5ED1"/>
    <w:rsid w:val="008F6408"/>
    <w:rsid w:val="00902D8D"/>
    <w:rsid w:val="00912F36"/>
    <w:rsid w:val="0091434A"/>
    <w:rsid w:val="0091638D"/>
    <w:rsid w:val="0091717D"/>
    <w:rsid w:val="009271FB"/>
    <w:rsid w:val="009314C9"/>
    <w:rsid w:val="00934955"/>
    <w:rsid w:val="0094041C"/>
    <w:rsid w:val="009438C4"/>
    <w:rsid w:val="0095210C"/>
    <w:rsid w:val="00953206"/>
    <w:rsid w:val="00962B91"/>
    <w:rsid w:val="009665A4"/>
    <w:rsid w:val="00970767"/>
    <w:rsid w:val="00970F3D"/>
    <w:rsid w:val="00974D29"/>
    <w:rsid w:val="009772C7"/>
    <w:rsid w:val="00983A1D"/>
    <w:rsid w:val="0099002D"/>
    <w:rsid w:val="00991872"/>
    <w:rsid w:val="0099228F"/>
    <w:rsid w:val="009A0AF7"/>
    <w:rsid w:val="009B0E31"/>
    <w:rsid w:val="009B4311"/>
    <w:rsid w:val="009B6783"/>
    <w:rsid w:val="009C108F"/>
    <w:rsid w:val="009C11D7"/>
    <w:rsid w:val="009C232C"/>
    <w:rsid w:val="009C7988"/>
    <w:rsid w:val="009D031C"/>
    <w:rsid w:val="009E016A"/>
    <w:rsid w:val="009E0CC8"/>
    <w:rsid w:val="009F50DE"/>
    <w:rsid w:val="009F5E13"/>
    <w:rsid w:val="00A017D7"/>
    <w:rsid w:val="00A060D9"/>
    <w:rsid w:val="00A06CDC"/>
    <w:rsid w:val="00A07583"/>
    <w:rsid w:val="00A10379"/>
    <w:rsid w:val="00A14CE6"/>
    <w:rsid w:val="00A1587A"/>
    <w:rsid w:val="00A30855"/>
    <w:rsid w:val="00A44A9F"/>
    <w:rsid w:val="00A5064B"/>
    <w:rsid w:val="00A55006"/>
    <w:rsid w:val="00A569CF"/>
    <w:rsid w:val="00A7179D"/>
    <w:rsid w:val="00A830CB"/>
    <w:rsid w:val="00A94904"/>
    <w:rsid w:val="00A977F8"/>
    <w:rsid w:val="00AA370E"/>
    <w:rsid w:val="00AA7D7D"/>
    <w:rsid w:val="00AB0B5E"/>
    <w:rsid w:val="00AB47A3"/>
    <w:rsid w:val="00AB7B64"/>
    <w:rsid w:val="00AC109D"/>
    <w:rsid w:val="00AD1689"/>
    <w:rsid w:val="00AD16C0"/>
    <w:rsid w:val="00AD190F"/>
    <w:rsid w:val="00AE0202"/>
    <w:rsid w:val="00B00B28"/>
    <w:rsid w:val="00B00D9A"/>
    <w:rsid w:val="00B0499F"/>
    <w:rsid w:val="00B05E8F"/>
    <w:rsid w:val="00B063E8"/>
    <w:rsid w:val="00B07403"/>
    <w:rsid w:val="00B07634"/>
    <w:rsid w:val="00B208BF"/>
    <w:rsid w:val="00B20981"/>
    <w:rsid w:val="00B20999"/>
    <w:rsid w:val="00B2390B"/>
    <w:rsid w:val="00B31457"/>
    <w:rsid w:val="00B360A7"/>
    <w:rsid w:val="00B40934"/>
    <w:rsid w:val="00B424B4"/>
    <w:rsid w:val="00B42E99"/>
    <w:rsid w:val="00B566A5"/>
    <w:rsid w:val="00B57578"/>
    <w:rsid w:val="00B610AD"/>
    <w:rsid w:val="00B6643B"/>
    <w:rsid w:val="00B664C6"/>
    <w:rsid w:val="00B90D66"/>
    <w:rsid w:val="00B93DE3"/>
    <w:rsid w:val="00BA7C8D"/>
    <w:rsid w:val="00BB0A04"/>
    <w:rsid w:val="00BB7BD2"/>
    <w:rsid w:val="00BC0CC5"/>
    <w:rsid w:val="00BC58C8"/>
    <w:rsid w:val="00BD5C74"/>
    <w:rsid w:val="00BE0239"/>
    <w:rsid w:val="00BE0611"/>
    <w:rsid w:val="00BE292D"/>
    <w:rsid w:val="00BF31B6"/>
    <w:rsid w:val="00C02A72"/>
    <w:rsid w:val="00C05604"/>
    <w:rsid w:val="00C21CB4"/>
    <w:rsid w:val="00C24886"/>
    <w:rsid w:val="00C313D5"/>
    <w:rsid w:val="00C43744"/>
    <w:rsid w:val="00C4433E"/>
    <w:rsid w:val="00C50E63"/>
    <w:rsid w:val="00C534CF"/>
    <w:rsid w:val="00C54691"/>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D7377"/>
    <w:rsid w:val="00CE04D1"/>
    <w:rsid w:val="00CE4C88"/>
    <w:rsid w:val="00CF75F0"/>
    <w:rsid w:val="00D02DD2"/>
    <w:rsid w:val="00D057E1"/>
    <w:rsid w:val="00D06FEC"/>
    <w:rsid w:val="00D16F7A"/>
    <w:rsid w:val="00D33A0B"/>
    <w:rsid w:val="00D5189A"/>
    <w:rsid w:val="00D61FD7"/>
    <w:rsid w:val="00D622E1"/>
    <w:rsid w:val="00D651C3"/>
    <w:rsid w:val="00D72EC5"/>
    <w:rsid w:val="00D75BAC"/>
    <w:rsid w:val="00D8263C"/>
    <w:rsid w:val="00D827CE"/>
    <w:rsid w:val="00D9132C"/>
    <w:rsid w:val="00D93188"/>
    <w:rsid w:val="00DA2CD1"/>
    <w:rsid w:val="00DA770F"/>
    <w:rsid w:val="00DB0784"/>
    <w:rsid w:val="00DC12F2"/>
    <w:rsid w:val="00DC3383"/>
    <w:rsid w:val="00DC7A84"/>
    <w:rsid w:val="00DD3266"/>
    <w:rsid w:val="00DD7621"/>
    <w:rsid w:val="00DF1ECF"/>
    <w:rsid w:val="00DF5BBC"/>
    <w:rsid w:val="00E004C8"/>
    <w:rsid w:val="00E013E0"/>
    <w:rsid w:val="00E02F6B"/>
    <w:rsid w:val="00E14E5A"/>
    <w:rsid w:val="00E16913"/>
    <w:rsid w:val="00E21BD8"/>
    <w:rsid w:val="00E23A4B"/>
    <w:rsid w:val="00E26A56"/>
    <w:rsid w:val="00E30E5E"/>
    <w:rsid w:val="00E33F7E"/>
    <w:rsid w:val="00E37921"/>
    <w:rsid w:val="00E42116"/>
    <w:rsid w:val="00E42C17"/>
    <w:rsid w:val="00E476D7"/>
    <w:rsid w:val="00E5747B"/>
    <w:rsid w:val="00E66FFB"/>
    <w:rsid w:val="00E704D4"/>
    <w:rsid w:val="00E7383F"/>
    <w:rsid w:val="00E76A4E"/>
    <w:rsid w:val="00E942D5"/>
    <w:rsid w:val="00EA24AE"/>
    <w:rsid w:val="00EA58AC"/>
    <w:rsid w:val="00EC3CEE"/>
    <w:rsid w:val="00EC47B9"/>
    <w:rsid w:val="00EC5276"/>
    <w:rsid w:val="00ED3012"/>
    <w:rsid w:val="00EE6B42"/>
    <w:rsid w:val="00EF2E1B"/>
    <w:rsid w:val="00EF42CD"/>
    <w:rsid w:val="00F06030"/>
    <w:rsid w:val="00F119F8"/>
    <w:rsid w:val="00F130A4"/>
    <w:rsid w:val="00F233D3"/>
    <w:rsid w:val="00F23D04"/>
    <w:rsid w:val="00F2759A"/>
    <w:rsid w:val="00F27EE3"/>
    <w:rsid w:val="00F32405"/>
    <w:rsid w:val="00F37451"/>
    <w:rsid w:val="00F4083E"/>
    <w:rsid w:val="00F579D3"/>
    <w:rsid w:val="00F62DCC"/>
    <w:rsid w:val="00F64DE1"/>
    <w:rsid w:val="00F905D9"/>
    <w:rsid w:val="00F91D76"/>
    <w:rsid w:val="00F92662"/>
    <w:rsid w:val="00F92CFA"/>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8.jpg@01CC7150.86C96650" TargetMode="External"/><Relationship Id="rId21" Type="http://schemas.openxmlformats.org/officeDocument/2006/relationships/hyperlink" Target="http://twitter.com/ansidotorg" TargetMode="External"/><Relationship Id="rId34" Type="http://schemas.openxmlformats.org/officeDocument/2006/relationships/hyperlink" Target="http://publicaa.ansi.org/sites/apdl/Documents/Standards%20Action/2012_PDFs/SAV4307.pdf?&amp;source=whatsnew022112" TargetMode="External"/><Relationship Id="rId42" Type="http://schemas.openxmlformats.org/officeDocument/2006/relationships/hyperlink" Target="https://www.ansi.org/meetings_events/events/2012/Nuclear0312.aspx?menuid=8&amp;source=whatsnew022112" TargetMode="External"/><Relationship Id="rId47" Type="http://schemas.openxmlformats.org/officeDocument/2006/relationships/hyperlink" Target="http://www.standardslearn.org/standardization_case_studies.aspx?&amp;source=whatsnew022112" TargetMode="External"/><Relationship Id="rId50" Type="http://schemas.openxmlformats.org/officeDocument/2006/relationships/hyperlink" Target="http://webstore.ansi.org/?&amp;source=whatsnew?&amp;source=whatsnew022112"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s://www.ansi.org/news_publications/news_story.aspx?admin=1&amp;articleid=3154&amp;source=whatsnew0221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51&amp;source=whatsnew022112" TargetMode="External"/><Relationship Id="rId29" Type="http://schemas.openxmlformats.org/officeDocument/2006/relationships/image" Target="cid:image009.jpg@01CC7150.86C96650" TargetMode="External"/><Relationship Id="rId11" Type="http://schemas.openxmlformats.org/officeDocument/2006/relationships/hyperlink" Target="https://www.ansi.org/news_publications/news_story.aspx?admin=1&amp;articleid=3155&amp;source=whatsnew022112"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www.ansi.org/news_publications/periodicals/overview.aspx?menuid=7&amp;source=whatsnew022112" TargetMode="External"/><Relationship Id="rId40" Type="http://schemas.openxmlformats.org/officeDocument/2006/relationships/hyperlink" Target="http://www.ansi.org/meetings_events/online_calendar/event_details.aspx?menuid=8&amp;eid=1796&amp;source=whatsnew022112" TargetMode="External"/><Relationship Id="rId45" Type="http://schemas.openxmlformats.org/officeDocument/2006/relationships/hyperlink" Target="http://www.ansi.org/education_trainings/overview.aspx?menuid=9?&amp;source=whatsnew022112" TargetMode="External"/><Relationship Id="rId53" Type="http://schemas.openxmlformats.org/officeDocument/2006/relationships/hyperlink" Target="http://webstore.ansi.org/?&amp;source=whatsnew022112"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hyperlink" Target="http://www.ansi.org/?&amp;source=whatsnew022112" TargetMode="External"/><Relationship Id="rId61" Type="http://schemas.openxmlformats.org/officeDocument/2006/relationships/fontTable" Target="fontTable.xml"/><Relationship Id="rId19" Type="http://schemas.openxmlformats.org/officeDocument/2006/relationships/image" Target="media/image1.gif"/><Relationship Id="rId14" Type="http://schemas.openxmlformats.org/officeDocument/2006/relationships/hyperlink" Target="https://www.ansi.org/news_publications/news_story.aspx?admin=1&amp;articleid=3152&amp;source=whatsnew022112"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Standards%20Activities/NSSC/USSS_Third_edition/USSS%202010-sm.pdf?&amp;source=whatsnew022112" TargetMode="External"/><Relationship Id="rId43" Type="http://schemas.openxmlformats.org/officeDocument/2006/relationships/hyperlink" Target="https://eseries.ansi.org/source/Events/Event.cfm?EVENT=MFMTG_0312&amp;source=whatsnew022112" TargetMode="External"/><Relationship Id="rId48" Type="http://schemas.openxmlformats.org/officeDocument/2006/relationships/hyperlink" Target="http://www.ansi.org/career_opportunities/positions_available/position_available.aspx?menuid=13&amp;source=whatsnew?&amp;source=whatsnew022112"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admin=1&amp;articleid=3154&amp;source=whatsnew022112" TargetMode="External"/><Relationship Id="rId51" Type="http://schemas.openxmlformats.org/officeDocument/2006/relationships/hyperlink" Target="http://webstore.ansi.org/RecordDetail.aspx?sku=IEC+60904-SER+Ed.+1.0+b%3a2011&amp;source=whatsnew022112"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55&amp;source=whatsnew022112" TargetMode="External"/><Relationship Id="rId17" Type="http://schemas.openxmlformats.org/officeDocument/2006/relationships/hyperlink" Target="https://www.ansi.org/news_publications/news_story.aspx?admin=1&amp;articleid=3153&amp;source=whatsnew022112" TargetMode="External"/><Relationship Id="rId25" Type="http://schemas.openxmlformats.org/officeDocument/2006/relationships/image" Target="media/image3.jpeg"/><Relationship Id="rId33" Type="http://schemas.openxmlformats.org/officeDocument/2006/relationships/hyperlink" Target="http://publicaa.ansi.org/sites/apdl/Documents/Government%20Affairs/Federal%20Register%20Notices/NCRP%20Notices/2012/NCRPNotices%2002%2013%2012.pdf?&amp;source=whatsnew022112" TargetMode="External"/><Relationship Id="rId38" Type="http://schemas.openxmlformats.org/officeDocument/2006/relationships/hyperlink" Target="http://www.ansi.org/news_publications/other_documents/ther_doc.aspx?menuid=7&amp;source=whatsnew022112" TargetMode="External"/><Relationship Id="rId46" Type="http://schemas.openxmlformats.org/officeDocument/2006/relationships/hyperlink" Target="http://www.standardslearn.org/?&amp;source=whatsnew022112" TargetMode="External"/><Relationship Id="rId59" Type="http://schemas.openxmlformats.org/officeDocument/2006/relationships/hyperlink" Target="http://www.ansi.org/membership/overview/overview.aspx?menuid=2&amp;source=whatsnew022112" TargetMode="External"/><Relationship Id="rId20" Type="http://schemas.openxmlformats.org/officeDocument/2006/relationships/image" Target="http://www.ansi.org/images/graphics/facebook_logo.gif" TargetMode="External"/><Relationship Id="rId41" Type="http://schemas.openxmlformats.org/officeDocument/2006/relationships/hyperlink" Target="http://www.ansi.org/meetings_events/online_calendar/event_details.aspx?menuid=8&amp;eid=1797&amp;source=whatsnew022112"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022112" TargetMode="External"/><Relationship Id="rId15" Type="http://schemas.openxmlformats.org/officeDocument/2006/relationships/hyperlink" Target="https://www.ansi.org/news_publications/news_story.aspx?admin=1&amp;articleid=3151&amp;source=whatsnew022112"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News%20and%20Publications/Brochures/Annual%20Report%20Archive/ANSI_2010_11_AnnualReport.pdf?&amp;source=whatsnew022112" TargetMode="External"/><Relationship Id="rId49" Type="http://schemas.openxmlformats.org/officeDocument/2006/relationships/hyperlink" Target="http://www.ansi.org/career_opportunities/positions_available/position_available.aspx?menuid=13&amp;source=whatsnew?&amp;source=whatsnew022112" TargetMode="External"/><Relationship Id="rId57" Type="http://schemas.openxmlformats.org/officeDocument/2006/relationships/hyperlink" Target="mailto:pr@ansi.org" TargetMode="External"/><Relationship Id="rId10" Type="http://schemas.openxmlformats.org/officeDocument/2006/relationships/hyperlink" Target="https://www.ansi.org/news_publications/news_story.aspx?admin=1&amp;articleid=3156&amp;source=whatsnew022112" TargetMode="External"/><Relationship Id="rId31" Type="http://schemas.openxmlformats.org/officeDocument/2006/relationships/image" Target="media/image5.jpeg"/><Relationship Id="rId44" Type="http://schemas.openxmlformats.org/officeDocument/2006/relationships/hyperlink" Target="http://www.ansi.org/meetings_events/WSW12/wsw.aspx?menuid=8source=whatsnew022112" TargetMode="External"/><Relationship Id="rId52" Type="http://schemas.openxmlformats.org/officeDocument/2006/relationships/hyperlink" Target="http://webstore.ansi.org/?&amp;source=whatsnew022112" TargetMode="External"/><Relationship Id="rId60"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56&amp;source=whatsnew022112" TargetMode="External"/><Relationship Id="rId13" Type="http://schemas.openxmlformats.org/officeDocument/2006/relationships/hyperlink" Target="https://www.ansi.org/news_publications/news_story.aspx?admin=1&amp;articleid=3150&amp;source=whatsnew022112"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www.ansi.org/meetings_events/online_calendar/events.aspx?menuid=8&amp;source=whatsnew022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C0348244-2509-4B3F-B17F-B0E7E6C9A14F}"/>
</file>

<file path=customXml/itemProps2.xml><?xml version="1.0" encoding="utf-8"?>
<ds:datastoreItem xmlns:ds="http://schemas.openxmlformats.org/officeDocument/2006/customXml" ds:itemID="{76D6B4EE-A123-47B4-A551-B6023F3D3E8A}"/>
</file>

<file path=customXml/itemProps3.xml><?xml version="1.0" encoding="utf-8"?>
<ds:datastoreItem xmlns:ds="http://schemas.openxmlformats.org/officeDocument/2006/customXml" ds:itemID="{C148C9FD-2684-4D57-A276-FBFF4E1E8EEA}"/>
</file>

<file path=customXml/itemProps4.xml><?xml version="1.0" encoding="utf-8"?>
<ds:datastoreItem xmlns:ds="http://schemas.openxmlformats.org/officeDocument/2006/customXml" ds:itemID="{894A9473-7C05-4C99-8249-C4DF46E370A0}"/>
</file>

<file path=docProps/app.xml><?xml version="1.0" encoding="utf-8"?>
<Properties xmlns="http://schemas.openxmlformats.org/officeDocument/2006/extended-properties" xmlns:vt="http://schemas.openxmlformats.org/officeDocument/2006/docPropsVTypes">
  <Template>Normal</Template>
  <TotalTime>99</TotalTime>
  <Pages>4</Pages>
  <Words>1929</Words>
  <Characters>11555</Characters>
  <Application>Microsoft Office Word</Application>
  <DocSecurity>0</DocSecurity>
  <Lines>202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26</cp:revision>
  <dcterms:created xsi:type="dcterms:W3CDTF">2012-02-17T15:50:00Z</dcterms:created>
  <dcterms:modified xsi:type="dcterms:W3CDTF">2012-02-21T16:24:00Z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fada072a-d0ff-48b4-b784-b6748e40bc2c</vt:lpwstr>
  </property>
</Properties>
</file>