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27" w:rsidRPr="00D07661" w:rsidRDefault="00CA3327" w:rsidP="00CA3327">
      <w:pPr>
        <w:tabs>
          <w:tab w:val="left" w:pos="1134"/>
        </w:tabs>
        <w:spacing w:before="480" w:line="260" w:lineRule="atLeast"/>
        <w:rPr>
          <w:b/>
          <w:spacing w:val="6"/>
          <w:sz w:val="22"/>
          <w:lang w:val="en-US"/>
        </w:rPr>
      </w:pPr>
      <w:bookmarkStart w:id="0" w:name="_GoBack"/>
      <w:r w:rsidRPr="00D07661">
        <w:rPr>
          <w:b/>
          <w:noProof/>
          <w:spacing w:val="6"/>
          <w:sz w:val="22"/>
          <w:lang w:val="en-US"/>
        </w:rPr>
        <w:drawing>
          <wp:inline distT="0" distB="0" distL="0" distR="0" wp14:anchorId="35491C7B" wp14:editId="50D65CD8">
            <wp:extent cx="1667933" cy="1227666"/>
            <wp:effectExtent l="0" t="0" r="8890" b="0"/>
            <wp:docPr id="3" name="Picture 3" descr="C:\Users\tzertuche\Desktop\My Documents\C &amp; CE\USNC-Logo_sma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zertuche\Desktop\My Documents\C &amp; CE\USNC-Logo_small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933" cy="122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A3327" w:rsidRPr="0056094C" w:rsidRDefault="00CA3327" w:rsidP="00CA3327">
      <w:pPr>
        <w:tabs>
          <w:tab w:val="left" w:pos="1134"/>
        </w:tabs>
        <w:spacing w:before="480" w:line="260" w:lineRule="atLeast"/>
        <w:rPr>
          <w:b/>
          <w:spacing w:val="6"/>
          <w:sz w:val="22"/>
          <w:szCs w:val="22"/>
          <w:lang w:val="en-US"/>
        </w:rPr>
        <w:sectPr w:rsidR="00CA3327" w:rsidRPr="0056094C">
          <w:footerReference w:type="first" r:id="rId10"/>
          <w:pgSz w:w="11907" w:h="16840" w:code="9"/>
          <w:pgMar w:top="1134" w:right="1134" w:bottom="1134" w:left="1134" w:header="0" w:footer="113" w:gutter="0"/>
          <w:cols w:space="720"/>
          <w:titlePg/>
        </w:sectPr>
      </w:pPr>
    </w:p>
    <w:p w:rsidR="00AF2986" w:rsidRDefault="00AF2986" w:rsidP="00CA3327">
      <w:pPr>
        <w:autoSpaceDE w:val="0"/>
        <w:autoSpaceDN w:val="0"/>
        <w:adjustRightInd w:val="0"/>
        <w:rPr>
          <w:rFonts w:cs="Arial"/>
          <w:b/>
          <w:spacing w:val="6"/>
          <w:sz w:val="22"/>
          <w:szCs w:val="22"/>
          <w:lang w:val="en-US"/>
        </w:rPr>
      </w:pPr>
    </w:p>
    <w:p w:rsidR="00CA3327" w:rsidRPr="00D07661" w:rsidRDefault="00CA3327" w:rsidP="00AF2986">
      <w:pPr>
        <w:autoSpaceDE w:val="0"/>
        <w:autoSpaceDN w:val="0"/>
        <w:adjustRightInd w:val="0"/>
        <w:rPr>
          <w:rFonts w:cs="Arial"/>
          <w:b/>
          <w:spacing w:val="6"/>
          <w:sz w:val="22"/>
          <w:szCs w:val="22"/>
          <w:lang w:val="en-US"/>
        </w:rPr>
      </w:pPr>
      <w:r w:rsidRPr="00D07661">
        <w:rPr>
          <w:rFonts w:cs="Arial"/>
          <w:b/>
          <w:spacing w:val="6"/>
          <w:sz w:val="22"/>
          <w:szCs w:val="22"/>
          <w:lang w:val="en-US"/>
        </w:rPr>
        <w:t>Invitatio</w:t>
      </w:r>
      <w:r w:rsidR="00F166CD">
        <w:rPr>
          <w:rFonts w:cs="Arial"/>
          <w:b/>
          <w:spacing w:val="6"/>
          <w:sz w:val="22"/>
          <w:szCs w:val="22"/>
          <w:lang w:val="en-US"/>
        </w:rPr>
        <w:t xml:space="preserve">n to all to attend </w:t>
      </w:r>
      <w:r w:rsidRPr="00D07661">
        <w:rPr>
          <w:rFonts w:cs="Arial"/>
          <w:b/>
          <w:spacing w:val="6"/>
          <w:sz w:val="22"/>
          <w:szCs w:val="22"/>
          <w:lang w:val="en-US"/>
        </w:rPr>
        <w:t xml:space="preserve">an IEC Training Workshop </w:t>
      </w:r>
      <w:r w:rsidR="00F166CD">
        <w:rPr>
          <w:rFonts w:cs="Arial"/>
          <w:b/>
          <w:spacing w:val="6"/>
          <w:sz w:val="22"/>
          <w:szCs w:val="22"/>
          <w:lang w:val="en-US"/>
        </w:rPr>
        <w:t xml:space="preserve">at </w:t>
      </w:r>
      <w:r w:rsidR="00AF2986" w:rsidRPr="00AF2986">
        <w:rPr>
          <w:rFonts w:cs="Arial"/>
          <w:b/>
          <w:spacing w:val="6"/>
          <w:sz w:val="22"/>
          <w:szCs w:val="22"/>
          <w:lang w:val="en-US"/>
        </w:rPr>
        <w:t>Sony Electronics Inc.</w:t>
      </w:r>
      <w:r w:rsidR="00AF2986">
        <w:rPr>
          <w:rFonts w:cs="Arial"/>
          <w:b/>
          <w:spacing w:val="6"/>
          <w:sz w:val="22"/>
          <w:szCs w:val="22"/>
          <w:lang w:val="en-US"/>
        </w:rPr>
        <w:t>, San Diego, California</w:t>
      </w:r>
      <w:r w:rsidRPr="00D07661">
        <w:rPr>
          <w:rFonts w:cs="Arial"/>
          <w:b/>
          <w:spacing w:val="6"/>
          <w:sz w:val="22"/>
          <w:szCs w:val="22"/>
          <w:lang w:val="en-US"/>
        </w:rPr>
        <w:t xml:space="preserve">, on </w:t>
      </w:r>
      <w:r w:rsidR="00AF2986">
        <w:rPr>
          <w:rFonts w:cs="Arial"/>
          <w:b/>
          <w:spacing w:val="6"/>
          <w:sz w:val="22"/>
          <w:szCs w:val="22"/>
          <w:lang w:val="en-US"/>
        </w:rPr>
        <w:t>11 January 2016</w:t>
      </w:r>
    </w:p>
    <w:p w:rsidR="00CA3327" w:rsidRPr="00D07661" w:rsidRDefault="00EB4FE5" w:rsidP="00CA3327">
      <w:pPr>
        <w:spacing w:before="240" w:line="260" w:lineRule="atLeast"/>
        <w:rPr>
          <w:rFonts w:cs="Arial"/>
          <w:spacing w:val="6"/>
          <w:sz w:val="22"/>
          <w:szCs w:val="22"/>
          <w:lang w:val="en-US"/>
        </w:rPr>
      </w:pPr>
      <w:r>
        <w:rPr>
          <w:rFonts w:cs="Arial"/>
          <w:spacing w:val="6"/>
          <w:sz w:val="22"/>
          <w:szCs w:val="22"/>
          <w:lang w:val="en-US"/>
        </w:rPr>
        <w:t>In its continuing series of round table discussions and workshops, t</w:t>
      </w:r>
      <w:r w:rsidRPr="00D07661">
        <w:rPr>
          <w:rFonts w:cs="Arial"/>
          <w:spacing w:val="6"/>
          <w:sz w:val="22"/>
          <w:szCs w:val="22"/>
          <w:lang w:val="en-US"/>
        </w:rPr>
        <w:t xml:space="preserve">he IEC Central Office </w:t>
      </w:r>
      <w:r>
        <w:rPr>
          <w:rFonts w:cs="Arial"/>
          <w:spacing w:val="6"/>
          <w:sz w:val="22"/>
          <w:szCs w:val="22"/>
          <w:lang w:val="en-US"/>
        </w:rPr>
        <w:t xml:space="preserve">will again be administering </w:t>
      </w:r>
      <w:r w:rsidR="00AF2986">
        <w:rPr>
          <w:rFonts w:cs="Arial"/>
          <w:spacing w:val="6"/>
          <w:sz w:val="22"/>
          <w:szCs w:val="22"/>
          <w:lang w:val="en-US"/>
        </w:rPr>
        <w:t>its successful</w:t>
      </w:r>
      <w:r>
        <w:rPr>
          <w:rFonts w:cs="Arial"/>
          <w:spacing w:val="6"/>
          <w:sz w:val="22"/>
          <w:szCs w:val="22"/>
          <w:lang w:val="en-US"/>
        </w:rPr>
        <w:t xml:space="preserve"> IEC Training Workshop on tools, processes and procedures for standardization and conformity assessment.</w:t>
      </w:r>
      <w:r w:rsidR="00CA3327" w:rsidRPr="00D07661">
        <w:rPr>
          <w:rFonts w:cs="Arial"/>
          <w:spacing w:val="6"/>
          <w:sz w:val="22"/>
          <w:szCs w:val="22"/>
          <w:lang w:val="en-US"/>
        </w:rPr>
        <w:t xml:space="preserve"> </w:t>
      </w:r>
    </w:p>
    <w:p w:rsidR="00AF2986" w:rsidRDefault="00AF2986" w:rsidP="00CA3327">
      <w:pPr>
        <w:spacing w:before="240" w:line="260" w:lineRule="atLeast"/>
        <w:rPr>
          <w:rFonts w:cs="Arial"/>
          <w:spacing w:val="6"/>
          <w:sz w:val="22"/>
          <w:szCs w:val="22"/>
          <w:lang w:val="en-US"/>
        </w:rPr>
      </w:pPr>
      <w:r>
        <w:rPr>
          <w:rFonts w:cs="Arial"/>
          <w:spacing w:val="6"/>
          <w:sz w:val="22"/>
          <w:szCs w:val="22"/>
          <w:lang w:val="en-US"/>
        </w:rPr>
        <w:t>This</w:t>
      </w:r>
      <w:r w:rsidR="00CA3327" w:rsidRPr="00D07661">
        <w:rPr>
          <w:rFonts w:cs="Arial"/>
          <w:spacing w:val="6"/>
          <w:sz w:val="22"/>
          <w:szCs w:val="22"/>
          <w:lang w:val="en-US"/>
        </w:rPr>
        <w:t xml:space="preserve"> </w:t>
      </w:r>
      <w:r>
        <w:rPr>
          <w:rFonts w:cs="Arial"/>
          <w:spacing w:val="6"/>
          <w:sz w:val="22"/>
          <w:szCs w:val="22"/>
          <w:lang w:val="en-US"/>
        </w:rPr>
        <w:t>thir</w:t>
      </w:r>
      <w:r w:rsidR="00CA3327" w:rsidRPr="00D07661">
        <w:rPr>
          <w:rFonts w:cs="Arial"/>
          <w:spacing w:val="6"/>
          <w:sz w:val="22"/>
          <w:szCs w:val="22"/>
          <w:lang w:val="en-US"/>
        </w:rPr>
        <w:t xml:space="preserve">d </w:t>
      </w:r>
      <w:r w:rsidRPr="00D07661">
        <w:rPr>
          <w:rFonts w:cs="Arial"/>
          <w:spacing w:val="6"/>
          <w:sz w:val="22"/>
          <w:szCs w:val="22"/>
          <w:lang w:val="en-US"/>
        </w:rPr>
        <w:t>North America</w:t>
      </w:r>
      <w:r>
        <w:rPr>
          <w:rFonts w:cs="Arial"/>
          <w:spacing w:val="6"/>
          <w:sz w:val="22"/>
          <w:szCs w:val="22"/>
          <w:lang w:val="en-US"/>
        </w:rPr>
        <w:t>n</w:t>
      </w:r>
      <w:r w:rsidRPr="00D07661">
        <w:rPr>
          <w:rFonts w:cs="Arial"/>
          <w:spacing w:val="6"/>
          <w:sz w:val="22"/>
          <w:szCs w:val="22"/>
          <w:lang w:val="en-US"/>
        </w:rPr>
        <w:t xml:space="preserve"> </w:t>
      </w:r>
      <w:r w:rsidR="00CA3327" w:rsidRPr="00D07661">
        <w:rPr>
          <w:rFonts w:cs="Arial"/>
          <w:spacing w:val="6"/>
          <w:sz w:val="22"/>
          <w:szCs w:val="22"/>
          <w:lang w:val="en-US"/>
        </w:rPr>
        <w:t xml:space="preserve">IEC training workshop </w:t>
      </w:r>
      <w:r>
        <w:rPr>
          <w:rFonts w:cs="Arial"/>
          <w:spacing w:val="6"/>
          <w:sz w:val="22"/>
          <w:szCs w:val="22"/>
          <w:lang w:val="en-US"/>
        </w:rPr>
        <w:t>will be held</w:t>
      </w:r>
      <w:r w:rsidR="00CA3327" w:rsidRPr="00D07661">
        <w:rPr>
          <w:rFonts w:cs="Arial"/>
          <w:spacing w:val="6"/>
          <w:sz w:val="22"/>
          <w:szCs w:val="22"/>
          <w:lang w:val="en-US"/>
        </w:rPr>
        <w:t xml:space="preserve"> </w:t>
      </w:r>
      <w:r>
        <w:rPr>
          <w:rFonts w:cs="Arial"/>
          <w:bCs/>
          <w:spacing w:val="6"/>
          <w:sz w:val="22"/>
          <w:szCs w:val="22"/>
        </w:rPr>
        <w:t xml:space="preserve">on </w:t>
      </w:r>
      <w:r w:rsidRPr="00AF2986">
        <w:rPr>
          <w:rFonts w:cs="Arial"/>
          <w:b/>
          <w:bCs/>
          <w:spacing w:val="6"/>
          <w:sz w:val="22"/>
          <w:szCs w:val="22"/>
          <w:lang w:val="en-US"/>
        </w:rPr>
        <w:t>Monday</w:t>
      </w:r>
      <w:r>
        <w:rPr>
          <w:rFonts w:cs="Arial"/>
          <w:b/>
          <w:bCs/>
          <w:spacing w:val="6"/>
          <w:sz w:val="22"/>
          <w:szCs w:val="22"/>
        </w:rPr>
        <w:t xml:space="preserve">, 11 </w:t>
      </w:r>
      <w:r w:rsidRPr="00AF2986">
        <w:rPr>
          <w:rFonts w:cs="Arial"/>
          <w:b/>
          <w:bCs/>
          <w:spacing w:val="6"/>
          <w:sz w:val="22"/>
          <w:szCs w:val="22"/>
          <w:lang w:val="en-US"/>
        </w:rPr>
        <w:t>January</w:t>
      </w:r>
      <w:r>
        <w:rPr>
          <w:rFonts w:cs="Arial"/>
          <w:b/>
          <w:bCs/>
          <w:spacing w:val="6"/>
          <w:sz w:val="22"/>
          <w:szCs w:val="22"/>
        </w:rPr>
        <w:t xml:space="preserve"> 2016</w:t>
      </w:r>
      <w:r w:rsidR="00CA3327" w:rsidRPr="00D07661">
        <w:rPr>
          <w:rFonts w:cs="Arial"/>
          <w:spacing w:val="6"/>
          <w:sz w:val="22"/>
          <w:szCs w:val="22"/>
          <w:lang w:val="en-US"/>
        </w:rPr>
        <w:t xml:space="preserve"> at</w:t>
      </w:r>
      <w:r>
        <w:rPr>
          <w:rFonts w:cs="Arial"/>
          <w:spacing w:val="6"/>
          <w:sz w:val="22"/>
          <w:szCs w:val="22"/>
          <w:lang w:val="en-US"/>
        </w:rPr>
        <w:t>:</w:t>
      </w:r>
    </w:p>
    <w:p w:rsidR="00AF2986" w:rsidRDefault="00AF2986" w:rsidP="00AF2986">
      <w:pPr>
        <w:spacing w:line="276" w:lineRule="auto"/>
        <w:rPr>
          <w:rFonts w:cs="Arial"/>
          <w:spacing w:val="6"/>
          <w:sz w:val="22"/>
          <w:szCs w:val="22"/>
          <w:lang w:val="en-US"/>
        </w:rPr>
      </w:pPr>
    </w:p>
    <w:p w:rsidR="00AF2986" w:rsidRPr="00AF2986" w:rsidRDefault="00AF2986" w:rsidP="00AF2986">
      <w:pPr>
        <w:spacing w:line="276" w:lineRule="auto"/>
        <w:rPr>
          <w:rFonts w:cs="Arial"/>
          <w:spacing w:val="6"/>
          <w:sz w:val="22"/>
          <w:szCs w:val="22"/>
          <w:lang w:val="en-US"/>
        </w:rPr>
      </w:pPr>
      <w:r w:rsidRPr="00AF2986">
        <w:rPr>
          <w:rFonts w:cs="Arial"/>
          <w:b/>
          <w:spacing w:val="6"/>
          <w:sz w:val="22"/>
          <w:szCs w:val="22"/>
          <w:lang w:val="en-US"/>
        </w:rPr>
        <w:t>Sony Electronics Inc</w:t>
      </w:r>
      <w:r w:rsidRPr="00AF2986">
        <w:rPr>
          <w:rFonts w:cs="Arial"/>
          <w:spacing w:val="6"/>
          <w:sz w:val="22"/>
          <w:szCs w:val="22"/>
          <w:lang w:val="en-US"/>
        </w:rPr>
        <w:t>.</w:t>
      </w:r>
    </w:p>
    <w:p w:rsidR="00AF2986" w:rsidRPr="00AF2986" w:rsidRDefault="00AF2986" w:rsidP="00AF2986">
      <w:pPr>
        <w:spacing w:line="276" w:lineRule="auto"/>
        <w:rPr>
          <w:rFonts w:cs="Arial"/>
          <w:spacing w:val="6"/>
          <w:sz w:val="22"/>
          <w:szCs w:val="22"/>
          <w:lang w:val="en-US"/>
        </w:rPr>
      </w:pPr>
      <w:r w:rsidRPr="00AF2986">
        <w:rPr>
          <w:rFonts w:cs="Arial"/>
          <w:spacing w:val="6"/>
          <w:sz w:val="22"/>
          <w:szCs w:val="22"/>
          <w:lang w:val="en-US"/>
        </w:rPr>
        <w:t xml:space="preserve">16535 Via </w:t>
      </w:r>
      <w:proofErr w:type="spellStart"/>
      <w:r w:rsidRPr="00AF2986">
        <w:rPr>
          <w:rFonts w:cs="Arial"/>
          <w:spacing w:val="6"/>
          <w:sz w:val="22"/>
          <w:szCs w:val="22"/>
          <w:lang w:val="en-US"/>
        </w:rPr>
        <w:t>Esprillo</w:t>
      </w:r>
      <w:proofErr w:type="spellEnd"/>
      <w:r w:rsidRPr="00AF2986">
        <w:rPr>
          <w:rFonts w:cs="Arial"/>
          <w:spacing w:val="6"/>
          <w:sz w:val="22"/>
          <w:szCs w:val="22"/>
          <w:lang w:val="en-US"/>
        </w:rPr>
        <w:t xml:space="preserve"> </w:t>
      </w:r>
    </w:p>
    <w:p w:rsidR="00AF2986" w:rsidRDefault="00AF2986" w:rsidP="00AF2986">
      <w:pPr>
        <w:spacing w:line="276" w:lineRule="auto"/>
        <w:rPr>
          <w:rFonts w:cs="Arial"/>
          <w:spacing w:val="6"/>
          <w:sz w:val="22"/>
          <w:szCs w:val="22"/>
          <w:lang w:val="en-US"/>
        </w:rPr>
      </w:pPr>
      <w:r w:rsidRPr="00AF2986">
        <w:rPr>
          <w:rFonts w:cs="Arial"/>
          <w:spacing w:val="6"/>
          <w:sz w:val="22"/>
          <w:szCs w:val="22"/>
          <w:lang w:val="en-US"/>
        </w:rPr>
        <w:t>San Diego, CA 92127</w:t>
      </w:r>
    </w:p>
    <w:p w:rsidR="00CA3327" w:rsidRPr="00D07661" w:rsidRDefault="00AF2986" w:rsidP="00AF2986">
      <w:pPr>
        <w:spacing w:before="240" w:line="260" w:lineRule="atLeast"/>
        <w:rPr>
          <w:rFonts w:cs="Arial"/>
          <w:spacing w:val="6"/>
          <w:sz w:val="22"/>
          <w:szCs w:val="22"/>
          <w:lang w:val="en-US"/>
        </w:rPr>
      </w:pPr>
      <w:r>
        <w:rPr>
          <w:rFonts w:cs="Arial"/>
          <w:spacing w:val="6"/>
          <w:sz w:val="22"/>
          <w:szCs w:val="22"/>
        </w:rPr>
        <w:t xml:space="preserve">This course </w:t>
      </w:r>
      <w:r w:rsidRPr="00AF2986">
        <w:rPr>
          <w:rFonts w:cs="Arial"/>
          <w:spacing w:val="6"/>
          <w:sz w:val="22"/>
          <w:szCs w:val="22"/>
          <w:lang w:val="en-US"/>
        </w:rPr>
        <w:t>will</w:t>
      </w:r>
      <w:r>
        <w:rPr>
          <w:rFonts w:cs="Arial"/>
          <w:spacing w:val="6"/>
          <w:sz w:val="22"/>
          <w:szCs w:val="22"/>
        </w:rPr>
        <w:t xml:space="preserve"> </w:t>
      </w:r>
      <w:r w:rsidRPr="00AF2986">
        <w:rPr>
          <w:rFonts w:cs="Arial"/>
          <w:spacing w:val="6"/>
          <w:sz w:val="22"/>
          <w:szCs w:val="22"/>
          <w:lang w:val="en-US"/>
        </w:rPr>
        <w:t>be</w:t>
      </w:r>
      <w:r w:rsidRPr="00AF2986">
        <w:rPr>
          <w:rFonts w:cs="Arial"/>
          <w:spacing w:val="6"/>
          <w:sz w:val="22"/>
          <w:szCs w:val="22"/>
        </w:rPr>
        <w:t xml:space="preserve"> </w:t>
      </w:r>
      <w:r w:rsidRPr="00AF2986">
        <w:rPr>
          <w:rFonts w:cs="Arial"/>
          <w:spacing w:val="6"/>
          <w:sz w:val="22"/>
          <w:szCs w:val="22"/>
          <w:lang w:val="en-US"/>
        </w:rPr>
        <w:t>administered</w:t>
      </w:r>
      <w:r w:rsidRPr="00AF2986">
        <w:rPr>
          <w:rFonts w:cs="Arial"/>
          <w:spacing w:val="6"/>
          <w:sz w:val="22"/>
          <w:szCs w:val="22"/>
        </w:rPr>
        <w:t xml:space="preserve"> by </w:t>
      </w:r>
      <w:r w:rsidRPr="00AF2986">
        <w:rPr>
          <w:rFonts w:cs="Arial"/>
          <w:b/>
          <w:bCs/>
          <w:spacing w:val="6"/>
          <w:sz w:val="22"/>
          <w:szCs w:val="22"/>
        </w:rPr>
        <w:t>Mr.</w:t>
      </w:r>
      <w:r w:rsidRPr="00AF2986">
        <w:rPr>
          <w:rFonts w:cs="Arial"/>
          <w:spacing w:val="6"/>
          <w:sz w:val="22"/>
          <w:szCs w:val="22"/>
        </w:rPr>
        <w:t xml:space="preserve"> </w:t>
      </w:r>
      <w:r w:rsidRPr="00AF2986">
        <w:rPr>
          <w:rFonts w:cs="Arial"/>
          <w:b/>
          <w:bCs/>
          <w:spacing w:val="6"/>
          <w:sz w:val="22"/>
          <w:szCs w:val="22"/>
        </w:rPr>
        <w:t>Peter Lanctot</w:t>
      </w:r>
      <w:r w:rsidRPr="00AF2986">
        <w:rPr>
          <w:rFonts w:cs="Arial"/>
          <w:spacing w:val="6"/>
          <w:sz w:val="22"/>
          <w:szCs w:val="22"/>
        </w:rPr>
        <w:t xml:space="preserve"> of the IEC </w:t>
      </w:r>
      <w:r w:rsidRPr="00AF2986">
        <w:rPr>
          <w:rFonts w:cs="Arial"/>
          <w:spacing w:val="6"/>
          <w:sz w:val="22"/>
          <w:szCs w:val="22"/>
          <w:lang w:val="en-US"/>
        </w:rPr>
        <w:t>Regional</w:t>
      </w:r>
      <w:r w:rsidRPr="00AF2986">
        <w:rPr>
          <w:rFonts w:cs="Arial"/>
          <w:spacing w:val="6"/>
          <w:sz w:val="22"/>
          <w:szCs w:val="22"/>
        </w:rPr>
        <w:t xml:space="preserve"> Centre for </w:t>
      </w:r>
      <w:r w:rsidRPr="00AF2986">
        <w:rPr>
          <w:rFonts w:cs="Arial"/>
          <w:spacing w:val="6"/>
          <w:sz w:val="22"/>
          <w:szCs w:val="22"/>
          <w:lang w:val="en-US"/>
        </w:rPr>
        <w:t>North</w:t>
      </w:r>
      <w:r w:rsidRPr="00AF2986">
        <w:rPr>
          <w:rFonts w:cs="Arial"/>
          <w:spacing w:val="6"/>
          <w:sz w:val="22"/>
          <w:szCs w:val="22"/>
        </w:rPr>
        <w:t xml:space="preserve"> </w:t>
      </w:r>
      <w:r w:rsidRPr="00AF2986">
        <w:rPr>
          <w:rFonts w:cs="Arial"/>
          <w:spacing w:val="6"/>
          <w:sz w:val="22"/>
          <w:szCs w:val="22"/>
          <w:lang w:val="en-US"/>
        </w:rPr>
        <w:t>America</w:t>
      </w:r>
      <w:r w:rsidRPr="00AF2986">
        <w:rPr>
          <w:rFonts w:cs="Arial"/>
          <w:spacing w:val="6"/>
          <w:sz w:val="22"/>
          <w:szCs w:val="22"/>
        </w:rPr>
        <w:t>.</w:t>
      </w:r>
    </w:p>
    <w:p w:rsidR="00CA3327" w:rsidRPr="00D07661" w:rsidRDefault="00CA3327" w:rsidP="00CA3327">
      <w:pPr>
        <w:spacing w:before="240" w:line="260" w:lineRule="atLeast"/>
        <w:rPr>
          <w:rFonts w:cs="Arial"/>
          <w:spacing w:val="6"/>
          <w:sz w:val="22"/>
          <w:szCs w:val="22"/>
          <w:lang w:val="en-US"/>
        </w:rPr>
      </w:pPr>
      <w:r w:rsidRPr="00D07661">
        <w:rPr>
          <w:rFonts w:cs="Arial"/>
          <w:spacing w:val="6"/>
          <w:sz w:val="22"/>
          <w:szCs w:val="22"/>
          <w:lang w:val="en-US"/>
        </w:rPr>
        <w:t xml:space="preserve">A </w:t>
      </w:r>
      <w:r w:rsidR="00AF2986">
        <w:rPr>
          <w:rFonts w:cs="Arial"/>
          <w:spacing w:val="6"/>
          <w:sz w:val="22"/>
          <w:szCs w:val="22"/>
          <w:lang w:val="en-US"/>
        </w:rPr>
        <w:t>sample</w:t>
      </w:r>
      <w:r w:rsidRPr="00D07661">
        <w:rPr>
          <w:rFonts w:cs="Arial"/>
          <w:spacing w:val="6"/>
          <w:sz w:val="22"/>
          <w:szCs w:val="22"/>
          <w:lang w:val="en-US"/>
        </w:rPr>
        <w:t xml:space="preserve"> program of the event and information about the location </w:t>
      </w:r>
      <w:r w:rsidR="00EB4FE5">
        <w:rPr>
          <w:rFonts w:cs="Arial"/>
          <w:spacing w:val="6"/>
          <w:sz w:val="22"/>
          <w:szCs w:val="22"/>
          <w:lang w:val="en-US"/>
        </w:rPr>
        <w:t>including</w:t>
      </w:r>
      <w:r w:rsidRPr="00D07661">
        <w:rPr>
          <w:rFonts w:cs="Arial"/>
          <w:spacing w:val="6"/>
          <w:sz w:val="22"/>
          <w:szCs w:val="22"/>
          <w:lang w:val="en-US"/>
        </w:rPr>
        <w:t xml:space="preserve"> recommended hotels can be found below.</w:t>
      </w:r>
    </w:p>
    <w:p w:rsidR="00CA3327" w:rsidRPr="00D07661" w:rsidRDefault="00CA3327" w:rsidP="00CA3327">
      <w:pPr>
        <w:tabs>
          <w:tab w:val="right" w:pos="9498"/>
        </w:tabs>
        <w:spacing w:before="240" w:after="240" w:line="260" w:lineRule="atLeast"/>
        <w:ind w:right="170"/>
        <w:rPr>
          <w:rFonts w:cs="Arial"/>
          <w:spacing w:val="6"/>
          <w:sz w:val="22"/>
          <w:szCs w:val="22"/>
          <w:lang w:val="en-US"/>
        </w:rPr>
      </w:pPr>
      <w:r w:rsidRPr="00D07661">
        <w:rPr>
          <w:rFonts w:cs="Arial"/>
          <w:spacing w:val="6"/>
          <w:sz w:val="22"/>
          <w:szCs w:val="22"/>
          <w:lang w:val="en-US"/>
        </w:rPr>
        <w:t xml:space="preserve">All interested parties should register by emailing </w:t>
      </w:r>
      <w:r w:rsidR="00AF2986">
        <w:rPr>
          <w:rFonts w:cs="Arial"/>
          <w:spacing w:val="6"/>
          <w:sz w:val="22"/>
          <w:szCs w:val="22"/>
          <w:lang w:val="en-US"/>
        </w:rPr>
        <w:t>Tony Zertuche</w:t>
      </w:r>
      <w:r w:rsidRPr="00D07661">
        <w:rPr>
          <w:rFonts w:cs="Arial"/>
          <w:spacing w:val="6"/>
          <w:sz w:val="22"/>
          <w:szCs w:val="22"/>
          <w:lang w:val="en-US"/>
        </w:rPr>
        <w:t xml:space="preserve">, USNC </w:t>
      </w:r>
      <w:r w:rsidR="00AF2986">
        <w:rPr>
          <w:rFonts w:cs="Arial"/>
          <w:spacing w:val="6"/>
          <w:sz w:val="22"/>
          <w:szCs w:val="22"/>
          <w:lang w:val="en-US"/>
        </w:rPr>
        <w:t xml:space="preserve">Deputy </w:t>
      </w:r>
      <w:r w:rsidRPr="00D07661">
        <w:rPr>
          <w:rFonts w:cs="Arial"/>
          <w:spacing w:val="6"/>
          <w:sz w:val="22"/>
          <w:szCs w:val="22"/>
          <w:lang w:val="en-US"/>
        </w:rPr>
        <w:t xml:space="preserve">General Secretary, at </w:t>
      </w:r>
      <w:hyperlink r:id="rId11" w:history="1">
        <w:r w:rsidR="00AF2986" w:rsidRPr="000073C9">
          <w:rPr>
            <w:rStyle w:val="Hyperlink"/>
            <w:rFonts w:cs="Arial"/>
            <w:spacing w:val="6"/>
            <w:sz w:val="22"/>
            <w:szCs w:val="22"/>
            <w:lang w:val="en-US"/>
          </w:rPr>
          <w:t>tzertuche@ansi.org</w:t>
        </w:r>
      </w:hyperlink>
      <w:r w:rsidRPr="00D07661">
        <w:rPr>
          <w:rFonts w:cs="Arial"/>
          <w:spacing w:val="6"/>
          <w:sz w:val="22"/>
          <w:szCs w:val="22"/>
          <w:lang w:val="en-US"/>
        </w:rPr>
        <w:t xml:space="preserve"> indicating:</w:t>
      </w:r>
    </w:p>
    <w:p w:rsidR="00CA3327" w:rsidRPr="00D07661" w:rsidRDefault="00CA3327" w:rsidP="00CA3327">
      <w:pPr>
        <w:tabs>
          <w:tab w:val="right" w:pos="9498"/>
        </w:tabs>
        <w:spacing w:before="120" w:after="120" w:line="260" w:lineRule="atLeast"/>
        <w:ind w:right="170"/>
        <w:rPr>
          <w:rFonts w:cs="Arial"/>
          <w:b/>
          <w:spacing w:val="6"/>
          <w:sz w:val="22"/>
          <w:szCs w:val="22"/>
          <w:lang w:val="en-US"/>
        </w:rPr>
      </w:pPr>
      <w:r w:rsidRPr="00D07661">
        <w:rPr>
          <w:rFonts w:cs="Arial"/>
          <w:spacing w:val="6"/>
          <w:sz w:val="22"/>
          <w:szCs w:val="22"/>
          <w:lang w:val="en-US"/>
        </w:rPr>
        <w:t xml:space="preserve">a) </w:t>
      </w:r>
      <w:r w:rsidR="00F166CD">
        <w:rPr>
          <w:rFonts w:cs="Arial"/>
          <w:b/>
          <w:spacing w:val="6"/>
          <w:sz w:val="22"/>
          <w:szCs w:val="22"/>
          <w:lang w:val="en-US"/>
        </w:rPr>
        <w:t xml:space="preserve">Your </w:t>
      </w:r>
      <w:r w:rsidRPr="00D07661">
        <w:rPr>
          <w:rFonts w:cs="Arial"/>
          <w:b/>
          <w:spacing w:val="6"/>
          <w:sz w:val="22"/>
          <w:szCs w:val="22"/>
          <w:lang w:val="en-US"/>
        </w:rPr>
        <w:t>Name and Organization</w:t>
      </w:r>
    </w:p>
    <w:p w:rsidR="00CA3327" w:rsidRPr="00D07661" w:rsidRDefault="00CA3327" w:rsidP="00CA3327">
      <w:pPr>
        <w:tabs>
          <w:tab w:val="right" w:pos="9498"/>
        </w:tabs>
        <w:spacing w:before="120" w:after="120" w:line="260" w:lineRule="atLeast"/>
        <w:ind w:right="170"/>
        <w:rPr>
          <w:rFonts w:cs="Arial"/>
          <w:spacing w:val="6"/>
          <w:sz w:val="22"/>
          <w:szCs w:val="22"/>
          <w:lang w:val="en-US"/>
        </w:rPr>
      </w:pPr>
      <w:r w:rsidRPr="00D07661">
        <w:rPr>
          <w:rFonts w:cs="Arial"/>
          <w:spacing w:val="6"/>
          <w:sz w:val="22"/>
          <w:szCs w:val="22"/>
          <w:lang w:val="en-US"/>
        </w:rPr>
        <w:t>b)</w:t>
      </w:r>
      <w:r w:rsidRPr="00D07661">
        <w:rPr>
          <w:rFonts w:cs="Arial"/>
          <w:b/>
          <w:spacing w:val="6"/>
          <w:sz w:val="22"/>
          <w:szCs w:val="22"/>
          <w:lang w:val="en-US"/>
        </w:rPr>
        <w:t xml:space="preserve"> </w:t>
      </w:r>
      <w:r w:rsidR="00F166CD">
        <w:rPr>
          <w:rFonts w:cs="Arial"/>
          <w:b/>
          <w:spacing w:val="6"/>
          <w:sz w:val="22"/>
          <w:szCs w:val="22"/>
          <w:lang w:val="en-US"/>
        </w:rPr>
        <w:t>Your</w:t>
      </w:r>
      <w:r w:rsidR="00AF2986">
        <w:rPr>
          <w:rFonts w:cs="Arial"/>
          <w:b/>
          <w:spacing w:val="6"/>
          <w:sz w:val="22"/>
          <w:szCs w:val="22"/>
          <w:lang w:val="en-US"/>
        </w:rPr>
        <w:t xml:space="preserve"> Role in your Committee, TAG </w:t>
      </w:r>
      <w:r w:rsidRPr="00D07661">
        <w:rPr>
          <w:rFonts w:cs="Arial"/>
          <w:b/>
          <w:spacing w:val="6"/>
          <w:sz w:val="22"/>
          <w:szCs w:val="22"/>
          <w:lang w:val="en-US"/>
        </w:rPr>
        <w:t>or Working Group</w:t>
      </w:r>
      <w:r w:rsidRPr="00D07661">
        <w:rPr>
          <w:rFonts w:cs="Arial"/>
          <w:spacing w:val="6"/>
          <w:sz w:val="22"/>
          <w:szCs w:val="22"/>
          <w:lang w:val="en-US"/>
        </w:rPr>
        <w:t xml:space="preserve"> </w:t>
      </w:r>
    </w:p>
    <w:p w:rsidR="00EB4FE5" w:rsidRDefault="00EB4FE5" w:rsidP="00CA3327">
      <w:pPr>
        <w:tabs>
          <w:tab w:val="right" w:pos="9498"/>
        </w:tabs>
        <w:spacing w:before="240" w:after="60" w:line="260" w:lineRule="atLeast"/>
        <w:ind w:right="170"/>
        <w:jc w:val="center"/>
        <w:rPr>
          <w:rFonts w:cs="Arial"/>
          <w:b/>
          <w:spacing w:val="6"/>
          <w:sz w:val="22"/>
          <w:szCs w:val="22"/>
          <w:lang w:val="en-US"/>
        </w:rPr>
      </w:pPr>
    </w:p>
    <w:p w:rsidR="00CA3327" w:rsidRPr="00D07661" w:rsidRDefault="00EB4FE5" w:rsidP="00CA3327">
      <w:pPr>
        <w:tabs>
          <w:tab w:val="right" w:pos="9498"/>
        </w:tabs>
        <w:spacing w:before="240" w:after="60" w:line="260" w:lineRule="atLeast"/>
        <w:ind w:right="170"/>
        <w:jc w:val="center"/>
        <w:rPr>
          <w:rFonts w:cs="Arial"/>
          <w:b/>
          <w:spacing w:val="6"/>
          <w:sz w:val="22"/>
          <w:szCs w:val="22"/>
          <w:lang w:val="en-US"/>
        </w:rPr>
      </w:pPr>
      <w:r>
        <w:rPr>
          <w:rFonts w:cs="Arial"/>
          <w:b/>
          <w:spacing w:val="6"/>
          <w:sz w:val="22"/>
          <w:szCs w:val="22"/>
          <w:lang w:val="en-US"/>
        </w:rPr>
        <w:t>All registrations should be received no later than</w:t>
      </w:r>
      <w:r w:rsidR="00CA3327" w:rsidRPr="00D07661">
        <w:rPr>
          <w:rFonts w:cs="Arial"/>
          <w:b/>
          <w:spacing w:val="6"/>
          <w:sz w:val="22"/>
          <w:szCs w:val="22"/>
          <w:lang w:val="en-US"/>
        </w:rPr>
        <w:t xml:space="preserve"> </w:t>
      </w:r>
      <w:r w:rsidR="00DB06F0" w:rsidRPr="00FE7628">
        <w:rPr>
          <w:rFonts w:cs="Arial"/>
          <w:b/>
          <w:spacing w:val="6"/>
          <w:sz w:val="22"/>
          <w:szCs w:val="22"/>
          <w:u w:val="single"/>
          <w:lang w:val="en-US"/>
        </w:rPr>
        <w:t>1</w:t>
      </w:r>
      <w:r w:rsidR="00CA3327" w:rsidRPr="00F166CD">
        <w:rPr>
          <w:rFonts w:cs="Arial"/>
          <w:b/>
          <w:spacing w:val="6"/>
          <w:sz w:val="22"/>
          <w:szCs w:val="22"/>
          <w:u w:val="single"/>
          <w:lang w:val="en-US"/>
        </w:rPr>
        <w:t xml:space="preserve">8 </w:t>
      </w:r>
      <w:r w:rsidR="00DB06F0">
        <w:rPr>
          <w:rFonts w:cs="Arial"/>
          <w:b/>
          <w:spacing w:val="6"/>
          <w:sz w:val="22"/>
          <w:szCs w:val="22"/>
          <w:u w:val="single"/>
          <w:lang w:val="en-US"/>
        </w:rPr>
        <w:t xml:space="preserve">December </w:t>
      </w:r>
      <w:r w:rsidR="00CA3327" w:rsidRPr="00F166CD">
        <w:rPr>
          <w:rFonts w:cs="Arial"/>
          <w:b/>
          <w:spacing w:val="6"/>
          <w:sz w:val="22"/>
          <w:szCs w:val="22"/>
          <w:u w:val="single"/>
          <w:lang w:val="en-US"/>
        </w:rPr>
        <w:t>2015</w:t>
      </w:r>
      <w:r>
        <w:rPr>
          <w:rFonts w:cs="Arial"/>
          <w:b/>
          <w:spacing w:val="6"/>
          <w:sz w:val="22"/>
          <w:szCs w:val="22"/>
          <w:lang w:val="en-US"/>
        </w:rPr>
        <w:t>.</w:t>
      </w:r>
    </w:p>
    <w:p w:rsidR="00CA3327" w:rsidRPr="00D07661" w:rsidRDefault="00CA3327" w:rsidP="00CA3327">
      <w:pPr>
        <w:rPr>
          <w:snapToGrid w:val="0"/>
          <w:lang w:val="en-US"/>
        </w:rPr>
      </w:pPr>
    </w:p>
    <w:p w:rsidR="00CA3327" w:rsidRPr="00D07661" w:rsidRDefault="00CA3327" w:rsidP="00CA3327">
      <w:pPr>
        <w:rPr>
          <w:snapToGrid w:val="0"/>
          <w:lang w:val="en-US"/>
        </w:rPr>
      </w:pPr>
    </w:p>
    <w:p w:rsidR="00CA3327" w:rsidRPr="00D07661" w:rsidRDefault="00CA3327" w:rsidP="00CA3327">
      <w:pPr>
        <w:spacing w:before="360" w:line="260" w:lineRule="atLeast"/>
        <w:rPr>
          <w:snapToGrid w:val="0"/>
          <w:spacing w:val="6"/>
          <w:sz w:val="18"/>
          <w:szCs w:val="18"/>
          <w:lang w:val="en-US"/>
        </w:rPr>
      </w:pPr>
      <w:r w:rsidRPr="00D07661">
        <w:rPr>
          <w:snapToGrid w:val="0"/>
          <w:spacing w:val="6"/>
          <w:sz w:val="18"/>
          <w:szCs w:val="18"/>
          <w:lang w:val="en-US"/>
        </w:rPr>
        <w:br w:type="page"/>
      </w:r>
    </w:p>
    <w:p w:rsidR="00CA3327" w:rsidRPr="006C3F7D" w:rsidRDefault="00AF2986" w:rsidP="00CA3327">
      <w:pPr>
        <w:spacing w:after="120" w:line="260" w:lineRule="atLeast"/>
        <w:jc w:val="center"/>
        <w:rPr>
          <w:rFonts w:cs="Arial"/>
          <w:b/>
          <w:spacing w:val="6"/>
          <w:sz w:val="24"/>
          <w:szCs w:val="24"/>
          <w:lang w:val="en-US"/>
        </w:rPr>
      </w:pPr>
      <w:r>
        <w:rPr>
          <w:rFonts w:cs="Arial"/>
          <w:b/>
          <w:spacing w:val="6"/>
          <w:sz w:val="24"/>
          <w:szCs w:val="24"/>
          <w:lang w:val="en-US"/>
        </w:rPr>
        <w:lastRenderedPageBreak/>
        <w:t>Sample</w:t>
      </w:r>
      <w:r w:rsidR="00CA3327" w:rsidRPr="006C3F7D">
        <w:rPr>
          <w:rFonts w:cs="Arial"/>
          <w:b/>
          <w:spacing w:val="6"/>
          <w:sz w:val="24"/>
          <w:szCs w:val="24"/>
          <w:lang w:val="en-US"/>
        </w:rPr>
        <w:t xml:space="preserve"> </w:t>
      </w:r>
      <w:r w:rsidR="00D07661" w:rsidRPr="006C3F7D">
        <w:rPr>
          <w:rFonts w:cs="Arial"/>
          <w:b/>
          <w:spacing w:val="6"/>
          <w:sz w:val="24"/>
          <w:szCs w:val="24"/>
          <w:lang w:val="en-US"/>
        </w:rPr>
        <w:t>Agenda</w:t>
      </w:r>
      <w:r w:rsidR="00CA3327" w:rsidRPr="006C3F7D">
        <w:rPr>
          <w:rFonts w:cs="Arial"/>
          <w:b/>
          <w:spacing w:val="6"/>
          <w:sz w:val="24"/>
          <w:szCs w:val="24"/>
          <w:lang w:val="en-US"/>
        </w:rPr>
        <w:t xml:space="preserve"> of the IEC Training </w:t>
      </w:r>
      <w:r w:rsidR="00EB4FE5">
        <w:rPr>
          <w:rFonts w:cs="Arial"/>
          <w:b/>
          <w:spacing w:val="6"/>
          <w:sz w:val="24"/>
          <w:szCs w:val="24"/>
          <w:lang w:val="en-US"/>
        </w:rPr>
        <w:t>Workshop</w:t>
      </w:r>
      <w:r w:rsidR="00CA3327" w:rsidRPr="006C3F7D">
        <w:rPr>
          <w:rFonts w:cs="Arial"/>
          <w:b/>
          <w:spacing w:val="6"/>
          <w:sz w:val="24"/>
          <w:szCs w:val="24"/>
          <w:lang w:val="en-US"/>
        </w:rPr>
        <w:br/>
      </w:r>
    </w:p>
    <w:p w:rsidR="00CA3327" w:rsidRDefault="00CA3327" w:rsidP="00CA3327">
      <w:pPr>
        <w:autoSpaceDE w:val="0"/>
        <w:autoSpaceDN w:val="0"/>
        <w:adjustRightInd w:val="0"/>
        <w:rPr>
          <w:rFonts w:cs="Arial"/>
          <w:spacing w:val="6"/>
          <w:sz w:val="16"/>
          <w:szCs w:val="22"/>
          <w:lang w:val="en-US"/>
        </w:rPr>
      </w:pPr>
    </w:p>
    <w:p w:rsidR="006C3F7D" w:rsidRPr="00D07661" w:rsidRDefault="006C3F7D" w:rsidP="00CA3327">
      <w:pPr>
        <w:autoSpaceDE w:val="0"/>
        <w:autoSpaceDN w:val="0"/>
        <w:adjustRightInd w:val="0"/>
        <w:rPr>
          <w:rFonts w:cs="Arial"/>
          <w:spacing w:val="6"/>
          <w:sz w:val="16"/>
          <w:szCs w:val="22"/>
          <w:lang w:val="en-US"/>
        </w:rPr>
      </w:pPr>
    </w:p>
    <w:p w:rsidR="00D07661" w:rsidRPr="00EB4FE5" w:rsidRDefault="00183890" w:rsidP="00D07661">
      <w:pPr>
        <w:pStyle w:val="ListParagraph"/>
        <w:numPr>
          <w:ilvl w:val="0"/>
          <w:numId w:val="2"/>
        </w:numPr>
        <w:spacing w:line="276" w:lineRule="auto"/>
        <w:rPr>
          <w:rFonts w:cs="Arial"/>
          <w:spacing w:val="6"/>
          <w:sz w:val="24"/>
          <w:szCs w:val="24"/>
          <w:lang w:val="en-US"/>
        </w:rPr>
      </w:pPr>
      <w:r>
        <w:rPr>
          <w:rFonts w:cs="Arial"/>
          <w:spacing w:val="6"/>
          <w:sz w:val="24"/>
          <w:szCs w:val="24"/>
          <w:lang w:val="en-US"/>
        </w:rPr>
        <w:t>Opening Remarks</w:t>
      </w:r>
    </w:p>
    <w:p w:rsidR="00D07661" w:rsidRPr="00EB4FE5" w:rsidRDefault="00CA3327" w:rsidP="00D07661">
      <w:pPr>
        <w:pStyle w:val="ListParagraph"/>
        <w:numPr>
          <w:ilvl w:val="0"/>
          <w:numId w:val="2"/>
        </w:numPr>
        <w:spacing w:line="276" w:lineRule="auto"/>
        <w:rPr>
          <w:rFonts w:cs="Arial"/>
          <w:spacing w:val="6"/>
          <w:sz w:val="24"/>
          <w:szCs w:val="24"/>
          <w:lang w:val="en-US"/>
        </w:rPr>
      </w:pPr>
      <w:r w:rsidRPr="00EB4FE5">
        <w:rPr>
          <w:rFonts w:cs="Arial"/>
          <w:spacing w:val="6"/>
          <w:sz w:val="24"/>
          <w:szCs w:val="24"/>
          <w:lang w:val="en-US"/>
        </w:rPr>
        <w:t>Introductions</w:t>
      </w:r>
      <w:r w:rsidR="00D07661" w:rsidRPr="00EB4FE5">
        <w:rPr>
          <w:rFonts w:cs="Arial"/>
          <w:spacing w:val="6"/>
          <w:sz w:val="24"/>
          <w:szCs w:val="24"/>
          <w:lang w:val="en-US"/>
        </w:rPr>
        <w:t xml:space="preserve"> </w:t>
      </w:r>
    </w:p>
    <w:p w:rsidR="00D07661" w:rsidRPr="00EB4FE5" w:rsidRDefault="00D07661" w:rsidP="00D07661">
      <w:pPr>
        <w:pStyle w:val="ListParagraph"/>
        <w:numPr>
          <w:ilvl w:val="0"/>
          <w:numId w:val="2"/>
        </w:numPr>
        <w:spacing w:line="276" w:lineRule="auto"/>
        <w:rPr>
          <w:rFonts w:cs="Arial"/>
          <w:spacing w:val="6"/>
          <w:sz w:val="24"/>
          <w:szCs w:val="24"/>
          <w:lang w:val="en-US"/>
        </w:rPr>
      </w:pPr>
      <w:r w:rsidRPr="00EB4FE5">
        <w:rPr>
          <w:rFonts w:cs="Arial"/>
          <w:spacing w:val="6"/>
          <w:sz w:val="24"/>
          <w:szCs w:val="24"/>
          <w:lang w:val="en-US"/>
        </w:rPr>
        <w:t>I</w:t>
      </w:r>
      <w:r w:rsidR="00CA3327" w:rsidRPr="00EB4FE5">
        <w:rPr>
          <w:rFonts w:cs="Arial"/>
          <w:spacing w:val="6"/>
          <w:sz w:val="24"/>
          <w:szCs w:val="24"/>
          <w:lang w:val="en-US"/>
        </w:rPr>
        <w:t>EC and the Masterplan</w:t>
      </w:r>
    </w:p>
    <w:p w:rsidR="00D07661" w:rsidRPr="00EB4FE5" w:rsidRDefault="00D07661" w:rsidP="00D07661">
      <w:pPr>
        <w:pStyle w:val="ListParagraph"/>
        <w:numPr>
          <w:ilvl w:val="0"/>
          <w:numId w:val="2"/>
        </w:numPr>
        <w:spacing w:line="276" w:lineRule="auto"/>
        <w:rPr>
          <w:rFonts w:cs="Arial"/>
          <w:spacing w:val="6"/>
          <w:sz w:val="24"/>
          <w:szCs w:val="24"/>
          <w:lang w:val="en-US"/>
        </w:rPr>
      </w:pPr>
      <w:r w:rsidRPr="00EB4FE5">
        <w:rPr>
          <w:rFonts w:cs="Arial"/>
          <w:spacing w:val="6"/>
          <w:sz w:val="24"/>
          <w:szCs w:val="24"/>
          <w:lang w:val="en-US"/>
        </w:rPr>
        <w:t>R</w:t>
      </w:r>
      <w:r w:rsidR="00CA3327" w:rsidRPr="00EB4FE5">
        <w:rPr>
          <w:rFonts w:cs="Arial"/>
          <w:spacing w:val="6"/>
          <w:sz w:val="24"/>
          <w:szCs w:val="24"/>
          <w:lang w:val="en-US"/>
        </w:rPr>
        <w:t xml:space="preserve">oles and </w:t>
      </w:r>
      <w:r w:rsidR="00811CC6">
        <w:rPr>
          <w:rFonts w:cs="Arial"/>
          <w:spacing w:val="6"/>
          <w:sz w:val="24"/>
          <w:szCs w:val="24"/>
          <w:lang w:val="en-US"/>
        </w:rPr>
        <w:t>Responsibilities /</w:t>
      </w:r>
      <w:r w:rsidR="00CA3327" w:rsidRPr="00EB4FE5">
        <w:rPr>
          <w:rFonts w:cs="Arial"/>
          <w:spacing w:val="6"/>
          <w:sz w:val="24"/>
          <w:szCs w:val="24"/>
          <w:lang w:val="en-US"/>
        </w:rPr>
        <w:t xml:space="preserve"> Code of Conduct</w:t>
      </w:r>
      <w:r w:rsidRPr="00EB4FE5">
        <w:rPr>
          <w:rFonts w:cs="Arial"/>
          <w:spacing w:val="6"/>
          <w:sz w:val="24"/>
          <w:szCs w:val="24"/>
          <w:lang w:val="en-US"/>
        </w:rPr>
        <w:t xml:space="preserve"> </w:t>
      </w:r>
    </w:p>
    <w:p w:rsidR="00F166CD" w:rsidRDefault="00CA3327" w:rsidP="00D07661">
      <w:pPr>
        <w:pStyle w:val="ListParagraph"/>
        <w:numPr>
          <w:ilvl w:val="0"/>
          <w:numId w:val="2"/>
        </w:numPr>
        <w:spacing w:line="276" w:lineRule="auto"/>
        <w:rPr>
          <w:rFonts w:cs="Arial"/>
          <w:spacing w:val="6"/>
          <w:sz w:val="24"/>
          <w:szCs w:val="24"/>
          <w:lang w:val="en-US"/>
        </w:rPr>
      </w:pPr>
      <w:r w:rsidRPr="00EB4FE5">
        <w:rPr>
          <w:rFonts w:cs="Arial"/>
          <w:spacing w:val="6"/>
          <w:sz w:val="24"/>
          <w:szCs w:val="24"/>
          <w:lang w:val="en-US"/>
        </w:rPr>
        <w:t>Conformity Assessment</w:t>
      </w:r>
    </w:p>
    <w:p w:rsidR="00D07661" w:rsidRPr="00EB4FE5" w:rsidRDefault="00F166CD" w:rsidP="00D07661">
      <w:pPr>
        <w:pStyle w:val="ListParagraph"/>
        <w:numPr>
          <w:ilvl w:val="0"/>
          <w:numId w:val="2"/>
        </w:numPr>
        <w:spacing w:line="276" w:lineRule="auto"/>
        <w:rPr>
          <w:rFonts w:cs="Arial"/>
          <w:spacing w:val="6"/>
          <w:sz w:val="24"/>
          <w:szCs w:val="24"/>
          <w:lang w:val="en-US"/>
        </w:rPr>
      </w:pPr>
      <w:r>
        <w:rPr>
          <w:rFonts w:cs="Arial"/>
          <w:spacing w:val="6"/>
          <w:sz w:val="24"/>
          <w:szCs w:val="24"/>
          <w:lang w:val="en-US"/>
        </w:rPr>
        <w:t>IEC Systems Work</w:t>
      </w:r>
      <w:r w:rsidR="00CA3327" w:rsidRPr="00EB4FE5">
        <w:rPr>
          <w:rFonts w:cs="Arial"/>
          <w:spacing w:val="6"/>
          <w:sz w:val="24"/>
          <w:szCs w:val="24"/>
          <w:lang w:val="en-US"/>
        </w:rPr>
        <w:t xml:space="preserve"> </w:t>
      </w:r>
      <w:r w:rsidR="00CA3327" w:rsidRPr="00EB4FE5">
        <w:rPr>
          <w:rFonts w:cs="Arial"/>
          <w:spacing w:val="6"/>
          <w:sz w:val="24"/>
          <w:szCs w:val="24"/>
          <w:lang w:val="en-US"/>
        </w:rPr>
        <w:br/>
      </w:r>
      <w:r w:rsidR="00CA3327" w:rsidRPr="00EB4FE5">
        <w:rPr>
          <w:rFonts w:cs="Arial"/>
          <w:spacing w:val="6"/>
          <w:sz w:val="24"/>
          <w:szCs w:val="24"/>
          <w:lang w:val="en-US"/>
        </w:rPr>
        <w:br/>
      </w:r>
      <w:r w:rsidR="00D07661" w:rsidRPr="00EB4FE5">
        <w:rPr>
          <w:rFonts w:cs="Arial"/>
          <w:spacing w:val="6"/>
          <w:sz w:val="24"/>
          <w:szCs w:val="24"/>
          <w:lang w:val="en-US"/>
        </w:rPr>
        <w:t>-</w:t>
      </w:r>
      <w:r w:rsidR="00CA3327" w:rsidRPr="00EB4FE5">
        <w:rPr>
          <w:rFonts w:cs="Arial"/>
          <w:spacing w:val="6"/>
          <w:sz w:val="24"/>
          <w:szCs w:val="24"/>
          <w:lang w:val="en-US"/>
        </w:rPr>
        <w:t> </w:t>
      </w:r>
      <w:r w:rsidR="00811CC6">
        <w:rPr>
          <w:rFonts w:cs="Arial"/>
          <w:spacing w:val="6"/>
          <w:sz w:val="24"/>
          <w:szCs w:val="24"/>
          <w:lang w:val="en-US"/>
        </w:rPr>
        <w:t>*</w:t>
      </w:r>
      <w:r w:rsidR="00CA3327" w:rsidRPr="00EB4FE5">
        <w:rPr>
          <w:rFonts w:cs="Arial"/>
          <w:spacing w:val="6"/>
          <w:sz w:val="24"/>
          <w:szCs w:val="24"/>
          <w:lang w:val="en-US"/>
        </w:rPr>
        <w:t xml:space="preserve">Lunch Break </w:t>
      </w:r>
      <w:r w:rsidR="00D07661" w:rsidRPr="00EB4FE5">
        <w:rPr>
          <w:rFonts w:cs="Arial"/>
          <w:spacing w:val="6"/>
          <w:sz w:val="24"/>
          <w:szCs w:val="24"/>
          <w:lang w:val="en-US"/>
        </w:rPr>
        <w:t>–</w:t>
      </w:r>
    </w:p>
    <w:p w:rsidR="00D07661" w:rsidRPr="00F166CD" w:rsidRDefault="00D07661" w:rsidP="00F166CD">
      <w:pPr>
        <w:spacing w:line="276" w:lineRule="auto"/>
        <w:rPr>
          <w:rFonts w:cs="Arial"/>
          <w:spacing w:val="6"/>
          <w:sz w:val="24"/>
          <w:szCs w:val="24"/>
          <w:lang w:val="en-US"/>
        </w:rPr>
      </w:pPr>
    </w:p>
    <w:p w:rsidR="00D07661" w:rsidRPr="00EB4FE5" w:rsidRDefault="00CA3327" w:rsidP="00D07661">
      <w:pPr>
        <w:pStyle w:val="ListParagraph"/>
        <w:numPr>
          <w:ilvl w:val="0"/>
          <w:numId w:val="2"/>
        </w:numPr>
        <w:spacing w:line="276" w:lineRule="auto"/>
        <w:rPr>
          <w:rFonts w:cs="Arial"/>
          <w:spacing w:val="6"/>
          <w:sz w:val="24"/>
          <w:szCs w:val="24"/>
          <w:lang w:val="en-US"/>
        </w:rPr>
      </w:pPr>
      <w:r w:rsidRPr="00EB4FE5">
        <w:rPr>
          <w:rFonts w:cs="Arial"/>
          <w:spacing w:val="6"/>
          <w:sz w:val="24"/>
          <w:szCs w:val="24"/>
          <w:lang w:val="en-US"/>
        </w:rPr>
        <w:t>IT Tools and Services</w:t>
      </w:r>
    </w:p>
    <w:p w:rsidR="00D07661" w:rsidRPr="00EB4FE5" w:rsidRDefault="00CA3327" w:rsidP="00D07661">
      <w:pPr>
        <w:pStyle w:val="ListParagraph"/>
        <w:numPr>
          <w:ilvl w:val="0"/>
          <w:numId w:val="2"/>
        </w:numPr>
        <w:spacing w:line="276" w:lineRule="auto"/>
        <w:rPr>
          <w:rFonts w:cs="Arial"/>
          <w:spacing w:val="6"/>
          <w:sz w:val="24"/>
          <w:szCs w:val="24"/>
          <w:lang w:val="en-US"/>
        </w:rPr>
      </w:pPr>
      <w:r w:rsidRPr="00EB4FE5">
        <w:rPr>
          <w:rFonts w:cs="Arial"/>
          <w:spacing w:val="6"/>
          <w:sz w:val="24"/>
          <w:szCs w:val="24"/>
          <w:lang w:val="en-US"/>
        </w:rPr>
        <w:t>IT Tools and Services in Development</w:t>
      </w:r>
    </w:p>
    <w:p w:rsidR="00CA3327" w:rsidRPr="00EB4FE5" w:rsidRDefault="00CA3327" w:rsidP="00D07661">
      <w:pPr>
        <w:pStyle w:val="ListParagraph"/>
        <w:numPr>
          <w:ilvl w:val="0"/>
          <w:numId w:val="2"/>
        </w:numPr>
        <w:spacing w:line="276" w:lineRule="auto"/>
        <w:rPr>
          <w:rFonts w:cs="Arial"/>
          <w:spacing w:val="6"/>
          <w:sz w:val="24"/>
          <w:szCs w:val="24"/>
          <w:lang w:val="en-US"/>
        </w:rPr>
      </w:pPr>
      <w:r w:rsidRPr="00EB4FE5">
        <w:rPr>
          <w:rFonts w:cs="Arial"/>
          <w:spacing w:val="6"/>
          <w:sz w:val="24"/>
          <w:szCs w:val="24"/>
          <w:lang w:val="en-US"/>
        </w:rPr>
        <w:t xml:space="preserve">Break-out Sessions (20min) </w:t>
      </w:r>
    </w:p>
    <w:p w:rsidR="00CA3327" w:rsidRPr="00EB4FE5" w:rsidRDefault="00CA3327" w:rsidP="00D07661">
      <w:pPr>
        <w:spacing w:line="276" w:lineRule="auto"/>
        <w:ind w:left="708"/>
        <w:rPr>
          <w:rFonts w:cs="Arial"/>
          <w:spacing w:val="6"/>
          <w:sz w:val="24"/>
          <w:szCs w:val="24"/>
          <w:lang w:val="en-US"/>
        </w:rPr>
      </w:pPr>
    </w:p>
    <w:p w:rsidR="00CA3327" w:rsidRPr="00EB4FE5" w:rsidRDefault="00CA3327" w:rsidP="00D07661">
      <w:pPr>
        <w:pStyle w:val="ListParagraph"/>
        <w:numPr>
          <w:ilvl w:val="0"/>
          <w:numId w:val="1"/>
        </w:numPr>
        <w:spacing w:line="276" w:lineRule="auto"/>
        <w:rPr>
          <w:rFonts w:cs="Arial"/>
          <w:spacing w:val="6"/>
          <w:sz w:val="24"/>
          <w:szCs w:val="24"/>
          <w:lang w:val="en-US"/>
        </w:rPr>
      </w:pPr>
      <w:r w:rsidRPr="00EB4FE5">
        <w:rPr>
          <w:rFonts w:cs="Arial"/>
          <w:b/>
          <w:spacing w:val="6"/>
          <w:sz w:val="24"/>
          <w:szCs w:val="24"/>
          <w:lang w:val="en-US"/>
        </w:rPr>
        <w:t>Group 1</w:t>
      </w:r>
      <w:r w:rsidRPr="00EB4FE5">
        <w:rPr>
          <w:rFonts w:cs="Arial"/>
          <w:spacing w:val="6"/>
          <w:sz w:val="24"/>
          <w:szCs w:val="24"/>
          <w:lang w:val="en-US"/>
        </w:rPr>
        <w:t xml:space="preserve"> Improving IEC Standardization Processes</w:t>
      </w:r>
    </w:p>
    <w:p w:rsidR="00CA3327" w:rsidRPr="00EB4FE5" w:rsidRDefault="00CA3327" w:rsidP="00D07661">
      <w:pPr>
        <w:pStyle w:val="ListParagraph"/>
        <w:numPr>
          <w:ilvl w:val="0"/>
          <w:numId w:val="1"/>
        </w:numPr>
        <w:spacing w:line="276" w:lineRule="auto"/>
        <w:rPr>
          <w:rFonts w:cs="Arial"/>
          <w:spacing w:val="6"/>
          <w:sz w:val="24"/>
          <w:szCs w:val="24"/>
          <w:lang w:val="en-US"/>
        </w:rPr>
      </w:pPr>
      <w:r w:rsidRPr="00EB4FE5">
        <w:rPr>
          <w:rFonts w:cs="Arial"/>
          <w:b/>
          <w:spacing w:val="6"/>
          <w:sz w:val="24"/>
          <w:szCs w:val="24"/>
          <w:lang w:val="en-US"/>
        </w:rPr>
        <w:t>Group 2</w:t>
      </w:r>
      <w:r w:rsidRPr="00EB4FE5">
        <w:rPr>
          <w:rFonts w:cs="Arial"/>
          <w:spacing w:val="6"/>
          <w:sz w:val="24"/>
          <w:szCs w:val="24"/>
          <w:lang w:val="en-US"/>
        </w:rPr>
        <w:t xml:space="preserve"> Improving IEC Tools and Services</w:t>
      </w:r>
    </w:p>
    <w:p w:rsidR="00CA3327" w:rsidRPr="00EB4FE5" w:rsidRDefault="00CA3327" w:rsidP="00D07661">
      <w:pPr>
        <w:pStyle w:val="ListParagraph"/>
        <w:numPr>
          <w:ilvl w:val="0"/>
          <w:numId w:val="1"/>
        </w:numPr>
        <w:spacing w:line="276" w:lineRule="auto"/>
        <w:rPr>
          <w:rFonts w:cs="Arial"/>
          <w:spacing w:val="6"/>
          <w:sz w:val="24"/>
          <w:szCs w:val="24"/>
          <w:lang w:val="en-US"/>
        </w:rPr>
      </w:pPr>
      <w:r w:rsidRPr="00EB4FE5">
        <w:rPr>
          <w:rFonts w:cs="Arial"/>
          <w:b/>
          <w:spacing w:val="6"/>
          <w:sz w:val="24"/>
          <w:szCs w:val="24"/>
          <w:lang w:val="en-US"/>
        </w:rPr>
        <w:t>Group 3</w:t>
      </w:r>
      <w:r w:rsidRPr="00EB4FE5">
        <w:rPr>
          <w:rFonts w:cs="Arial"/>
          <w:spacing w:val="6"/>
          <w:sz w:val="24"/>
          <w:szCs w:val="24"/>
          <w:lang w:val="en-US"/>
        </w:rPr>
        <w:t xml:space="preserve"> Improving Participation in Standardization in the US </w:t>
      </w:r>
    </w:p>
    <w:p w:rsidR="00D07661" w:rsidRPr="00EB4FE5" w:rsidRDefault="00D07661" w:rsidP="00D07661">
      <w:pPr>
        <w:pStyle w:val="ListParagraph"/>
        <w:spacing w:line="276" w:lineRule="auto"/>
        <w:ind w:left="1428"/>
        <w:rPr>
          <w:rFonts w:cs="Arial"/>
          <w:spacing w:val="6"/>
          <w:sz w:val="24"/>
          <w:szCs w:val="24"/>
          <w:lang w:val="en-US"/>
        </w:rPr>
      </w:pPr>
    </w:p>
    <w:p w:rsidR="00D07661" w:rsidRPr="00EB4FE5" w:rsidRDefault="00CA3327" w:rsidP="00D07661">
      <w:pPr>
        <w:pStyle w:val="ListParagraph"/>
        <w:numPr>
          <w:ilvl w:val="0"/>
          <w:numId w:val="2"/>
        </w:numPr>
        <w:spacing w:line="276" w:lineRule="auto"/>
        <w:rPr>
          <w:rFonts w:cs="Arial"/>
          <w:spacing w:val="6"/>
          <w:sz w:val="24"/>
          <w:szCs w:val="24"/>
          <w:lang w:val="en-US"/>
        </w:rPr>
      </w:pPr>
      <w:r w:rsidRPr="00EB4FE5">
        <w:rPr>
          <w:rFonts w:cs="Arial"/>
          <w:spacing w:val="6"/>
          <w:sz w:val="24"/>
          <w:szCs w:val="24"/>
          <w:lang w:val="en-US"/>
        </w:rPr>
        <w:t>Break-out Session Reports</w:t>
      </w:r>
    </w:p>
    <w:p w:rsidR="00811CC6" w:rsidRDefault="00CA3327" w:rsidP="00D07661">
      <w:pPr>
        <w:pStyle w:val="ListParagraph"/>
        <w:numPr>
          <w:ilvl w:val="0"/>
          <w:numId w:val="2"/>
        </w:numPr>
        <w:spacing w:line="276" w:lineRule="auto"/>
        <w:rPr>
          <w:rFonts w:cs="Arial"/>
          <w:spacing w:val="6"/>
          <w:sz w:val="24"/>
          <w:szCs w:val="24"/>
          <w:lang w:val="en-US"/>
        </w:rPr>
      </w:pPr>
      <w:r w:rsidRPr="00EB4FE5">
        <w:rPr>
          <w:rFonts w:cs="Arial"/>
          <w:spacing w:val="6"/>
          <w:sz w:val="24"/>
          <w:szCs w:val="24"/>
          <w:lang w:val="en-US"/>
        </w:rPr>
        <w:t>Wrap-up and Closing</w:t>
      </w:r>
      <w:r w:rsidRPr="00D07661">
        <w:rPr>
          <w:rFonts w:cs="Arial"/>
          <w:spacing w:val="6"/>
          <w:sz w:val="24"/>
          <w:szCs w:val="24"/>
          <w:lang w:val="en-US"/>
        </w:rPr>
        <w:t xml:space="preserve"> </w:t>
      </w:r>
    </w:p>
    <w:p w:rsidR="00811CC6" w:rsidRDefault="00811CC6" w:rsidP="00811CC6">
      <w:pPr>
        <w:spacing w:line="276" w:lineRule="auto"/>
        <w:rPr>
          <w:rFonts w:cs="Arial"/>
          <w:spacing w:val="6"/>
          <w:sz w:val="24"/>
          <w:szCs w:val="24"/>
          <w:lang w:val="en-US"/>
        </w:rPr>
      </w:pPr>
    </w:p>
    <w:p w:rsidR="00811CC6" w:rsidRDefault="00811CC6" w:rsidP="00811CC6">
      <w:pPr>
        <w:spacing w:line="276" w:lineRule="auto"/>
        <w:rPr>
          <w:rFonts w:cs="Arial"/>
          <w:spacing w:val="6"/>
          <w:sz w:val="24"/>
          <w:szCs w:val="24"/>
          <w:lang w:val="en-US"/>
        </w:rPr>
      </w:pPr>
    </w:p>
    <w:p w:rsidR="00CA3327" w:rsidRPr="00811CC6" w:rsidRDefault="00811CC6" w:rsidP="00811CC6">
      <w:pPr>
        <w:spacing w:line="276" w:lineRule="auto"/>
        <w:rPr>
          <w:rFonts w:cs="Arial"/>
          <w:spacing w:val="6"/>
          <w:sz w:val="24"/>
          <w:szCs w:val="24"/>
          <w:lang w:val="en-US"/>
        </w:rPr>
      </w:pPr>
      <w:r>
        <w:rPr>
          <w:rFonts w:cs="Arial"/>
          <w:spacing w:val="6"/>
          <w:sz w:val="24"/>
          <w:szCs w:val="24"/>
          <w:lang w:val="en-US"/>
        </w:rPr>
        <w:t>*Lunch will be provided.</w:t>
      </w:r>
      <w:r w:rsidR="00CA3327" w:rsidRPr="00811CC6">
        <w:rPr>
          <w:rFonts w:cs="Arial"/>
          <w:spacing w:val="6"/>
          <w:sz w:val="24"/>
          <w:szCs w:val="24"/>
          <w:lang w:val="en-US"/>
        </w:rPr>
        <w:br w:type="page"/>
      </w:r>
    </w:p>
    <w:p w:rsidR="001F1167" w:rsidRPr="001F1167" w:rsidRDefault="001F1167" w:rsidP="001F1167">
      <w:pPr>
        <w:jc w:val="center"/>
        <w:rPr>
          <w:rFonts w:ascii="Calibri" w:eastAsia="MS Mincho" w:hAnsi="Calibri"/>
          <w:b/>
          <w:sz w:val="28"/>
          <w:szCs w:val="28"/>
          <w:lang w:val="en-US" w:eastAsia="ja-JP"/>
        </w:rPr>
      </w:pPr>
      <w:r w:rsidRPr="001F1167">
        <w:rPr>
          <w:rFonts w:ascii="Calibri" w:eastAsia="MS Mincho" w:hAnsi="Calibri"/>
          <w:b/>
          <w:sz w:val="28"/>
          <w:szCs w:val="28"/>
          <w:lang w:val="en-US" w:eastAsia="ja-JP"/>
        </w:rPr>
        <w:lastRenderedPageBreak/>
        <w:t xml:space="preserve">Please call </w:t>
      </w:r>
      <w:proofErr w:type="spellStart"/>
      <w:r w:rsidRPr="001F1167">
        <w:rPr>
          <w:rFonts w:ascii="Calibri" w:eastAsia="MS Mincho" w:hAnsi="Calibri"/>
          <w:b/>
          <w:sz w:val="28"/>
          <w:szCs w:val="28"/>
          <w:lang w:val="en-US" w:eastAsia="ja-JP"/>
        </w:rPr>
        <w:t>SEGTravel</w:t>
      </w:r>
      <w:proofErr w:type="spellEnd"/>
      <w:r w:rsidRPr="001F1167">
        <w:rPr>
          <w:rFonts w:ascii="Calibri" w:eastAsia="MS Mincho" w:hAnsi="Calibri"/>
          <w:b/>
          <w:sz w:val="28"/>
          <w:szCs w:val="28"/>
          <w:lang w:val="en-US" w:eastAsia="ja-JP"/>
        </w:rPr>
        <w:t xml:space="preserve"> directly at 201.930.0550</w:t>
      </w:r>
      <w:r w:rsidR="009B0BA4">
        <w:rPr>
          <w:rFonts w:ascii="Calibri" w:eastAsia="MS Mincho" w:hAnsi="Calibri"/>
          <w:b/>
          <w:sz w:val="28"/>
          <w:szCs w:val="28"/>
          <w:lang w:val="en-US" w:eastAsia="ja-JP"/>
        </w:rPr>
        <w:t xml:space="preserve"> </w:t>
      </w:r>
      <w:r w:rsidRPr="001F1167">
        <w:rPr>
          <w:rFonts w:ascii="Calibri" w:eastAsia="MS Mincho" w:hAnsi="Calibri"/>
          <w:b/>
          <w:sz w:val="28"/>
          <w:szCs w:val="28"/>
          <w:lang w:val="en-US" w:eastAsia="ja-JP"/>
        </w:rPr>
        <w:t>to book a room at the Sony discounted rate at any of the following preferred hotels:</w:t>
      </w:r>
    </w:p>
    <w:p w:rsidR="001F1167" w:rsidRPr="001F1167" w:rsidRDefault="001F1167" w:rsidP="001F1167">
      <w:pPr>
        <w:jc w:val="center"/>
        <w:rPr>
          <w:rFonts w:ascii="Calibri" w:eastAsia="MS Mincho" w:hAnsi="Calibri"/>
          <w:b/>
          <w:sz w:val="4"/>
          <w:szCs w:val="4"/>
          <w:lang w:val="en-US" w:eastAsia="ja-JP"/>
        </w:rPr>
      </w:pPr>
    </w:p>
    <w:p w:rsidR="001F1167" w:rsidRPr="001F1167" w:rsidRDefault="001F1167" w:rsidP="001F1167">
      <w:pPr>
        <w:spacing w:after="200" w:line="276" w:lineRule="auto"/>
        <w:ind w:left="720" w:firstLine="720"/>
        <w:rPr>
          <w:rFonts w:ascii="Calibri" w:eastAsia="MS Mincho" w:hAnsi="Calibri"/>
          <w:sz w:val="22"/>
          <w:szCs w:val="22"/>
          <w:lang w:val="en-US" w:eastAsia="ja-JP"/>
        </w:rPr>
      </w:pPr>
      <w:r>
        <w:rPr>
          <w:rFonts w:ascii="Calibri" w:eastAsia="MS Mincho" w:hAnsi="Calibri"/>
          <w:noProof/>
          <w:sz w:val="22"/>
          <w:szCs w:val="22"/>
          <w:lang w:val="en-US"/>
        </w:rPr>
        <w:drawing>
          <wp:inline distT="0" distB="0" distL="0" distR="0">
            <wp:extent cx="5062855" cy="4978400"/>
            <wp:effectExtent l="0" t="0" r="4445" b="0"/>
            <wp:docPr id="1" name="Picture 1" descr="Hotel Map 2012 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el Map 2012 cro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855" cy="49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167" w:rsidRPr="001F1167" w:rsidRDefault="001F1167" w:rsidP="001F1167">
      <w:pPr>
        <w:rPr>
          <w:rFonts w:ascii="Calibri" w:eastAsia="MS Mincho" w:hAnsi="Calibri" w:cs="Calibri"/>
          <w:sz w:val="22"/>
          <w:szCs w:val="22"/>
          <w:lang w:val="en-US" w:eastAsia="ja-JP"/>
        </w:rPr>
      </w:pPr>
      <w:r w:rsidRPr="001F1167">
        <w:rPr>
          <w:rFonts w:ascii="Calibri" w:eastAsia="MS Mincho" w:hAnsi="Calibri" w:cs="Calibri"/>
          <w:sz w:val="22"/>
          <w:szCs w:val="22"/>
          <w:lang w:val="en-US" w:eastAsia="ja-JP"/>
        </w:rPr>
        <w:t xml:space="preserve">A </w:t>
      </w:r>
      <w:proofErr w:type="gramStart"/>
      <w:r w:rsidRPr="001F1167">
        <w:rPr>
          <w:rFonts w:ascii="Calibri" w:eastAsia="MS Mincho" w:hAnsi="Calibri" w:cs="Calibri"/>
          <w:sz w:val="22"/>
          <w:szCs w:val="22"/>
          <w:lang w:val="en-US" w:eastAsia="ja-JP"/>
        </w:rPr>
        <w:t xml:space="preserve">–  </w:t>
      </w:r>
      <w:r w:rsidRPr="001F1167">
        <w:rPr>
          <w:rFonts w:ascii="Calibri" w:eastAsia="MS Mincho" w:hAnsi="Calibri" w:cs="Calibri"/>
          <w:b/>
          <w:sz w:val="22"/>
          <w:szCs w:val="22"/>
          <w:lang w:val="en-US" w:eastAsia="ja-JP"/>
        </w:rPr>
        <w:t>Sony</w:t>
      </w:r>
      <w:proofErr w:type="gramEnd"/>
      <w:r w:rsidRPr="001F1167">
        <w:rPr>
          <w:rFonts w:ascii="Calibri" w:eastAsia="MS Mincho" w:hAnsi="Calibri" w:cs="Calibri"/>
          <w:b/>
          <w:sz w:val="22"/>
          <w:szCs w:val="22"/>
          <w:lang w:val="en-US" w:eastAsia="ja-JP"/>
        </w:rPr>
        <w:t xml:space="preserve"> Electronics Inc</w:t>
      </w:r>
      <w:r w:rsidRPr="001F1167">
        <w:rPr>
          <w:rFonts w:ascii="Calibri" w:eastAsia="MS Mincho" w:hAnsi="Calibri" w:cs="Calibri"/>
          <w:sz w:val="22"/>
          <w:szCs w:val="22"/>
          <w:lang w:val="en-US" w:eastAsia="ja-JP"/>
        </w:rPr>
        <w:t xml:space="preserve">.:  16535 Via </w:t>
      </w:r>
      <w:proofErr w:type="spellStart"/>
      <w:r w:rsidRPr="001F1167">
        <w:rPr>
          <w:rFonts w:ascii="Calibri" w:eastAsia="MS Mincho" w:hAnsi="Calibri" w:cs="Calibri"/>
          <w:sz w:val="22"/>
          <w:szCs w:val="22"/>
          <w:lang w:val="en-US" w:eastAsia="ja-JP"/>
        </w:rPr>
        <w:t>Esprillo</w:t>
      </w:r>
      <w:proofErr w:type="spellEnd"/>
      <w:r w:rsidRPr="001F1167">
        <w:rPr>
          <w:rFonts w:ascii="Calibri" w:eastAsia="MS Mincho" w:hAnsi="Calibri" w:cs="Calibri"/>
          <w:sz w:val="22"/>
          <w:szCs w:val="22"/>
          <w:lang w:val="en-US" w:eastAsia="ja-JP"/>
        </w:rPr>
        <w:t xml:space="preserve">, San Diego, CA </w:t>
      </w:r>
    </w:p>
    <w:p w:rsidR="001F1167" w:rsidRPr="001F1167" w:rsidRDefault="001F1167" w:rsidP="001F1167">
      <w:pPr>
        <w:rPr>
          <w:rFonts w:ascii="Calibri" w:eastAsia="MS Mincho" w:hAnsi="Calibri" w:cs="Calibri"/>
          <w:sz w:val="22"/>
          <w:szCs w:val="22"/>
          <w:lang w:val="en-US" w:eastAsia="ja-JP"/>
        </w:rPr>
      </w:pPr>
    </w:p>
    <w:p w:rsidR="001F1167" w:rsidRPr="001F1167" w:rsidRDefault="001F1167" w:rsidP="001F1167">
      <w:pPr>
        <w:rPr>
          <w:rFonts w:ascii="Calibri" w:eastAsia="MS Mincho" w:hAnsi="Calibri" w:cs="Calibri"/>
          <w:color w:val="000000"/>
          <w:sz w:val="22"/>
          <w:szCs w:val="22"/>
          <w:lang w:val="en-US" w:eastAsia="ja-JP"/>
        </w:rPr>
      </w:pPr>
      <w:r w:rsidRPr="001F1167">
        <w:rPr>
          <w:rFonts w:ascii="Calibri" w:eastAsia="MS Mincho" w:hAnsi="Calibri" w:cs="Calibri"/>
          <w:sz w:val="22"/>
          <w:szCs w:val="22"/>
          <w:lang w:val="en-US" w:eastAsia="ja-JP"/>
        </w:rPr>
        <w:t xml:space="preserve">B </w:t>
      </w:r>
      <w:proofErr w:type="gramStart"/>
      <w:r w:rsidRPr="001F1167">
        <w:rPr>
          <w:rFonts w:ascii="Calibri" w:eastAsia="MS Mincho" w:hAnsi="Calibri" w:cs="Calibri"/>
          <w:sz w:val="22"/>
          <w:szCs w:val="22"/>
          <w:lang w:val="en-US" w:eastAsia="ja-JP"/>
        </w:rPr>
        <w:t xml:space="preserve">-  </w:t>
      </w:r>
      <w:r w:rsidRPr="001F1167">
        <w:rPr>
          <w:rFonts w:ascii="Calibri" w:eastAsia="MS Mincho" w:hAnsi="Calibri" w:cs="Calibri"/>
          <w:b/>
          <w:sz w:val="22"/>
          <w:szCs w:val="22"/>
          <w:lang w:val="en-US" w:eastAsia="ja-JP"/>
        </w:rPr>
        <w:t>Courtyard</w:t>
      </w:r>
      <w:proofErr w:type="gramEnd"/>
      <w:r w:rsidRPr="001F1167">
        <w:rPr>
          <w:rFonts w:ascii="Calibri" w:eastAsia="MS Mincho" w:hAnsi="Calibri" w:cs="Calibri"/>
          <w:b/>
          <w:sz w:val="22"/>
          <w:szCs w:val="22"/>
          <w:lang w:val="en-US" w:eastAsia="ja-JP"/>
        </w:rPr>
        <w:t xml:space="preserve"> Marriott</w:t>
      </w:r>
      <w:r w:rsidRPr="001F1167">
        <w:rPr>
          <w:rFonts w:ascii="Calibri" w:eastAsia="MS Mincho" w:hAnsi="Calibri" w:cs="Calibri"/>
          <w:sz w:val="22"/>
          <w:szCs w:val="22"/>
          <w:lang w:val="en-US" w:eastAsia="ja-JP"/>
        </w:rPr>
        <w:t>: 11611 Bernardo Plaza Court, San Diego, CA (858) 613-2000 - $120/night</w:t>
      </w:r>
    </w:p>
    <w:p w:rsidR="001F1167" w:rsidRPr="001F1167" w:rsidRDefault="001F1167" w:rsidP="001F1167">
      <w:pPr>
        <w:rPr>
          <w:rFonts w:ascii="Calibri" w:eastAsia="MS Mincho" w:hAnsi="Calibri" w:cs="Calibri"/>
          <w:sz w:val="22"/>
          <w:szCs w:val="22"/>
          <w:lang w:val="en-US" w:eastAsia="ja-JP"/>
        </w:rPr>
      </w:pPr>
    </w:p>
    <w:p w:rsidR="001F1167" w:rsidRPr="001F1167" w:rsidRDefault="001F1167" w:rsidP="001F1167">
      <w:pPr>
        <w:rPr>
          <w:rFonts w:ascii="Calibri" w:eastAsia="MS Mincho" w:hAnsi="Calibri" w:cs="Calibri"/>
          <w:color w:val="000000"/>
          <w:sz w:val="22"/>
          <w:szCs w:val="22"/>
          <w:lang w:val="en-US" w:eastAsia="ja-JP"/>
        </w:rPr>
      </w:pPr>
      <w:r w:rsidRPr="001F1167">
        <w:rPr>
          <w:rFonts w:ascii="Calibri" w:eastAsia="MS Mincho" w:hAnsi="Calibri" w:cs="Calibri"/>
          <w:sz w:val="22"/>
          <w:szCs w:val="22"/>
          <w:lang w:val="en-US" w:eastAsia="ja-JP"/>
        </w:rPr>
        <w:t xml:space="preserve">C – </w:t>
      </w:r>
      <w:r w:rsidRPr="001F1167">
        <w:rPr>
          <w:rFonts w:ascii="Calibri" w:eastAsia="MS Mincho" w:hAnsi="Calibri" w:cs="Calibri"/>
          <w:b/>
          <w:sz w:val="22"/>
          <w:szCs w:val="22"/>
          <w:lang w:val="en-US" w:eastAsia="ja-JP"/>
        </w:rPr>
        <w:t>Rancho Bernardo Inn</w:t>
      </w:r>
      <w:r w:rsidRPr="001F1167">
        <w:rPr>
          <w:rFonts w:ascii="Calibri" w:eastAsia="MS Mincho" w:hAnsi="Calibri" w:cs="Calibri"/>
          <w:sz w:val="22"/>
          <w:szCs w:val="22"/>
          <w:lang w:val="en-US" w:eastAsia="ja-JP"/>
        </w:rPr>
        <w:t>:</w:t>
      </w:r>
      <w:r w:rsidRPr="001F1167">
        <w:rPr>
          <w:rFonts w:ascii="Calibri" w:eastAsia="MS Mincho" w:hAnsi="Calibri" w:cs="Calibri"/>
          <w:color w:val="000000"/>
          <w:sz w:val="22"/>
          <w:szCs w:val="22"/>
          <w:lang w:val="en-US" w:eastAsia="ja-JP"/>
        </w:rPr>
        <w:t xml:space="preserve"> 17550 Bernardo Oaks Drive, San Diego, CA (858) 675-8500 - $152/night </w:t>
      </w:r>
    </w:p>
    <w:p w:rsidR="001F1167" w:rsidRPr="001F1167" w:rsidRDefault="001F1167" w:rsidP="001F1167">
      <w:pPr>
        <w:rPr>
          <w:rFonts w:ascii="Calibri" w:eastAsia="MS Mincho" w:hAnsi="Calibri" w:cs="Calibri"/>
          <w:sz w:val="22"/>
          <w:szCs w:val="22"/>
          <w:lang w:val="en-US" w:eastAsia="ja-JP"/>
        </w:rPr>
      </w:pPr>
    </w:p>
    <w:p w:rsidR="001F1167" w:rsidRPr="001F1167" w:rsidRDefault="001F1167" w:rsidP="001F1167">
      <w:pPr>
        <w:rPr>
          <w:rFonts w:ascii="Calibri" w:eastAsia="MS Mincho" w:hAnsi="Calibri" w:cs="Calibri"/>
          <w:color w:val="000000"/>
          <w:sz w:val="22"/>
          <w:szCs w:val="22"/>
          <w:lang w:val="en-US" w:eastAsia="ja-JP"/>
        </w:rPr>
      </w:pPr>
      <w:r w:rsidRPr="001F1167">
        <w:rPr>
          <w:rFonts w:ascii="Calibri" w:eastAsia="MS Mincho" w:hAnsi="Calibri" w:cs="Calibri"/>
          <w:sz w:val="22"/>
          <w:szCs w:val="22"/>
          <w:lang w:val="en-US" w:eastAsia="ja-JP"/>
        </w:rPr>
        <w:t>D</w:t>
      </w:r>
      <w:r w:rsidRPr="001F1167">
        <w:rPr>
          <w:rFonts w:ascii="Calibri" w:eastAsia="MS Mincho" w:hAnsi="Calibri" w:cs="Calibri"/>
          <w:b/>
          <w:sz w:val="22"/>
          <w:szCs w:val="22"/>
          <w:lang w:val="en-US" w:eastAsia="ja-JP"/>
        </w:rPr>
        <w:t xml:space="preserve"> – Radisson Suite Hotel: </w:t>
      </w:r>
      <w:r w:rsidRPr="001F1167">
        <w:rPr>
          <w:rFonts w:ascii="Calibri" w:eastAsia="MS Mincho" w:hAnsi="Calibri" w:cs="Calibri"/>
          <w:sz w:val="22"/>
          <w:szCs w:val="22"/>
          <w:lang w:val="en-US" w:eastAsia="ja-JP"/>
        </w:rPr>
        <w:t>11520 West Bernardo Court, San Diego, CA (858) 451-6600 - $122/night</w:t>
      </w:r>
      <w:r w:rsidRPr="001F1167">
        <w:rPr>
          <w:rFonts w:ascii="Calibri" w:eastAsia="MS Mincho" w:hAnsi="Calibri" w:cs="Calibri"/>
          <w:color w:val="000000"/>
          <w:sz w:val="22"/>
          <w:szCs w:val="22"/>
          <w:lang w:val="en-US" w:eastAsia="ja-JP"/>
        </w:rPr>
        <w:t xml:space="preserve">               </w:t>
      </w:r>
    </w:p>
    <w:p w:rsidR="001F1167" w:rsidRPr="001F1167" w:rsidRDefault="001F1167" w:rsidP="001F1167">
      <w:pPr>
        <w:rPr>
          <w:rFonts w:ascii="Calibri" w:eastAsia="MS Mincho" w:hAnsi="Calibri" w:cs="Calibri"/>
          <w:color w:val="000000"/>
          <w:sz w:val="22"/>
          <w:szCs w:val="22"/>
          <w:lang w:val="en-US" w:eastAsia="ja-JP"/>
        </w:rPr>
      </w:pPr>
      <w:r w:rsidRPr="001F1167">
        <w:rPr>
          <w:rFonts w:ascii="Calibri" w:eastAsia="MS Mincho" w:hAnsi="Calibri" w:cs="Calibri"/>
          <w:color w:val="000000"/>
          <w:sz w:val="22"/>
          <w:szCs w:val="22"/>
          <w:lang w:val="en-US" w:eastAsia="ja-JP"/>
        </w:rPr>
        <w:t>‎</w:t>
      </w:r>
    </w:p>
    <w:p w:rsidR="001F1167" w:rsidRPr="001F1167" w:rsidRDefault="001F1167" w:rsidP="001F1167">
      <w:pPr>
        <w:rPr>
          <w:rFonts w:ascii="Calibri" w:eastAsia="MS Mincho" w:hAnsi="Calibri" w:cs="Calibri"/>
          <w:color w:val="000000"/>
          <w:sz w:val="22"/>
          <w:szCs w:val="22"/>
          <w:lang w:val="en-US" w:eastAsia="ja-JP"/>
        </w:rPr>
      </w:pPr>
      <w:r w:rsidRPr="001F1167">
        <w:rPr>
          <w:rFonts w:ascii="Calibri" w:eastAsia="MS Mincho" w:hAnsi="Calibri" w:cs="Calibri"/>
          <w:sz w:val="22"/>
          <w:szCs w:val="22"/>
          <w:lang w:val="en-US" w:eastAsia="ja-JP"/>
        </w:rPr>
        <w:t>E -</w:t>
      </w:r>
      <w:r w:rsidRPr="001F1167">
        <w:rPr>
          <w:rFonts w:ascii="Calibri" w:eastAsia="MS Mincho" w:hAnsi="Calibri" w:cs="Calibri"/>
          <w:color w:val="000000"/>
          <w:sz w:val="22"/>
          <w:szCs w:val="22"/>
          <w:lang w:val="en-US" w:eastAsia="ja-JP"/>
        </w:rPr>
        <w:t xml:space="preserve"> </w:t>
      </w:r>
      <w:r w:rsidRPr="001F1167">
        <w:rPr>
          <w:rFonts w:ascii="Calibri" w:eastAsia="MS Mincho" w:hAnsi="Calibri" w:cs="Calibri"/>
          <w:b/>
          <w:color w:val="000000"/>
          <w:sz w:val="22"/>
          <w:szCs w:val="22"/>
          <w:lang w:val="en-US" w:eastAsia="ja-JP"/>
        </w:rPr>
        <w:t>Doubletree Golf Resort:</w:t>
      </w:r>
      <w:r w:rsidRPr="001F1167">
        <w:rPr>
          <w:rFonts w:ascii="Calibri" w:eastAsia="MS Mincho" w:hAnsi="Calibri" w:cs="Calibri"/>
          <w:color w:val="000000"/>
          <w:sz w:val="22"/>
          <w:szCs w:val="22"/>
          <w:lang w:val="en-US" w:eastAsia="ja-JP"/>
        </w:rPr>
        <w:t xml:space="preserve"> 14455 </w:t>
      </w:r>
      <w:proofErr w:type="spellStart"/>
      <w:r w:rsidRPr="001F1167">
        <w:rPr>
          <w:rFonts w:ascii="Calibri" w:eastAsia="MS Mincho" w:hAnsi="Calibri" w:cs="Calibri"/>
          <w:color w:val="000000"/>
          <w:sz w:val="22"/>
          <w:szCs w:val="22"/>
          <w:lang w:val="en-US" w:eastAsia="ja-JP"/>
        </w:rPr>
        <w:t>Penasquitos</w:t>
      </w:r>
      <w:proofErr w:type="spellEnd"/>
      <w:r w:rsidRPr="001F1167">
        <w:rPr>
          <w:rFonts w:ascii="Calibri" w:eastAsia="MS Mincho" w:hAnsi="Calibri" w:cs="Calibri"/>
          <w:color w:val="000000"/>
          <w:sz w:val="22"/>
          <w:szCs w:val="22"/>
          <w:lang w:val="en-US" w:eastAsia="ja-JP"/>
        </w:rPr>
        <w:t xml:space="preserve"> Drive, San Diego, CA 92129 (858)672-9100 - $125/night</w:t>
      </w:r>
    </w:p>
    <w:p w:rsidR="001F1167" w:rsidRPr="001F1167" w:rsidRDefault="001F1167" w:rsidP="001F1167">
      <w:pPr>
        <w:rPr>
          <w:rFonts w:ascii="Calibri" w:eastAsia="MS Mincho" w:hAnsi="Calibri" w:cs="Calibri"/>
          <w:color w:val="000000"/>
          <w:sz w:val="22"/>
          <w:szCs w:val="22"/>
          <w:lang w:val="en-US" w:eastAsia="ja-JP"/>
        </w:rPr>
      </w:pPr>
    </w:p>
    <w:p w:rsidR="001F1167" w:rsidRPr="001F1167" w:rsidRDefault="001F1167" w:rsidP="001F1167">
      <w:pPr>
        <w:rPr>
          <w:rFonts w:ascii="Calibri" w:eastAsia="MS Mincho" w:hAnsi="Calibri" w:cs="Calibri"/>
          <w:color w:val="000000"/>
          <w:sz w:val="22"/>
          <w:szCs w:val="22"/>
          <w:lang w:val="en-US" w:eastAsia="ja-JP"/>
        </w:rPr>
      </w:pPr>
      <w:r w:rsidRPr="001F1167">
        <w:rPr>
          <w:rFonts w:ascii="Calibri" w:eastAsia="MS Mincho" w:hAnsi="Calibri" w:cs="Calibri"/>
          <w:sz w:val="22"/>
          <w:szCs w:val="22"/>
          <w:lang w:val="en-US" w:eastAsia="ja-JP"/>
        </w:rPr>
        <w:t>F -</w:t>
      </w:r>
      <w:r w:rsidRPr="001F1167">
        <w:rPr>
          <w:rFonts w:ascii="Calibri" w:eastAsia="MS Mincho" w:hAnsi="Calibri" w:cs="Calibri"/>
          <w:color w:val="000000"/>
          <w:sz w:val="22"/>
          <w:szCs w:val="22"/>
          <w:lang w:val="en-US" w:eastAsia="ja-JP"/>
        </w:rPr>
        <w:t xml:space="preserve"> </w:t>
      </w:r>
      <w:proofErr w:type="spellStart"/>
      <w:r w:rsidRPr="001F1167">
        <w:rPr>
          <w:rFonts w:ascii="Calibri" w:eastAsia="MS Mincho" w:hAnsi="Calibri" w:cs="Calibri"/>
          <w:b/>
          <w:color w:val="000000"/>
          <w:sz w:val="22"/>
          <w:szCs w:val="22"/>
          <w:lang w:val="en-US" w:eastAsia="ja-JP"/>
        </w:rPr>
        <w:t>Staybridge</w:t>
      </w:r>
      <w:proofErr w:type="spellEnd"/>
      <w:r w:rsidRPr="001F1167">
        <w:rPr>
          <w:rFonts w:ascii="Calibri" w:eastAsia="MS Mincho" w:hAnsi="Calibri" w:cs="Calibri"/>
          <w:b/>
          <w:color w:val="000000"/>
          <w:sz w:val="22"/>
          <w:szCs w:val="22"/>
          <w:lang w:val="en-US" w:eastAsia="ja-JP"/>
        </w:rPr>
        <w:t xml:space="preserve"> Suites by Holiday Inn (Extended Stay): </w:t>
      </w:r>
      <w:r w:rsidRPr="001F1167">
        <w:rPr>
          <w:rFonts w:ascii="Calibri" w:eastAsia="MS Mincho" w:hAnsi="Calibri" w:cs="Calibri"/>
          <w:color w:val="000000"/>
          <w:sz w:val="22"/>
          <w:szCs w:val="22"/>
          <w:lang w:val="en-US" w:eastAsia="ja-JP"/>
        </w:rPr>
        <w:t>11855 Avenue of Industry, San Diego CA (858) 487-0900 - $119/night</w:t>
      </w:r>
    </w:p>
    <w:p w:rsidR="001F1167" w:rsidRPr="001F1167" w:rsidRDefault="001F1167" w:rsidP="001F1167">
      <w:pPr>
        <w:rPr>
          <w:rFonts w:ascii="Calibri" w:eastAsia="MS Mincho" w:hAnsi="Calibri" w:cs="Calibri"/>
          <w:color w:val="000000"/>
          <w:sz w:val="22"/>
          <w:szCs w:val="22"/>
          <w:lang w:val="en-US" w:eastAsia="ja-JP"/>
        </w:rPr>
      </w:pPr>
    </w:p>
    <w:p w:rsidR="001F1167" w:rsidRPr="001F1167" w:rsidRDefault="001F1167" w:rsidP="001F1167">
      <w:pPr>
        <w:numPr>
          <w:ilvl w:val="0"/>
          <w:numId w:val="4"/>
        </w:numPr>
        <w:spacing w:after="200" w:line="276" w:lineRule="auto"/>
        <w:rPr>
          <w:rFonts w:ascii="Calibri" w:eastAsia="MS Mincho" w:hAnsi="Calibri" w:cs="Calibri"/>
          <w:color w:val="000000"/>
          <w:sz w:val="22"/>
          <w:szCs w:val="22"/>
          <w:lang w:val="en-US" w:eastAsia="ja-JP"/>
        </w:rPr>
      </w:pPr>
      <w:r w:rsidRPr="001F1167">
        <w:rPr>
          <w:rFonts w:ascii="Calibri" w:eastAsia="MS Mincho" w:hAnsi="Calibri" w:cs="Calibri"/>
          <w:color w:val="000000"/>
          <w:sz w:val="22"/>
          <w:szCs w:val="22"/>
          <w:lang w:val="en-US" w:eastAsia="ja-JP"/>
        </w:rPr>
        <w:t>All rates subject to change and based on availability</w:t>
      </w:r>
    </w:p>
    <w:p w:rsidR="001F1167" w:rsidRPr="001F1167" w:rsidRDefault="001F1167" w:rsidP="001F1167">
      <w:pPr>
        <w:numPr>
          <w:ilvl w:val="0"/>
          <w:numId w:val="4"/>
        </w:numPr>
        <w:spacing w:after="200" w:line="276" w:lineRule="auto"/>
        <w:rPr>
          <w:rFonts w:ascii="Calibri" w:eastAsia="MS Mincho" w:hAnsi="Calibri" w:cs="Calibri"/>
          <w:color w:val="000000"/>
          <w:sz w:val="22"/>
          <w:szCs w:val="22"/>
          <w:lang w:val="en-US" w:eastAsia="ja-JP"/>
        </w:rPr>
      </w:pPr>
      <w:r w:rsidRPr="001F1167">
        <w:rPr>
          <w:rFonts w:ascii="Calibri" w:eastAsia="MS Mincho" w:hAnsi="Calibri" w:cs="Calibri"/>
          <w:color w:val="000000"/>
          <w:sz w:val="22"/>
          <w:szCs w:val="22"/>
          <w:lang w:val="en-US" w:eastAsia="ja-JP"/>
        </w:rPr>
        <w:t>All hotels offer shuttle service to the Sony Electronics location</w:t>
      </w:r>
    </w:p>
    <w:p w:rsidR="00CA3327" w:rsidRPr="00D07661" w:rsidRDefault="00CA3327" w:rsidP="00CA3327">
      <w:pPr>
        <w:rPr>
          <w:rFonts w:cs="Arial"/>
          <w:spacing w:val="6"/>
          <w:sz w:val="16"/>
          <w:szCs w:val="22"/>
          <w:lang w:val="en-US"/>
        </w:rPr>
      </w:pPr>
    </w:p>
    <w:sectPr w:rsidR="00CA3327" w:rsidRPr="00D07661" w:rsidSect="00E25EFD">
      <w:type w:val="continuous"/>
      <w:pgSz w:w="11907" w:h="16840" w:code="9"/>
      <w:pgMar w:top="1134" w:right="1134" w:bottom="426" w:left="1134" w:header="0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29B" w:rsidRDefault="00EC429B" w:rsidP="00CA3327">
      <w:r>
        <w:separator/>
      </w:r>
    </w:p>
  </w:endnote>
  <w:endnote w:type="continuationSeparator" w:id="0">
    <w:p w:rsidR="00EC429B" w:rsidRDefault="00EC429B" w:rsidP="00CA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8D8" w:rsidRDefault="00EC429B" w:rsidP="00C84301">
    <w:pPr>
      <w:pStyle w:val="Footer"/>
      <w:ind w:right="-567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29B" w:rsidRDefault="00EC429B" w:rsidP="00CA3327">
      <w:r>
        <w:separator/>
      </w:r>
    </w:p>
  </w:footnote>
  <w:footnote w:type="continuationSeparator" w:id="0">
    <w:p w:rsidR="00EC429B" w:rsidRDefault="00EC429B" w:rsidP="00CA3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7833"/>
    <w:multiLevelType w:val="hybridMultilevel"/>
    <w:tmpl w:val="1130C71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25836AE"/>
    <w:multiLevelType w:val="hybridMultilevel"/>
    <w:tmpl w:val="22BE31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20219A"/>
    <w:multiLevelType w:val="hybridMultilevel"/>
    <w:tmpl w:val="D66A27F2"/>
    <w:lvl w:ilvl="0" w:tplc="557AB1FE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49231C"/>
    <w:multiLevelType w:val="hybridMultilevel"/>
    <w:tmpl w:val="67604B3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27"/>
    <w:rsid w:val="00183890"/>
    <w:rsid w:val="001E2ADA"/>
    <w:rsid w:val="001F1167"/>
    <w:rsid w:val="002054C6"/>
    <w:rsid w:val="0044704C"/>
    <w:rsid w:val="00471058"/>
    <w:rsid w:val="004B0E39"/>
    <w:rsid w:val="00535209"/>
    <w:rsid w:val="0056094C"/>
    <w:rsid w:val="006C3F7D"/>
    <w:rsid w:val="00811CC6"/>
    <w:rsid w:val="009B0BA4"/>
    <w:rsid w:val="00AF2986"/>
    <w:rsid w:val="00BA71E1"/>
    <w:rsid w:val="00C674F5"/>
    <w:rsid w:val="00CA3327"/>
    <w:rsid w:val="00D07661"/>
    <w:rsid w:val="00D741DE"/>
    <w:rsid w:val="00DB06F0"/>
    <w:rsid w:val="00E309A5"/>
    <w:rsid w:val="00E64712"/>
    <w:rsid w:val="00EB4FE5"/>
    <w:rsid w:val="00EC429B"/>
    <w:rsid w:val="00F166CD"/>
    <w:rsid w:val="00F2354E"/>
    <w:rsid w:val="00FE2FD7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327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A33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327"/>
    <w:rPr>
      <w:rFonts w:ascii="Arial" w:eastAsia="Times New Roman" w:hAnsi="Arial" w:cs="Times New Roman"/>
      <w:sz w:val="20"/>
      <w:szCs w:val="20"/>
      <w:lang w:val="fr-FR"/>
    </w:rPr>
  </w:style>
  <w:style w:type="character" w:styleId="PageNumber">
    <w:name w:val="page number"/>
    <w:rsid w:val="00CA3327"/>
    <w:rPr>
      <w:rFonts w:ascii="Arial" w:hAnsi="Arial"/>
      <w:sz w:val="22"/>
      <w:szCs w:val="22"/>
    </w:rPr>
  </w:style>
  <w:style w:type="character" w:styleId="Hyperlink">
    <w:name w:val="Hyperlink"/>
    <w:rsid w:val="00CA33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3327"/>
    <w:pPr>
      <w:ind w:left="720"/>
      <w:contextualSpacing/>
    </w:pPr>
  </w:style>
  <w:style w:type="paragraph" w:styleId="Title">
    <w:name w:val="Title"/>
    <w:basedOn w:val="Normal"/>
    <w:link w:val="TitleChar"/>
    <w:qFormat/>
    <w:rsid w:val="00CA3327"/>
    <w:pPr>
      <w:jc w:val="center"/>
    </w:pPr>
    <w:rPr>
      <w:rFonts w:ascii="Times New Roman" w:hAnsi="Times New Roman"/>
      <w:b/>
      <w:bCs/>
      <w:color w:val="000000"/>
      <w:sz w:val="28"/>
      <w:szCs w:val="28"/>
      <w:lang w:val="it-IT" w:eastAsia="de-DE"/>
    </w:rPr>
  </w:style>
  <w:style w:type="character" w:customStyle="1" w:styleId="TitleChar">
    <w:name w:val="Title Char"/>
    <w:basedOn w:val="DefaultParagraphFont"/>
    <w:link w:val="Title"/>
    <w:rsid w:val="00CA3327"/>
    <w:rPr>
      <w:rFonts w:ascii="Times New Roman" w:eastAsia="Times New Roman" w:hAnsi="Times New Roman" w:cs="Times New Roman"/>
      <w:b/>
      <w:bCs/>
      <w:color w:val="000000"/>
      <w:sz w:val="28"/>
      <w:szCs w:val="28"/>
      <w:lang w:val="it-IT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327"/>
    <w:rPr>
      <w:rFonts w:ascii="Tahoma" w:eastAsia="Times New Roman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CA33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327"/>
    <w:rPr>
      <w:rFonts w:ascii="Arial" w:eastAsia="Times New Roman" w:hAnsi="Arial" w:cs="Times New Roman"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327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A33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327"/>
    <w:rPr>
      <w:rFonts w:ascii="Arial" w:eastAsia="Times New Roman" w:hAnsi="Arial" w:cs="Times New Roman"/>
      <w:sz w:val="20"/>
      <w:szCs w:val="20"/>
      <w:lang w:val="fr-FR"/>
    </w:rPr>
  </w:style>
  <w:style w:type="character" w:styleId="PageNumber">
    <w:name w:val="page number"/>
    <w:rsid w:val="00CA3327"/>
    <w:rPr>
      <w:rFonts w:ascii="Arial" w:hAnsi="Arial"/>
      <w:sz w:val="22"/>
      <w:szCs w:val="22"/>
    </w:rPr>
  </w:style>
  <w:style w:type="character" w:styleId="Hyperlink">
    <w:name w:val="Hyperlink"/>
    <w:rsid w:val="00CA33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3327"/>
    <w:pPr>
      <w:ind w:left="720"/>
      <w:contextualSpacing/>
    </w:pPr>
  </w:style>
  <w:style w:type="paragraph" w:styleId="Title">
    <w:name w:val="Title"/>
    <w:basedOn w:val="Normal"/>
    <w:link w:val="TitleChar"/>
    <w:qFormat/>
    <w:rsid w:val="00CA3327"/>
    <w:pPr>
      <w:jc w:val="center"/>
    </w:pPr>
    <w:rPr>
      <w:rFonts w:ascii="Times New Roman" w:hAnsi="Times New Roman"/>
      <w:b/>
      <w:bCs/>
      <w:color w:val="000000"/>
      <w:sz w:val="28"/>
      <w:szCs w:val="28"/>
      <w:lang w:val="it-IT" w:eastAsia="de-DE"/>
    </w:rPr>
  </w:style>
  <w:style w:type="character" w:customStyle="1" w:styleId="TitleChar">
    <w:name w:val="Title Char"/>
    <w:basedOn w:val="DefaultParagraphFont"/>
    <w:link w:val="Title"/>
    <w:rsid w:val="00CA3327"/>
    <w:rPr>
      <w:rFonts w:ascii="Times New Roman" w:eastAsia="Times New Roman" w:hAnsi="Times New Roman" w:cs="Times New Roman"/>
      <w:b/>
      <w:bCs/>
      <w:color w:val="000000"/>
      <w:sz w:val="28"/>
      <w:szCs w:val="28"/>
      <w:lang w:val="it-IT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327"/>
    <w:rPr>
      <w:rFonts w:ascii="Tahoma" w:eastAsia="Times New Roman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CA33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327"/>
    <w:rPr>
      <w:rFonts w:ascii="Arial" w:eastAsia="Times New Roman" w:hAnsi="Arial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zertuche@ansi.org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DB80692F6849BBB85B88BD7E251E" ma:contentTypeVersion="49" ma:contentTypeDescription="" ma:contentTypeScope="" ma:versionID="4202e3cc60ddbde23ac5ad50dbb91338">
  <xsd:schema xmlns:xsd="http://www.w3.org/2001/XMLSchema" xmlns:xs="http://www.w3.org/2001/XMLSchema" xmlns:p="http://schemas.microsoft.com/office/2006/metadata/properties" xmlns:ns1="http://schemas.microsoft.com/sharepoint/v3" xmlns:ns2="d1f628b7-dc6e-45dc-9245-e5ecf578f20b" xmlns:ns3="bbd4acb0-43d6-4317-ab0b-803dc468f016" targetNamespace="http://schemas.microsoft.com/office/2006/metadata/properties" ma:root="true" ma:fieldsID="23aed2d8c0f55666662c75d8f1fd6e40" ns1:_="" ns2:_="" ns3:_="">
    <xsd:import namespace="http://schemas.microsoft.com/sharepoint/v3"/>
    <xsd:import namespace="d1f628b7-dc6e-45dc-9245-e5ecf578f20b"/>
    <xsd:import namespace="bbd4acb0-43d6-4317-ab0b-803dc468f016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628b7-dc6e-45dc-9245-e5ecf578f20b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12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acb0-43d6-4317-ab0b-803dc468f016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>2015-11-13T05:00:00+00:00</Document_x0020_Date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 xsi:nil="true"/>
    <Description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CCC6069C-1FF7-4BDE-92C8-7A1B49B908F3}"/>
</file>

<file path=customXml/itemProps2.xml><?xml version="1.0" encoding="utf-8"?>
<ds:datastoreItem xmlns:ds="http://schemas.openxmlformats.org/officeDocument/2006/customXml" ds:itemID="{1DD206BF-DE85-4CB6-B0C3-9F5B8AA629C9}"/>
</file>

<file path=customXml/itemProps3.xml><?xml version="1.0" encoding="utf-8"?>
<ds:datastoreItem xmlns:ds="http://schemas.openxmlformats.org/officeDocument/2006/customXml" ds:itemID="{B4B37DCD-D3F4-4EF5-86DD-51947F0AD267}"/>
</file>

<file path=customXml/itemProps4.xml><?xml version="1.0" encoding="utf-8"?>
<ds:datastoreItem xmlns:ds="http://schemas.openxmlformats.org/officeDocument/2006/customXml" ds:itemID="{B7D3C087-8827-48FE-A3B9-8C7384BA5092}"/>
</file>

<file path=customXml/itemProps5.xml><?xml version="1.0" encoding="utf-8"?>
<ds:datastoreItem xmlns:ds="http://schemas.openxmlformats.org/officeDocument/2006/customXml" ds:itemID="{1184DEB8-DBAA-46E3-B994-0F9CF409BD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National Standards Institute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Zertuche</dc:creator>
  <cp:lastModifiedBy>Beth Goodbaum</cp:lastModifiedBy>
  <cp:revision>2</cp:revision>
  <cp:lastPrinted>2015-04-21T14:10:00Z</cp:lastPrinted>
  <dcterms:created xsi:type="dcterms:W3CDTF">2015-11-13T20:46:00Z</dcterms:created>
  <dcterms:modified xsi:type="dcterms:W3CDTF">2015-11-13T20:46:00Z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61b73c92-da64-43a5-bd30-8040f3c3c535</vt:lpwstr>
  </property>
</Properties>
</file>