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78F" w:rsidRDefault="001C778F" w:rsidP="001C778F">
      <w:pPr>
        <w:jc w:val="center"/>
        <w:rPr>
          <w:b/>
          <w:bCs/>
        </w:rPr>
      </w:pPr>
      <w:r>
        <w:rPr>
          <w:b/>
          <w:bCs/>
        </w:rPr>
        <w:t xml:space="preserve">ANSI-ACCREDITED U.S. TAG to ISO: 2025 PROCEDURAL COMPLIANCE FORM </w:t>
      </w:r>
    </w:p>
    <w:p w:rsidR="001C778F" w:rsidRDefault="001C778F" w:rsidP="001C778F">
      <w:pPr>
        <w:jc w:val="center"/>
        <w:rPr>
          <w:b/>
          <w:bCs/>
        </w:rPr>
      </w:pPr>
      <w:r>
        <w:rPr>
          <w:b/>
          <w:bCs/>
        </w:rPr>
        <w:t xml:space="preserve">and </w:t>
      </w:r>
    </w:p>
    <w:p w:rsidR="001C778F" w:rsidRDefault="001C778F" w:rsidP="001C778F">
      <w:pPr>
        <w:jc w:val="center"/>
        <w:rPr>
          <w:b/>
          <w:bCs/>
        </w:rPr>
      </w:pPr>
      <w:r>
        <w:rPr>
          <w:b/>
          <w:bCs/>
        </w:rPr>
        <w:t xml:space="preserve">2024 TAG ANNUAL REPORT - </w:t>
      </w:r>
      <w:r>
        <w:rPr>
          <w:b/>
          <w:bCs/>
          <w:highlight w:val="yellow"/>
        </w:rPr>
        <w:t xml:space="preserve">DUE </w:t>
      </w:r>
      <w:r>
        <w:rPr>
          <w:b/>
          <w:bCs/>
          <w:color w:val="000000"/>
          <w:highlight w:val="yellow"/>
        </w:rPr>
        <w:t>JANUARY 3</w:t>
      </w:r>
      <w:r>
        <w:rPr>
          <w:b/>
          <w:bCs/>
          <w:highlight w:val="yellow"/>
        </w:rPr>
        <w:t>1, 2025</w:t>
      </w:r>
      <w:r>
        <w:rPr>
          <w:b/>
          <w:bCs/>
        </w:rPr>
        <w:t xml:space="preserve"> to </w:t>
      </w:r>
      <w:hyperlink r:id="rId7" w:history="1">
        <w:r>
          <w:rPr>
            <w:rStyle w:val="Hyperlink"/>
            <w:b/>
            <w:bCs/>
          </w:rPr>
          <w:t>psa@ansi.org</w:t>
        </w:r>
      </w:hyperlink>
      <w:r>
        <w:rPr>
          <w:b/>
          <w:bCs/>
        </w:rPr>
        <w:t xml:space="preserve"> </w:t>
      </w:r>
    </w:p>
    <w:p w:rsidR="001C778F" w:rsidRDefault="001C778F" w:rsidP="001C778F">
      <w:pPr>
        <w:jc w:val="center"/>
        <w:rPr>
          <w:b/>
          <w:bCs/>
        </w:rPr>
      </w:pPr>
    </w:p>
    <w:p w:rsidR="001C778F" w:rsidRDefault="001C778F" w:rsidP="001C778F">
      <w:pPr>
        <w:jc w:val="center"/>
        <w:rPr>
          <w:b/>
          <w:bCs/>
        </w:rPr>
      </w:pPr>
      <w:r>
        <w:rPr>
          <w:b/>
          <w:bCs/>
        </w:rPr>
        <w:t>Issue Date: December 10, 2024</w:t>
      </w:r>
    </w:p>
    <w:p w:rsidR="001C778F" w:rsidRDefault="001C778F" w:rsidP="001C778F">
      <w:pPr>
        <w:jc w:val="center"/>
        <w:rPr>
          <w:rFonts w:eastAsia="Times New Roman"/>
        </w:rPr>
      </w:pPr>
      <w:r>
        <w:rPr>
          <w:rFonts w:eastAsia="Times New Roman"/>
        </w:rPr>
        <w:pict>
          <v:rect id="_x0000_i1025" style="width:468pt;height:.5pt" o:hralign="center" o:hrstd="t" o:hr="t" fillcolor="#a0a0a0" stroked="f"/>
        </w:pict>
      </w:r>
    </w:p>
    <w:p w:rsidR="001C778F" w:rsidRDefault="001C778F" w:rsidP="001C778F">
      <w:pPr>
        <w:jc w:val="both"/>
        <w:rPr>
          <w:b/>
          <w:bCs/>
        </w:rPr>
      </w:pPr>
      <w:r>
        <w:rPr>
          <w:b/>
          <w:bCs/>
        </w:rPr>
        <w:t>DATED NOTICE</w:t>
      </w:r>
    </w:p>
    <w:p w:rsidR="001C778F" w:rsidRDefault="001C778F" w:rsidP="001C778F">
      <w:pPr>
        <w:spacing w:before="120"/>
        <w:jc w:val="both"/>
      </w:pPr>
      <w:r>
        <w:t>Greetings–</w:t>
      </w:r>
      <w:bookmarkStart w:id="0" w:name="_GoBack"/>
      <w:bookmarkEnd w:id="0"/>
    </w:p>
    <w:p w:rsidR="001C778F" w:rsidRDefault="001C778F" w:rsidP="001C778F">
      <w:pPr>
        <w:spacing w:before="120"/>
        <w:jc w:val="both"/>
      </w:pPr>
      <w:r>
        <w:t>We hope this finds you well. This E-mail contains 2 parts below that constitute the 202</w:t>
      </w:r>
      <w:r>
        <w:rPr>
          <w:color w:val="000000"/>
        </w:rPr>
        <w:t>5</w:t>
      </w:r>
      <w:r>
        <w:t xml:space="preserve"> ANSI Procedural Compliance Form for ANSI-Accredited U.S TAGs to ISO (Part 1) and the 202</w:t>
      </w:r>
      <w:r>
        <w:rPr>
          <w:color w:val="000000"/>
        </w:rPr>
        <w:t>4</w:t>
      </w:r>
      <w:r>
        <w:t xml:space="preserve"> TAG Annual Report Form (Part 2). The forms are embedded below and there are no attachments. Please refer to sections </w:t>
      </w:r>
      <w:r>
        <w:rPr>
          <w:i/>
          <w:iCs/>
        </w:rPr>
        <w:t>2.5.5 Maintenance of Accreditation</w:t>
      </w:r>
      <w:r>
        <w:t xml:space="preserve"> and </w:t>
      </w:r>
      <w:r>
        <w:rPr>
          <w:i/>
          <w:iCs/>
        </w:rPr>
        <w:t>2.5.5.2 Annual Reporting</w:t>
      </w:r>
      <w:r>
        <w:t xml:space="preserve"> of the </w:t>
      </w:r>
      <w:r>
        <w:rPr>
          <w:i/>
          <w:iCs/>
        </w:rPr>
        <w:t>ANSI International Procedures</w:t>
      </w:r>
      <w:r>
        <w:t xml:space="preserve"> (</w:t>
      </w:r>
      <w:hyperlink r:id="rId8" w:history="1">
        <w:r>
          <w:rPr>
            <w:rStyle w:val="Hyperlink"/>
            <w:color w:val="auto"/>
          </w:rPr>
          <w:t>www.ansi.org/internationalprocedures</w:t>
        </w:r>
      </w:hyperlink>
      <w:r>
        <w:t xml:space="preserve">). Please note that the 2025 edition of the </w:t>
      </w:r>
      <w:r>
        <w:rPr>
          <w:i/>
          <w:iCs/>
        </w:rPr>
        <w:t>ANSI International Procedures</w:t>
      </w:r>
      <w:r>
        <w:t xml:space="preserve"> includes several revisions, described below.</w:t>
      </w:r>
    </w:p>
    <w:p w:rsidR="001C778F" w:rsidRDefault="001C778F" w:rsidP="001C778F">
      <w:pPr>
        <w:spacing w:before="120"/>
        <w:jc w:val="both"/>
      </w:pPr>
      <w:r>
        <w:t xml:space="preserve">Parts 1 and 2 must be submitted by the TAG Administrator of each separately accredited U.S. TAG to ISO. A list of the separately accredited U.S. TAGs is available at </w:t>
      </w:r>
      <w:hyperlink r:id="rId9" w:history="1">
        <w:r>
          <w:rPr>
            <w:rStyle w:val="Hyperlink"/>
            <w:color w:val="auto"/>
          </w:rPr>
          <w:t>www.ansi.org/isotags</w:t>
        </w:r>
      </w:hyperlink>
      <w:r>
        <w:t xml:space="preserve">. (Please do not submit a form for a TAG that is not separately accredited.) </w:t>
      </w:r>
    </w:p>
    <w:p w:rsidR="001C778F" w:rsidRDefault="001C778F" w:rsidP="001C778F">
      <w:pPr>
        <w:spacing w:before="120"/>
        <w:jc w:val="both"/>
      </w:pPr>
      <w:r>
        <w:t>Please review this important information:</w:t>
      </w:r>
    </w:p>
    <w:p w:rsidR="001C778F" w:rsidRDefault="001C778F" w:rsidP="001C778F">
      <w:pPr>
        <w:pStyle w:val="ListParagraph"/>
        <w:numPr>
          <w:ilvl w:val="0"/>
          <w:numId w:val="1"/>
        </w:numPr>
        <w:spacing w:before="120"/>
        <w:ind w:left="360"/>
        <w:jc w:val="both"/>
      </w:pPr>
      <w:r>
        <w:t xml:space="preserve">Please return this E-mail, completing Parts 1 and 2, with the current TAG membership roster, as specified in 2.5.5.2, to </w:t>
      </w:r>
      <w:hyperlink r:id="rId10" w:history="1">
        <w:r>
          <w:rPr>
            <w:rStyle w:val="Hyperlink"/>
          </w:rPr>
          <w:t>psa@ansi.org</w:t>
        </w:r>
      </w:hyperlink>
      <w:r>
        <w:t xml:space="preserve"> by </w:t>
      </w:r>
      <w:r>
        <w:rPr>
          <w:b/>
          <w:bCs/>
          <w:color w:val="000000"/>
        </w:rPr>
        <w:t>January 31</w:t>
      </w:r>
      <w:r>
        <w:rPr>
          <w:b/>
          <w:bCs/>
        </w:rPr>
        <w:t>, 202</w:t>
      </w:r>
      <w:r>
        <w:rPr>
          <w:b/>
          <w:bCs/>
          <w:color w:val="000000"/>
        </w:rPr>
        <w:t>5</w:t>
      </w:r>
      <w:r>
        <w:rPr>
          <w:color w:val="000000"/>
        </w:rPr>
        <w:t>.</w:t>
      </w:r>
    </w:p>
    <w:p w:rsidR="001C778F" w:rsidRDefault="001C778F" w:rsidP="001C778F">
      <w:pPr>
        <w:pStyle w:val="ListParagraph"/>
        <w:numPr>
          <w:ilvl w:val="0"/>
          <w:numId w:val="1"/>
        </w:numPr>
        <w:spacing w:before="120"/>
        <w:ind w:left="360"/>
        <w:jc w:val="both"/>
      </w:pPr>
      <w:r>
        <w:rPr>
          <w:color w:val="000000"/>
        </w:rPr>
        <w:t xml:space="preserve">Please note this new requirement: All ANSI-Accredited U.S. TAGs to ISO are asked to provide the address/url of the website that provides public information about the work of the ANSI-Accredited U.S. TAG that your organization administers. If a TAG-related website is not available, please provide your organization’s website. The website identified will be published as part of the publicly available </w:t>
      </w:r>
      <w:hyperlink r:id="rId11" w:history="1">
        <w:r>
          <w:rPr>
            <w:rStyle w:val="Hyperlink"/>
          </w:rPr>
          <w:t>ANSI-Accredited U.S. TAG</w:t>
        </w:r>
      </w:hyperlink>
      <w:r>
        <w:rPr>
          <w:color w:val="000000"/>
        </w:rPr>
        <w:t xml:space="preserve"> list accessible through ANSI’s website. Our goal is that this information will encourage and support participation by new stakeholders.</w:t>
      </w:r>
    </w:p>
    <w:p w:rsidR="001C778F" w:rsidRDefault="001C778F" w:rsidP="001C778F">
      <w:pPr>
        <w:pStyle w:val="ListParagraph"/>
        <w:numPr>
          <w:ilvl w:val="0"/>
          <w:numId w:val="1"/>
        </w:numPr>
        <w:spacing w:before="120"/>
        <w:ind w:left="360"/>
        <w:jc w:val="both"/>
      </w:pPr>
      <w:r>
        <w:t xml:space="preserve">The current version of the </w:t>
      </w:r>
      <w:hyperlink r:id="rId12" w:history="1">
        <w:r>
          <w:rPr>
            <w:rStyle w:val="Hyperlink"/>
            <w:i/>
            <w:iCs/>
          </w:rPr>
          <w:t>ANSI International Procedures</w:t>
        </w:r>
      </w:hyperlink>
      <w:r>
        <w:t xml:space="preserve"> is the one dated January 2025. These revisions are included in the 2025 edition (see </w:t>
      </w:r>
      <w:hyperlink r:id="rId13" w:history="1">
        <w:r>
          <w:rPr>
            <w:rStyle w:val="Hyperlink"/>
          </w:rPr>
          <w:t>here</w:t>
        </w:r>
      </w:hyperlink>
      <w:r>
        <w:t xml:space="preserve"> for a strike-through-underline version):</w:t>
      </w:r>
    </w:p>
    <w:p w:rsidR="001C778F" w:rsidRDefault="001C778F" w:rsidP="001C778F">
      <w:pPr>
        <w:pStyle w:val="5101218BBPlain"/>
        <w:spacing w:before="0" w:line="239" w:lineRule="exact"/>
        <w:rPr>
          <w:rFonts w:ascii="Times New Roman" w:hAnsi="Times New Roman"/>
          <w:b/>
          <w:bCs/>
          <w:sz w:val="22"/>
          <w:szCs w:val="22"/>
        </w:rPr>
      </w:pPr>
    </w:p>
    <w:p w:rsidR="001C778F" w:rsidRDefault="001C778F" w:rsidP="001C778F">
      <w:pPr>
        <w:pStyle w:val="ListParagraph"/>
        <w:numPr>
          <w:ilvl w:val="0"/>
          <w:numId w:val="2"/>
        </w:numPr>
        <w:ind w:left="670"/>
      </w:pPr>
      <w:bookmarkStart w:id="1" w:name="_Toc118358548"/>
      <w:r>
        <w:t>Section 1.6 U.S. Individuals Serving as ISO Chair</w:t>
      </w:r>
      <w:bookmarkEnd w:id="1"/>
      <w:r>
        <w:t>: Requirements clarified for those cases in which a non-U.S. Chair is nominated.</w:t>
      </w:r>
    </w:p>
    <w:p w:rsidR="001C778F" w:rsidRDefault="001C778F" w:rsidP="001C778F">
      <w:pPr>
        <w:pStyle w:val="ListParagraph"/>
        <w:numPr>
          <w:ilvl w:val="0"/>
          <w:numId w:val="3"/>
        </w:numPr>
        <w:spacing w:before="120"/>
        <w:ind w:left="670"/>
        <w:jc w:val="both"/>
      </w:pPr>
      <w:r>
        <w:t>Annex B5.1 and Annex C Code of Conduct: Revisions to clarify that a Code of Conduct is mandatory and applicable to all TAG Members and observers.</w:t>
      </w:r>
    </w:p>
    <w:p w:rsidR="001C778F" w:rsidRDefault="001C778F" w:rsidP="001C778F">
      <w:pPr>
        <w:jc w:val="both"/>
      </w:pPr>
    </w:p>
    <w:p w:rsidR="001C778F" w:rsidRDefault="001C778F" w:rsidP="001C778F">
      <w:pPr>
        <w:ind w:left="360" w:hanging="360"/>
        <w:jc w:val="both"/>
        <w:rPr>
          <w:b/>
          <w:bCs/>
          <w:u w:val="single"/>
        </w:rPr>
      </w:pPr>
      <w:r>
        <w:t xml:space="preserve">4.  All TAG Administrators are expected to have already implemented Annex C Code of Conduct unless your organization has implemented a consistent alternative Code of Conduct (see </w:t>
      </w:r>
      <w:hyperlink r:id="rId14" w:history="1">
        <w:r>
          <w:rPr>
            <w:rStyle w:val="Hyperlink"/>
            <w:i/>
            <w:iCs/>
          </w:rPr>
          <w:t>ANSI International Procedures</w:t>
        </w:r>
      </w:hyperlink>
      <w:r>
        <w:t>).</w:t>
      </w:r>
    </w:p>
    <w:p w:rsidR="001C778F" w:rsidRDefault="001C778F" w:rsidP="001C778F">
      <w:pPr>
        <w:jc w:val="both"/>
        <w:rPr>
          <w:b/>
          <w:bCs/>
          <w:u w:val="single"/>
        </w:rPr>
      </w:pPr>
    </w:p>
    <w:p w:rsidR="001C778F" w:rsidRDefault="001C778F" w:rsidP="001C778F">
      <w:pPr>
        <w:jc w:val="both"/>
        <w:rPr>
          <w:b/>
          <w:bCs/>
          <w:u w:val="single"/>
        </w:rPr>
      </w:pPr>
      <w:r>
        <w:rPr>
          <w:b/>
          <w:bCs/>
          <w:u w:val="single"/>
        </w:rPr>
        <w:t>TAG Contact Information</w:t>
      </w:r>
    </w:p>
    <w:p w:rsidR="001C778F" w:rsidRDefault="001C778F" w:rsidP="001C778F">
      <w:pPr>
        <w:jc w:val="both"/>
      </w:pPr>
      <w:r>
        <w:t>This confirms that ANSI publishes on its website (</w:t>
      </w:r>
      <w:hyperlink r:id="rId15" w:history="1">
        <w:r>
          <w:rPr>
            <w:rStyle w:val="Hyperlink"/>
          </w:rPr>
          <w:t>www.ansi.org</w:t>
        </w:r>
      </w:hyperlink>
      <w:r>
        <w:t xml:space="preserve">) contact information including the name, address and email for each lead accreditation contact on record for an ANSI-Accredited U.S. TAG to ISO. Updates to this information should be directed to </w:t>
      </w:r>
      <w:hyperlink r:id="rId16" w:history="1">
        <w:r>
          <w:rPr>
            <w:rStyle w:val="Hyperlink"/>
          </w:rPr>
          <w:t>psa@ansi.org</w:t>
        </w:r>
      </w:hyperlink>
      <w:r>
        <w:t xml:space="preserve">. </w:t>
      </w:r>
    </w:p>
    <w:p w:rsidR="001C778F" w:rsidRDefault="001C778F" w:rsidP="001C778F">
      <w:pPr>
        <w:jc w:val="both"/>
        <w:rPr>
          <w:u w:val="single"/>
        </w:rPr>
      </w:pPr>
    </w:p>
    <w:p w:rsidR="001C778F" w:rsidRDefault="001C778F" w:rsidP="001C778F">
      <w:pPr>
        <w:jc w:val="both"/>
        <w:rPr>
          <w:b/>
          <w:bCs/>
          <w:u w:val="single"/>
        </w:rPr>
      </w:pPr>
      <w:r>
        <w:rPr>
          <w:b/>
          <w:bCs/>
          <w:u w:val="single"/>
        </w:rPr>
        <w:t>Training</w:t>
      </w:r>
    </w:p>
    <w:p w:rsidR="001C778F" w:rsidRDefault="001C778F" w:rsidP="001C778F">
      <w:pPr>
        <w:jc w:val="both"/>
      </w:pPr>
      <w:r>
        <w:t xml:space="preserve">Participation in training offered by ANSI is required of all ANSI-Accredited U.S. TAG Administrators. Please visit </w:t>
      </w:r>
      <w:hyperlink r:id="rId17" w:history="1">
        <w:r>
          <w:rPr>
            <w:rStyle w:val="Hyperlink"/>
            <w:b/>
            <w:bCs/>
          </w:rPr>
          <w:t>https://ansi.talentlms.com</w:t>
        </w:r>
      </w:hyperlink>
      <w:r>
        <w:rPr>
          <w:color w:val="0000FF"/>
        </w:rPr>
        <w:t xml:space="preserve"> </w:t>
      </w:r>
      <w:r>
        <w:t>for training options.</w:t>
      </w:r>
    </w:p>
    <w:p w:rsidR="001C778F" w:rsidRDefault="001C778F" w:rsidP="001C778F">
      <w:pPr>
        <w:jc w:val="both"/>
        <w:rPr>
          <w:b/>
          <w:bCs/>
          <w:u w:val="single"/>
        </w:rPr>
      </w:pPr>
    </w:p>
    <w:p w:rsidR="001C778F" w:rsidRDefault="001C778F" w:rsidP="001C778F">
      <w:pPr>
        <w:jc w:val="both"/>
        <w:rPr>
          <w:b/>
          <w:bCs/>
          <w:u w:val="single"/>
        </w:rPr>
      </w:pPr>
      <w:r>
        <w:rPr>
          <w:b/>
          <w:bCs/>
          <w:u w:val="single"/>
        </w:rPr>
        <w:t>Webinar Registration</w:t>
      </w:r>
    </w:p>
    <w:p w:rsidR="001C778F" w:rsidRDefault="001C778F" w:rsidP="001C778F">
      <w:pPr>
        <w:spacing w:before="60"/>
        <w:jc w:val="both"/>
      </w:pPr>
      <w:r>
        <w:t xml:space="preserve">We invite and encourage you to register for and join the following webinar, during which we’ll review the 2025 </w:t>
      </w:r>
      <w:r>
        <w:rPr>
          <w:i/>
          <w:iCs/>
        </w:rPr>
        <w:t>ANSI International Procedures</w:t>
      </w:r>
      <w:r>
        <w:t>, 2025 TAG Annual Compliance Form and 2024 TAG Annual Report:</w:t>
      </w:r>
    </w:p>
    <w:p w:rsidR="001C778F" w:rsidRDefault="001C778F" w:rsidP="001C778F">
      <w:pPr>
        <w:spacing w:before="60"/>
        <w:jc w:val="both"/>
      </w:pPr>
    </w:p>
    <w:p w:rsidR="001C778F" w:rsidRDefault="001C778F" w:rsidP="001C778F">
      <w:pPr>
        <w:numPr>
          <w:ilvl w:val="0"/>
          <w:numId w:val="4"/>
        </w:numPr>
        <w:spacing w:before="60"/>
        <w:jc w:val="both"/>
        <w:rPr>
          <w:b/>
          <w:bCs/>
          <w:u w:val="single"/>
        </w:rPr>
      </w:pPr>
      <w:r>
        <w:rPr>
          <w:b/>
          <w:bCs/>
          <w:highlight w:val="yellow"/>
        </w:rPr>
        <w:t>January</w:t>
      </w:r>
      <w:r>
        <w:rPr>
          <w:b/>
          <w:bCs/>
          <w:color w:val="1F497D"/>
          <w:highlight w:val="yellow"/>
        </w:rPr>
        <w:t xml:space="preserve"> </w:t>
      </w:r>
      <w:r>
        <w:rPr>
          <w:b/>
          <w:bCs/>
          <w:color w:val="000000"/>
          <w:highlight w:val="yellow"/>
        </w:rPr>
        <w:t>8, 2025</w:t>
      </w:r>
      <w:r>
        <w:rPr>
          <w:b/>
          <w:bCs/>
          <w:color w:val="000000"/>
        </w:rPr>
        <w:t xml:space="preserve"> </w:t>
      </w:r>
      <w:r>
        <w:rPr>
          <w:b/>
          <w:bCs/>
        </w:rPr>
        <w:t xml:space="preserve">at 2:00 pm – 3:30 pm Eastern Time (Registration required): </w:t>
      </w:r>
    </w:p>
    <w:p w:rsidR="001C778F" w:rsidRDefault="001C778F" w:rsidP="001C778F">
      <w:pPr>
        <w:spacing w:before="60"/>
        <w:ind w:firstLine="720"/>
        <w:jc w:val="both"/>
        <w:rPr>
          <w:b/>
          <w:bCs/>
          <w:u w:val="single"/>
        </w:rPr>
      </w:pPr>
      <w:hyperlink r:id="rId18" w:history="1">
        <w:r>
          <w:rPr>
            <w:rStyle w:val="Hyperlink"/>
            <w:b/>
            <w:bCs/>
          </w:rPr>
          <w:t>https://goansi.webex.com/weblink/register/rad5da6530755668b18c079dac99b7e55</w:t>
        </w:r>
      </w:hyperlink>
    </w:p>
    <w:p w:rsidR="001C778F" w:rsidRDefault="001C778F" w:rsidP="001C778F">
      <w:pPr>
        <w:ind w:left="450"/>
        <w:jc w:val="both"/>
      </w:pPr>
    </w:p>
    <w:p w:rsidR="001C778F" w:rsidRDefault="001C778F" w:rsidP="001C778F">
      <w:pPr>
        <w:jc w:val="both"/>
      </w:pPr>
      <w:r>
        <w:t xml:space="preserve">You may submit questions in advance of the webinar to </w:t>
      </w:r>
      <w:hyperlink r:id="rId19" w:history="1">
        <w:r>
          <w:rPr>
            <w:rStyle w:val="Hyperlink"/>
          </w:rPr>
          <w:t>psa@ansi.org</w:t>
        </w:r>
      </w:hyperlink>
      <w:r>
        <w:t>. If the quality of the webinar is acceptable, we’ll post it for future reference.</w:t>
      </w:r>
    </w:p>
    <w:p w:rsidR="001C778F" w:rsidRDefault="001C778F" w:rsidP="001C778F">
      <w:pPr>
        <w:jc w:val="both"/>
      </w:pPr>
    </w:p>
    <w:p w:rsidR="001C778F" w:rsidRDefault="001C778F" w:rsidP="001C778F">
      <w:pPr>
        <w:spacing w:before="60"/>
        <w:jc w:val="both"/>
        <w:rPr>
          <w:b/>
          <w:bCs/>
          <w:u w:val="single"/>
        </w:rPr>
      </w:pPr>
      <w:r>
        <w:rPr>
          <w:b/>
          <w:bCs/>
          <w:u w:val="single"/>
        </w:rPr>
        <w:t>Compliance Requirements</w:t>
      </w:r>
    </w:p>
    <w:p w:rsidR="001C778F" w:rsidRDefault="001C778F" w:rsidP="001C778F">
      <w:pPr>
        <w:jc w:val="both"/>
      </w:pPr>
      <w:r>
        <w:t xml:space="preserve">All ANSI-Accredited U.S. TAG Administrators to ISO TAGs are encouraged to read the </w:t>
      </w:r>
      <w:r>
        <w:rPr>
          <w:color w:val="000000"/>
        </w:rPr>
        <w:t xml:space="preserve">2025 </w:t>
      </w:r>
      <w:r>
        <w:t xml:space="preserve">edition of the </w:t>
      </w:r>
      <w:r>
        <w:rPr>
          <w:i/>
          <w:iCs/>
        </w:rPr>
        <w:t>ANSI International Procedures</w:t>
      </w:r>
      <w:r>
        <w:rPr>
          <w:i/>
          <w:iCs/>
          <w:color w:val="000000"/>
        </w:rPr>
        <w:t xml:space="preserve"> </w:t>
      </w:r>
      <w:r>
        <w:t xml:space="preserve">to ensure that you are familiar with ANSI's procedural requirements. Please note that Annex B of the </w:t>
      </w:r>
      <w:r>
        <w:rPr>
          <w:i/>
          <w:iCs/>
        </w:rPr>
        <w:t>ANSI International Procedures</w:t>
      </w:r>
      <w:r>
        <w:t xml:space="preserve"> applies to all ANSI-Accredited U.S. TAGs and Annex C, the </w:t>
      </w:r>
      <w:r>
        <w:rPr>
          <w:i/>
          <w:iCs/>
        </w:rPr>
        <w:t>Model Code of Conduct for Participation on an ANSI-Accredited U.S. TAG</w:t>
      </w:r>
      <w:r>
        <w:t xml:space="preserve"> applies to all TAGs accredited under Annex A (Model procedures) and is available for use by all others. All ANSI-Accredited U.S. TAGs are required to have already incorporated a Code of Conduct into your day-to-day operations.</w:t>
      </w:r>
    </w:p>
    <w:p w:rsidR="001C778F" w:rsidRDefault="001C778F" w:rsidP="001C778F">
      <w:pPr>
        <w:jc w:val="both"/>
      </w:pPr>
    </w:p>
    <w:p w:rsidR="001C778F" w:rsidRDefault="001C778F" w:rsidP="001C778F">
      <w:pPr>
        <w:pStyle w:val="ListParagraph"/>
        <w:numPr>
          <w:ilvl w:val="0"/>
          <w:numId w:val="5"/>
        </w:numPr>
        <w:jc w:val="both"/>
        <w:rPr>
          <w:b/>
          <w:bCs/>
        </w:rPr>
      </w:pPr>
      <w:r>
        <w:rPr>
          <w:b/>
          <w:bCs/>
        </w:rPr>
        <w:t>ANSI-Accredited U.S. TAGs to ISO that are accredited to use Annex A</w:t>
      </w:r>
      <w:r>
        <w:t xml:space="preserve"> (model TAG procedures) must rely on and operate in compliance with the 2025 edition of the </w:t>
      </w:r>
      <w:r>
        <w:rPr>
          <w:i/>
          <w:iCs/>
        </w:rPr>
        <w:t>ANSI International Procedures</w:t>
      </w:r>
      <w:r>
        <w:t>, including Annexes A, B and C contained therein. (No changes to Annex A have been made since the 2023 edition. The main text in section 1.6, Annex B and Annex C have been updated concerning the Code of Conduct requirement.)</w:t>
      </w:r>
    </w:p>
    <w:p w:rsidR="001C778F" w:rsidRDefault="001C778F" w:rsidP="001C778F">
      <w:pPr>
        <w:jc w:val="both"/>
        <w:rPr>
          <w:b/>
          <w:bCs/>
        </w:rPr>
      </w:pPr>
    </w:p>
    <w:p w:rsidR="001C778F" w:rsidRDefault="001C778F" w:rsidP="001C778F">
      <w:pPr>
        <w:pStyle w:val="ListParagraph"/>
        <w:numPr>
          <w:ilvl w:val="0"/>
          <w:numId w:val="5"/>
        </w:numPr>
        <w:jc w:val="both"/>
        <w:rPr>
          <w:b/>
          <w:bCs/>
        </w:rPr>
      </w:pPr>
      <w:r>
        <w:rPr>
          <w:b/>
          <w:bCs/>
        </w:rPr>
        <w:t>ANSI-Accredited U.S. TAGs to ISO that are accredited to use unique procedures</w:t>
      </w:r>
      <w:r>
        <w:t xml:space="preserve">, i.e., other than Annex A of the </w:t>
      </w:r>
      <w:r>
        <w:rPr>
          <w:i/>
          <w:iCs/>
        </w:rPr>
        <w:t>ANSI International Procedures</w:t>
      </w:r>
      <w:r>
        <w:t>, must review, and if necessary, revise their procedures, to ensure that they are compliant with the main text of the 20</w:t>
      </w:r>
      <w:r>
        <w:rPr>
          <w:color w:val="000000"/>
        </w:rPr>
        <w:t>25</w:t>
      </w:r>
      <w:r>
        <w:t xml:space="preserve"> edition of the </w:t>
      </w:r>
      <w:r>
        <w:rPr>
          <w:i/>
          <w:iCs/>
        </w:rPr>
        <w:t>ANSI International Procedures</w:t>
      </w:r>
      <w:r>
        <w:t xml:space="preserve"> </w:t>
      </w:r>
      <w:r>
        <w:rPr>
          <w:u w:val="single"/>
        </w:rPr>
        <w:t>and</w:t>
      </w:r>
      <w:r>
        <w:t xml:space="preserve"> Annex B. In addition, all ANSI-Accredited U.S. TAGs are already required to implement Annex C or a consistent Code of Conduct. </w:t>
      </w:r>
    </w:p>
    <w:p w:rsidR="001C778F" w:rsidRDefault="001C778F" w:rsidP="001C778F">
      <w:pPr>
        <w:jc w:val="both"/>
        <w:rPr>
          <w:b/>
          <w:bCs/>
        </w:rPr>
      </w:pPr>
    </w:p>
    <w:p w:rsidR="001C778F" w:rsidRDefault="001C778F" w:rsidP="001C778F">
      <w:pPr>
        <w:spacing w:before="120"/>
        <w:jc w:val="both"/>
      </w:pPr>
      <w:r>
        <w:t xml:space="preserve">Any revisions to a TAG’s procedures must be submitted by the TAG Administrator for review and reaccreditation by the ANSI Executive Standards Council (ExSC). Revised procedures are to be submitted to </w:t>
      </w:r>
      <w:hyperlink r:id="rId20" w:history="1">
        <w:r>
          <w:rPr>
            <w:rStyle w:val="Hyperlink"/>
            <w:color w:val="auto"/>
          </w:rPr>
          <w:t>psa@ansi.org</w:t>
        </w:r>
      </w:hyperlink>
      <w:r>
        <w:t xml:space="preserve"> in strike-through-underline format and accompanied by a summary of the changes. The summary should confirm whether or not there are additional substantive changes beyond those made to address the current 2025 </w:t>
      </w:r>
      <w:r>
        <w:rPr>
          <w:i/>
          <w:iCs/>
        </w:rPr>
        <w:t>ANSI International Procedures</w:t>
      </w:r>
      <w:r>
        <w:t>.</w:t>
      </w:r>
    </w:p>
    <w:p w:rsidR="001C778F" w:rsidRDefault="001C778F" w:rsidP="001C778F">
      <w:pPr>
        <w:spacing w:before="120"/>
        <w:jc w:val="both"/>
        <w:rPr>
          <w:u w:val="single"/>
        </w:rPr>
      </w:pPr>
    </w:p>
    <w:p w:rsidR="001C778F" w:rsidRDefault="001C778F" w:rsidP="001C778F">
      <w:pPr>
        <w:spacing w:before="60"/>
        <w:rPr>
          <w:b/>
          <w:bCs/>
        </w:rPr>
      </w:pPr>
      <w:r>
        <w:rPr>
          <w:b/>
          <w:bCs/>
          <w:color w:val="000000"/>
        </w:rPr>
        <w:t>January 31</w:t>
      </w:r>
      <w:r>
        <w:rPr>
          <w:b/>
          <w:bCs/>
        </w:rPr>
        <w:t>, 2025 Deadline - 202</w:t>
      </w:r>
      <w:r>
        <w:rPr>
          <w:b/>
          <w:bCs/>
          <w:color w:val="000000"/>
        </w:rPr>
        <w:t>5</w:t>
      </w:r>
      <w:r>
        <w:rPr>
          <w:b/>
          <w:bCs/>
        </w:rPr>
        <w:t xml:space="preserve"> Compliance Form/202</w:t>
      </w:r>
      <w:r>
        <w:rPr>
          <w:b/>
          <w:bCs/>
          <w:color w:val="000000"/>
        </w:rPr>
        <w:t>4</w:t>
      </w:r>
      <w:r>
        <w:rPr>
          <w:b/>
          <w:bCs/>
        </w:rPr>
        <w:t xml:space="preserve"> Annual Report due to </w:t>
      </w:r>
      <w:hyperlink r:id="rId21" w:history="1">
        <w:r>
          <w:rPr>
            <w:rStyle w:val="Hyperlink"/>
            <w:b/>
            <w:bCs/>
          </w:rPr>
          <w:t>psa@ansi.org</w:t>
        </w:r>
      </w:hyperlink>
    </w:p>
    <w:p w:rsidR="001C778F" w:rsidRDefault="001C778F" w:rsidP="001C778F">
      <w:pPr>
        <w:jc w:val="both"/>
      </w:pPr>
      <w:r>
        <w:t>Failure to return a completed 202</w:t>
      </w:r>
      <w:r>
        <w:rPr>
          <w:color w:val="000000"/>
        </w:rPr>
        <w:t>5</w:t>
      </w:r>
      <w:r>
        <w:t xml:space="preserve"> Compliance Form and a 2024 TAG Annual Report, along with the current TAG membership roster, by </w:t>
      </w:r>
      <w:r>
        <w:rPr>
          <w:b/>
          <w:bCs/>
          <w:color w:val="000000"/>
        </w:rPr>
        <w:t>January 31</w:t>
      </w:r>
      <w:r>
        <w:rPr>
          <w:b/>
          <w:bCs/>
        </w:rPr>
        <w:t>, 202</w:t>
      </w:r>
      <w:r>
        <w:rPr>
          <w:b/>
          <w:bCs/>
          <w:color w:val="000000"/>
        </w:rPr>
        <w:t>5</w:t>
      </w:r>
      <w:r>
        <w:t xml:space="preserve"> </w:t>
      </w:r>
      <w:r>
        <w:rPr>
          <w:u w:val="single"/>
        </w:rPr>
        <w:t>may jeopardize the TAG’s accreditation status and your organization's status as the related ANSI-Accredited U.S. TAG Administrator.</w:t>
      </w:r>
      <w:r>
        <w:t xml:space="preserve"> There is no reason for this to happen; if you have a reason for delay, please let us know in writing before the deadline of </w:t>
      </w:r>
      <w:r>
        <w:rPr>
          <w:color w:val="000000"/>
        </w:rPr>
        <w:t>January 31</w:t>
      </w:r>
      <w:r>
        <w:t xml:space="preserve">, 2025. Questions may be directed to </w:t>
      </w:r>
      <w:hyperlink r:id="rId22" w:history="1">
        <w:r>
          <w:rPr>
            <w:rStyle w:val="Hyperlink"/>
            <w:color w:val="auto"/>
          </w:rPr>
          <w:t>psa@ansi.org</w:t>
        </w:r>
      </w:hyperlink>
      <w:r>
        <w:t xml:space="preserve">. Thank you. </w:t>
      </w:r>
    </w:p>
    <w:p w:rsidR="001C778F" w:rsidRDefault="001C778F" w:rsidP="001C778F">
      <w:pPr>
        <w:jc w:val="both"/>
      </w:pPr>
    </w:p>
    <w:p w:rsidR="001C778F" w:rsidRDefault="001C778F" w:rsidP="001C778F">
      <w:pPr>
        <w:jc w:val="center"/>
        <w:rPr>
          <w:rFonts w:eastAsia="Times New Roman"/>
          <w:b/>
          <w:bCs/>
        </w:rPr>
      </w:pPr>
      <w:r>
        <w:rPr>
          <w:rFonts w:eastAsia="Times New Roman"/>
          <w:b/>
          <w:bCs/>
        </w:rPr>
        <w:pict>
          <v:rect id="_x0000_i1026" style="width:468pt;height:.5pt" o:hralign="center" o:hrstd="t" o:hr="t" fillcolor="#a0a0a0" stroked="f"/>
        </w:pict>
      </w:r>
    </w:p>
    <w:p w:rsidR="001C778F" w:rsidRDefault="001C778F" w:rsidP="001C778F">
      <w:pPr>
        <w:spacing w:before="120"/>
        <w:jc w:val="both"/>
        <w:rPr>
          <w:b/>
          <w:bCs/>
          <w:sz w:val="32"/>
          <w:szCs w:val="32"/>
        </w:rPr>
      </w:pPr>
      <w:r>
        <w:rPr>
          <w:b/>
          <w:bCs/>
          <w:sz w:val="32"/>
          <w:szCs w:val="32"/>
        </w:rPr>
        <w:t>Part 1 of 2:</w:t>
      </w:r>
    </w:p>
    <w:p w:rsidR="001C778F" w:rsidRDefault="001C778F" w:rsidP="001C778F">
      <w:pPr>
        <w:jc w:val="both"/>
        <w:rPr>
          <w:b/>
          <w:bCs/>
        </w:rPr>
      </w:pPr>
    </w:p>
    <w:p w:rsidR="001C778F" w:rsidRDefault="001C778F" w:rsidP="001C778F">
      <w:pPr>
        <w:jc w:val="both"/>
        <w:rPr>
          <w:b/>
          <w:bCs/>
        </w:rPr>
      </w:pPr>
      <w:r>
        <w:rPr>
          <w:b/>
          <w:bCs/>
        </w:rPr>
        <w:t>ANSI-ACCREDITED U.S. TAG to ISO: 2025 PROCEDURAL COMPLIANCE FORM</w:t>
      </w:r>
    </w:p>
    <w:p w:rsidR="001C778F" w:rsidRDefault="001C778F" w:rsidP="001C778F">
      <w:pPr>
        <w:jc w:val="both"/>
      </w:pPr>
      <w:r>
        <w:t>........................................................................................................................................................................</w:t>
      </w:r>
    </w:p>
    <w:p w:rsidR="001C778F" w:rsidRDefault="001C778F" w:rsidP="001C778F">
      <w:pPr>
        <w:jc w:val="both"/>
        <w:rPr>
          <w:b/>
          <w:bCs/>
        </w:rPr>
      </w:pPr>
      <w:r>
        <w:rPr>
          <w:b/>
          <w:bCs/>
        </w:rPr>
        <w:t xml:space="preserve">1. Applicability: Please identify the ISO or ISO/IEC TC/SC/WG/PC # and title of the ANSI-Accredited U.S. TAG for which this form is submitted: </w:t>
      </w:r>
    </w:p>
    <w:p w:rsidR="001C778F" w:rsidRDefault="001C778F" w:rsidP="001C778F">
      <w:pPr>
        <w:shd w:val="clear" w:color="auto" w:fill="F3F3F3"/>
        <w:jc w:val="both"/>
        <w:rPr>
          <w:b/>
          <w:bCs/>
        </w:rPr>
      </w:pPr>
    </w:p>
    <w:p w:rsidR="001C778F" w:rsidRDefault="001C778F" w:rsidP="001C778F">
      <w:pPr>
        <w:jc w:val="both"/>
      </w:pPr>
      <w:r>
        <w:t>........................................................................................................................................................................</w:t>
      </w:r>
    </w:p>
    <w:p w:rsidR="001C778F" w:rsidRDefault="001C778F" w:rsidP="001C778F">
      <w:pPr>
        <w:rPr>
          <w:b/>
          <w:bCs/>
          <w:i/>
          <w:iCs/>
        </w:rPr>
      </w:pPr>
      <w:r>
        <w:rPr>
          <w:b/>
          <w:bCs/>
        </w:rPr>
        <w:t xml:space="preserve">2.  Respond to this question only if the TAG is accredited to use Annex A, the Model TAG procedures, as contained in the </w:t>
      </w:r>
      <w:r>
        <w:rPr>
          <w:b/>
          <w:bCs/>
          <w:i/>
          <w:iCs/>
        </w:rPr>
        <w:t>ANSI International Procedures:</w:t>
      </w:r>
    </w:p>
    <w:p w:rsidR="001C778F" w:rsidRDefault="001C778F" w:rsidP="001C778F">
      <w:r>
        <w:rPr>
          <w:b/>
          <w:bCs/>
        </w:rPr>
        <w:br/>
      </w:r>
      <w:r>
        <w:t xml:space="preserve">__ The TAG has implemented the 2025 edition of Annexes A (Model Procedures), B (Criteria for the Development and Coordination of U.S. Positions in the International Standardization Activities of the ISO and IEC) and C (Code of Conduct) of the </w:t>
      </w:r>
      <w:r>
        <w:rPr>
          <w:i/>
          <w:iCs/>
        </w:rPr>
        <w:t>ANSI International Procedures.</w:t>
      </w:r>
    </w:p>
    <w:p w:rsidR="001C778F" w:rsidRDefault="001C778F" w:rsidP="001C778F">
      <w:pPr>
        <w:jc w:val="both"/>
      </w:pPr>
      <w:r>
        <w:t>........................................................................................................................................................................</w:t>
      </w:r>
    </w:p>
    <w:p w:rsidR="001C778F" w:rsidRDefault="001C778F" w:rsidP="001C778F">
      <w:pPr>
        <w:jc w:val="both"/>
        <w:rPr>
          <w:b/>
          <w:bCs/>
        </w:rPr>
      </w:pPr>
      <w:r>
        <w:rPr>
          <w:b/>
          <w:bCs/>
        </w:rPr>
        <w:t>3. Respond to this question only if this TAG is accredited under procedures other than Annex A Model Procedures – Please answer 3A or 3B and 3C:</w:t>
      </w:r>
    </w:p>
    <w:p w:rsidR="001C778F" w:rsidRDefault="001C778F" w:rsidP="001C778F">
      <w:pPr>
        <w:jc w:val="both"/>
        <w:rPr>
          <w:b/>
          <w:bCs/>
        </w:rPr>
      </w:pPr>
    </w:p>
    <w:p w:rsidR="001C778F" w:rsidRDefault="001C778F" w:rsidP="001C778F">
      <w:pPr>
        <w:jc w:val="both"/>
      </w:pPr>
      <w:r>
        <w:t>__ 3A. The TAG’s current ANSI-accredited procedures comply with the 20</w:t>
      </w:r>
      <w:r>
        <w:rPr>
          <w:color w:val="000000"/>
        </w:rPr>
        <w:t>25</w:t>
      </w:r>
      <w:r>
        <w:t xml:space="preserve"> edition of the </w:t>
      </w:r>
      <w:r>
        <w:rPr>
          <w:i/>
          <w:iCs/>
        </w:rPr>
        <w:t xml:space="preserve">ANSI International Procedures </w:t>
      </w:r>
      <w:r>
        <w:rPr>
          <w:b/>
          <w:bCs/>
        </w:rPr>
        <w:t>AND</w:t>
      </w:r>
      <w:r>
        <w:t xml:space="preserve"> a copy is attached to this email for ANSI’s records.</w:t>
      </w:r>
    </w:p>
    <w:p w:rsidR="001C778F" w:rsidRDefault="001C778F" w:rsidP="001C778F">
      <w:pPr>
        <w:jc w:val="both"/>
        <w:rPr>
          <w:b/>
          <w:bCs/>
        </w:rPr>
      </w:pPr>
      <w:r>
        <w:rPr>
          <w:b/>
          <w:bCs/>
        </w:rPr>
        <w:t>OR</w:t>
      </w:r>
    </w:p>
    <w:p w:rsidR="001C778F" w:rsidRDefault="001C778F" w:rsidP="001C778F">
      <w:pPr>
        <w:jc w:val="both"/>
      </w:pPr>
      <w:r>
        <w:t>__ 3B. The TAG’s current ANSI-accredited procedures do not comply with the 20</w:t>
      </w:r>
      <w:r>
        <w:rPr>
          <w:color w:val="000000"/>
        </w:rPr>
        <w:t>25</w:t>
      </w:r>
      <w:r>
        <w:rPr>
          <w:color w:val="1F497D"/>
        </w:rPr>
        <w:t xml:space="preserve"> </w:t>
      </w:r>
      <w:r>
        <w:t xml:space="preserve">edition of the </w:t>
      </w:r>
      <w:r>
        <w:rPr>
          <w:i/>
          <w:iCs/>
        </w:rPr>
        <w:t>ANSI International Procedures</w:t>
      </w:r>
      <w:r>
        <w:t xml:space="preserve">. The TAG’s current procedures will be revised to comply and submitted to </w:t>
      </w:r>
      <w:hyperlink r:id="rId23" w:history="1">
        <w:r>
          <w:rPr>
            <w:rStyle w:val="Hyperlink"/>
            <w:color w:val="auto"/>
          </w:rPr>
          <w:t>psa@ansi.org</w:t>
        </w:r>
      </w:hyperlink>
      <w:r>
        <w:t xml:space="preserve"> along with an explanation of the changes by </w:t>
      </w:r>
      <w:r>
        <w:rPr>
          <w:color w:val="000000"/>
        </w:rPr>
        <w:t>January 31, 2026</w:t>
      </w:r>
      <w:r>
        <w:t>. Note that since very limited revisions are included in the 2025 edition of the ANSI International Procedures, most TAGs should already be in compliance.</w:t>
      </w:r>
    </w:p>
    <w:p w:rsidR="001C778F" w:rsidRDefault="001C778F" w:rsidP="001C778F">
      <w:pPr>
        <w:jc w:val="both"/>
      </w:pPr>
    </w:p>
    <w:p w:rsidR="001C778F" w:rsidRDefault="001C778F" w:rsidP="001C778F">
      <w:pPr>
        <w:jc w:val="both"/>
        <w:rPr>
          <w:b/>
          <w:bCs/>
        </w:rPr>
      </w:pPr>
      <w:r>
        <w:rPr>
          <w:b/>
          <w:bCs/>
        </w:rPr>
        <w:t xml:space="preserve">AND </w:t>
      </w:r>
    </w:p>
    <w:p w:rsidR="001C778F" w:rsidRDefault="001C778F" w:rsidP="001C778F">
      <w:pPr>
        <w:jc w:val="both"/>
        <w:rPr>
          <w:b/>
          <w:bCs/>
        </w:rPr>
      </w:pPr>
      <w:r>
        <w:rPr>
          <w:b/>
          <w:bCs/>
        </w:rPr>
        <w:t>3C. please confirm:</w:t>
      </w:r>
    </w:p>
    <w:p w:rsidR="001C778F" w:rsidRDefault="001C778F" w:rsidP="001C778F">
      <w:pPr>
        <w:jc w:val="both"/>
        <w:rPr>
          <w:i/>
          <w:iCs/>
        </w:rPr>
      </w:pPr>
      <w:r>
        <w:t>___The TAG has implemented Annex C or a consistent Code of Conduct.</w:t>
      </w:r>
    </w:p>
    <w:p w:rsidR="001C778F" w:rsidRDefault="001C778F" w:rsidP="001C778F">
      <w:pPr>
        <w:jc w:val="both"/>
      </w:pPr>
      <w:r>
        <w:t>........................................................................................................................................................................</w:t>
      </w:r>
    </w:p>
    <w:p w:rsidR="001C778F" w:rsidRDefault="001C778F" w:rsidP="001C778F">
      <w:r>
        <w:rPr>
          <w:b/>
          <w:bCs/>
        </w:rPr>
        <w:t>4.* Returned By:</w:t>
      </w:r>
      <w:r>
        <w:t xml:space="preserve"> </w:t>
      </w:r>
      <w:r>
        <w:br/>
        <w:t xml:space="preserve">Please enter information for the staff associated with the accredited procedures for which this form is submitted: </w:t>
      </w:r>
    </w:p>
    <w:p w:rsidR="001C778F" w:rsidRDefault="001C778F" w:rsidP="001C778F">
      <w:pPr>
        <w:shd w:val="clear" w:color="auto" w:fill="F3F3F3"/>
        <w:jc w:val="both"/>
        <w:rPr>
          <w:b/>
          <w:bCs/>
        </w:rPr>
      </w:pPr>
      <w:r>
        <w:rPr>
          <w:b/>
          <w:bCs/>
        </w:rPr>
        <w:t>Full Name:</w:t>
      </w:r>
    </w:p>
    <w:p w:rsidR="001C778F" w:rsidRDefault="001C778F" w:rsidP="001C778F">
      <w:pPr>
        <w:shd w:val="clear" w:color="auto" w:fill="F3F3F3"/>
        <w:jc w:val="both"/>
        <w:rPr>
          <w:b/>
          <w:bCs/>
        </w:rPr>
      </w:pPr>
    </w:p>
    <w:p w:rsidR="001C778F" w:rsidRDefault="001C778F" w:rsidP="001C778F">
      <w:pPr>
        <w:shd w:val="clear" w:color="auto" w:fill="F3F3F3"/>
        <w:jc w:val="both"/>
        <w:rPr>
          <w:b/>
          <w:bCs/>
        </w:rPr>
      </w:pPr>
      <w:r>
        <w:rPr>
          <w:b/>
          <w:bCs/>
        </w:rPr>
        <w:t xml:space="preserve">E-Mail: </w:t>
      </w:r>
    </w:p>
    <w:p w:rsidR="001C778F" w:rsidRDefault="001C778F" w:rsidP="001C778F">
      <w:pPr>
        <w:shd w:val="clear" w:color="auto" w:fill="F3F3F3"/>
        <w:jc w:val="both"/>
        <w:rPr>
          <w:b/>
          <w:bCs/>
        </w:rPr>
      </w:pPr>
    </w:p>
    <w:p w:rsidR="001C778F" w:rsidRDefault="001C778F" w:rsidP="001C778F">
      <w:pPr>
        <w:shd w:val="clear" w:color="auto" w:fill="F3F3F3"/>
        <w:jc w:val="both"/>
        <w:rPr>
          <w:b/>
          <w:bCs/>
        </w:rPr>
      </w:pPr>
      <w:r>
        <w:rPr>
          <w:b/>
          <w:bCs/>
          <w:highlight w:val="yellow"/>
        </w:rPr>
        <w:t>New Required Information:</w:t>
      </w:r>
      <w:r>
        <w:rPr>
          <w:b/>
          <w:bCs/>
        </w:rPr>
        <w:t xml:space="preserve"> TAG Website url or if a TAG-specific website does not exist, then the TAG Administrator Organization’s url: </w:t>
      </w:r>
    </w:p>
    <w:p w:rsidR="001C778F" w:rsidRDefault="001C778F" w:rsidP="001C778F">
      <w:pPr>
        <w:shd w:val="clear" w:color="auto" w:fill="F3F3F3"/>
        <w:jc w:val="both"/>
        <w:rPr>
          <w:b/>
          <w:bCs/>
        </w:rPr>
      </w:pPr>
    </w:p>
    <w:p w:rsidR="001C778F" w:rsidRDefault="001C778F" w:rsidP="001C778F">
      <w:pPr>
        <w:jc w:val="center"/>
        <w:rPr>
          <w:rFonts w:eastAsia="Times New Roman"/>
        </w:rPr>
      </w:pPr>
      <w:r>
        <w:rPr>
          <w:rFonts w:eastAsia="Times New Roman"/>
        </w:rPr>
        <w:pict>
          <v:rect id="_x0000_i1027" style="width:468pt;height:.75pt" o:hralign="center" o:hrstd="t" o:hr="t" fillcolor="#a0a0a0" stroked="f"/>
        </w:pict>
      </w:r>
    </w:p>
    <w:p w:rsidR="001C778F" w:rsidRDefault="001C778F" w:rsidP="001C778F">
      <w:pPr>
        <w:spacing w:after="160" w:line="252" w:lineRule="auto"/>
        <w:rPr>
          <w:b/>
          <w:bCs/>
          <w:sz w:val="32"/>
          <w:szCs w:val="32"/>
        </w:rPr>
      </w:pPr>
      <w:r>
        <w:rPr>
          <w:rFonts w:eastAsia="Times New Roman"/>
        </w:rPr>
        <w:br w:type="page"/>
      </w:r>
      <w:r>
        <w:rPr>
          <w:b/>
          <w:bCs/>
          <w:sz w:val="32"/>
          <w:szCs w:val="32"/>
        </w:rPr>
        <w:t>Part 2 of 2:</w:t>
      </w:r>
    </w:p>
    <w:p w:rsidR="001C778F" w:rsidRDefault="001C778F" w:rsidP="001C778F">
      <w:pPr>
        <w:jc w:val="both"/>
        <w:rPr>
          <w:b/>
          <w:bCs/>
        </w:rPr>
      </w:pPr>
      <w:r>
        <w:rPr>
          <w:b/>
          <w:bCs/>
        </w:rPr>
        <w:t>202</w:t>
      </w:r>
      <w:r>
        <w:rPr>
          <w:b/>
          <w:bCs/>
          <w:color w:val="000000"/>
        </w:rPr>
        <w:t>4</w:t>
      </w:r>
      <w:r>
        <w:rPr>
          <w:b/>
          <w:bCs/>
        </w:rPr>
        <w:t xml:space="preserve"> ANNUAL REPORT FOR THE ANSI-Accredited U.S. Technical Advisory Group (TAG) </w:t>
      </w:r>
    </w:p>
    <w:p w:rsidR="001C778F" w:rsidRDefault="001C778F" w:rsidP="001C778F">
      <w:pPr>
        <w:jc w:val="both"/>
        <w:rPr>
          <w:b/>
          <w:bCs/>
        </w:rPr>
      </w:pPr>
    </w:p>
    <w:p w:rsidR="001C778F" w:rsidRDefault="001C778F" w:rsidP="001C778F">
      <w:pPr>
        <w:jc w:val="both"/>
        <w:rPr>
          <w:b/>
          <w:bCs/>
        </w:rPr>
      </w:pPr>
      <w:r>
        <w:rPr>
          <w:b/>
          <w:bCs/>
        </w:rPr>
        <w:t>1. Please enter the ISO or ISO/IEC TC/SC/WG/PC # and Title for which this report is submitted:</w:t>
      </w:r>
    </w:p>
    <w:p w:rsidR="001C778F" w:rsidRDefault="001C778F" w:rsidP="001C778F">
      <w:pPr>
        <w:shd w:val="clear" w:color="auto" w:fill="F3F3F3"/>
        <w:jc w:val="both"/>
        <w:rPr>
          <w:b/>
          <w:bCs/>
        </w:rPr>
      </w:pPr>
    </w:p>
    <w:p w:rsidR="001C778F" w:rsidRDefault="001C778F" w:rsidP="001C778F">
      <w:pPr>
        <w:jc w:val="both"/>
        <w:rPr>
          <w:b/>
          <w:bCs/>
        </w:rPr>
      </w:pPr>
    </w:p>
    <w:p w:rsidR="001C778F" w:rsidRDefault="001C778F" w:rsidP="001C778F">
      <w:pPr>
        <w:jc w:val="both"/>
        <w:rPr>
          <w:b/>
          <w:bCs/>
        </w:rPr>
      </w:pPr>
      <w:r>
        <w:rPr>
          <w:b/>
          <w:bCs/>
        </w:rPr>
        <w:t>2. TAG Administrator Organization Name:</w:t>
      </w:r>
    </w:p>
    <w:p w:rsidR="001C778F" w:rsidRDefault="001C778F" w:rsidP="001C778F">
      <w:pPr>
        <w:shd w:val="clear" w:color="auto" w:fill="F3F3F3"/>
        <w:jc w:val="both"/>
      </w:pPr>
    </w:p>
    <w:p w:rsidR="001C778F" w:rsidRDefault="001C778F" w:rsidP="001C778F">
      <w:pPr>
        <w:jc w:val="both"/>
      </w:pPr>
      <w:r>
        <w:t>........................................................................................................................................................................</w:t>
      </w:r>
    </w:p>
    <w:p w:rsidR="001C778F" w:rsidRDefault="001C778F" w:rsidP="001C778F">
      <w:pPr>
        <w:jc w:val="both"/>
        <w:rPr>
          <w:b/>
          <w:bCs/>
        </w:rPr>
      </w:pPr>
    </w:p>
    <w:p w:rsidR="001C778F" w:rsidRDefault="001C778F" w:rsidP="001C778F">
      <w:pPr>
        <w:ind w:left="360" w:hanging="360"/>
        <w:jc w:val="both"/>
        <w:rPr>
          <w:color w:val="1F497D"/>
        </w:rPr>
      </w:pPr>
      <w:r>
        <w:rPr>
          <w:b/>
          <w:bCs/>
        </w:rPr>
        <w:t xml:space="preserve">3. Scope of the U.S. TAG:  </w:t>
      </w:r>
      <w:r>
        <w:t xml:space="preserve">The scope of the U.S. TAG is the same as the scope of the related ISO activity (e.g., TC, SC, PG) and may be found on ISO’s web site at </w:t>
      </w:r>
      <w:hyperlink r:id="rId24" w:history="1">
        <w:r>
          <w:rPr>
            <w:rStyle w:val="Hyperlink"/>
            <w:color w:val="auto"/>
          </w:rPr>
          <w:t>https://www.iso.org/technical-committees.html</w:t>
        </w:r>
      </w:hyperlink>
      <w:r>
        <w:rPr>
          <w:color w:val="1F497D"/>
        </w:rPr>
        <w:t xml:space="preserve"> </w:t>
      </w:r>
    </w:p>
    <w:p w:rsidR="001C778F" w:rsidRDefault="001C778F" w:rsidP="001C778F">
      <w:pPr>
        <w:jc w:val="both"/>
        <w:rPr>
          <w:rFonts w:ascii="Times New Roman" w:hAnsi="Times New Roman" w:cs="Times New Roman"/>
        </w:rPr>
      </w:pPr>
    </w:p>
    <w:p w:rsidR="001C778F" w:rsidRDefault="001C778F" w:rsidP="001C778F">
      <w:pPr>
        <w:shd w:val="clear" w:color="auto" w:fill="F3F3F3"/>
        <w:jc w:val="both"/>
      </w:pPr>
    </w:p>
    <w:p w:rsidR="001C778F" w:rsidRDefault="001C778F" w:rsidP="001C778F">
      <w:pPr>
        <w:jc w:val="both"/>
      </w:pPr>
      <w:r>
        <w:t>........................................................................................................................................................................</w:t>
      </w:r>
    </w:p>
    <w:p w:rsidR="001C778F" w:rsidRDefault="001C778F" w:rsidP="001C778F">
      <w:pPr>
        <w:jc w:val="both"/>
      </w:pPr>
    </w:p>
    <w:p w:rsidR="001C778F" w:rsidRDefault="001C778F" w:rsidP="001C778F">
      <w:pPr>
        <w:ind w:left="360" w:hanging="360"/>
        <w:jc w:val="both"/>
        <w:rPr>
          <w:b/>
          <w:bCs/>
        </w:rPr>
      </w:pPr>
      <w:r>
        <w:rPr>
          <w:b/>
          <w:bCs/>
        </w:rPr>
        <w:t xml:space="preserve">4. </w:t>
      </w:r>
      <w:r>
        <w:rPr>
          <w:b/>
          <w:bCs/>
          <w:highlight w:val="yellow"/>
        </w:rPr>
        <w:t>Please attach current TAG membership roster</w:t>
      </w:r>
      <w:r>
        <w:rPr>
          <w:b/>
          <w:bCs/>
        </w:rPr>
        <w:t xml:space="preserve"> (membership list), including all of the following:</w:t>
      </w:r>
      <w:r>
        <w:t xml:space="preserve"> Name, affiliation, voting status, interest category of each member and complete contact information for each member, including the Chair and other officers (See requirement in section 2.5.5.2.)</w:t>
      </w:r>
    </w:p>
    <w:p w:rsidR="001C778F" w:rsidRDefault="001C778F" w:rsidP="001C778F">
      <w:pPr>
        <w:ind w:left="360" w:hanging="360"/>
        <w:jc w:val="both"/>
        <w:rPr>
          <w:b/>
          <w:bCs/>
        </w:rPr>
      </w:pPr>
    </w:p>
    <w:p w:rsidR="001C778F" w:rsidRDefault="001C778F" w:rsidP="001C778F">
      <w:pPr>
        <w:shd w:val="clear" w:color="auto" w:fill="F3F3F3"/>
        <w:jc w:val="both"/>
      </w:pPr>
      <w:r>
        <w:t xml:space="preserve">Confirm here that the TAG roster is attached: Yes, or No with explanation: </w:t>
      </w:r>
    </w:p>
    <w:p w:rsidR="001C778F" w:rsidRDefault="001C778F" w:rsidP="001C778F">
      <w:pPr>
        <w:shd w:val="clear" w:color="auto" w:fill="F3F3F3"/>
        <w:jc w:val="both"/>
      </w:pPr>
    </w:p>
    <w:p w:rsidR="001C778F" w:rsidRDefault="001C778F" w:rsidP="001C778F">
      <w:pPr>
        <w:jc w:val="both"/>
      </w:pPr>
      <w:r>
        <w:t>........................................................................................................................................................................</w:t>
      </w:r>
    </w:p>
    <w:p w:rsidR="001C778F" w:rsidRDefault="001C778F" w:rsidP="001C778F">
      <w:pPr>
        <w:ind w:left="360" w:hanging="360"/>
        <w:jc w:val="both"/>
        <w:rPr>
          <w:b/>
          <w:bCs/>
        </w:rPr>
      </w:pPr>
    </w:p>
    <w:p w:rsidR="001C778F" w:rsidRDefault="001C778F" w:rsidP="001C778F">
      <w:pPr>
        <w:ind w:left="360" w:hanging="360"/>
        <w:jc w:val="both"/>
        <w:rPr>
          <w:b/>
          <w:bCs/>
        </w:rPr>
      </w:pPr>
      <w:r>
        <w:rPr>
          <w:b/>
          <w:bCs/>
        </w:rPr>
        <w:t>5. Please identify and provide the definitions of interest categories applicable to TAG members (e.g. user, producer, general interest, etc.):</w:t>
      </w:r>
    </w:p>
    <w:p w:rsidR="001C778F" w:rsidRDefault="001C778F" w:rsidP="001C778F">
      <w:pPr>
        <w:ind w:left="360" w:hanging="360"/>
        <w:jc w:val="both"/>
        <w:rPr>
          <w:b/>
          <w:bCs/>
        </w:rPr>
      </w:pPr>
    </w:p>
    <w:tbl>
      <w:tblPr>
        <w:tblW w:w="8982" w:type="dxa"/>
        <w:tblInd w:w="576" w:type="dxa"/>
        <w:tblCellMar>
          <w:left w:w="0" w:type="dxa"/>
          <w:right w:w="0" w:type="dxa"/>
        </w:tblCellMar>
        <w:tblLook w:val="04A0" w:firstRow="1" w:lastRow="0" w:firstColumn="1" w:lastColumn="0" w:noHBand="0" w:noVBand="1"/>
      </w:tblPr>
      <w:tblGrid>
        <w:gridCol w:w="2024"/>
        <w:gridCol w:w="6958"/>
      </w:tblGrid>
      <w:tr w:rsidR="001C778F" w:rsidTr="001C778F">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C778F" w:rsidRDefault="001C778F">
            <w:pPr>
              <w:spacing w:line="252" w:lineRule="auto"/>
              <w:ind w:left="-36" w:firstLine="18"/>
              <w:jc w:val="center"/>
              <w:rPr>
                <w:b/>
                <w:bCs/>
                <w:color w:val="000000"/>
              </w:rPr>
            </w:pPr>
            <w:r>
              <w:rPr>
                <w:b/>
                <w:bCs/>
                <w:color w:val="000000"/>
              </w:rPr>
              <w:t>Interest category</w:t>
            </w:r>
          </w:p>
        </w:tc>
        <w:tc>
          <w:tcPr>
            <w:tcW w:w="6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778F" w:rsidRDefault="001C778F">
            <w:pPr>
              <w:spacing w:line="252" w:lineRule="auto"/>
              <w:ind w:left="576" w:hanging="360"/>
              <w:jc w:val="center"/>
              <w:rPr>
                <w:b/>
                <w:bCs/>
                <w:color w:val="000000"/>
              </w:rPr>
            </w:pPr>
            <w:r>
              <w:rPr>
                <w:b/>
                <w:bCs/>
                <w:color w:val="000000"/>
              </w:rPr>
              <w:t>Definition</w:t>
            </w:r>
          </w:p>
        </w:tc>
      </w:tr>
      <w:tr w:rsidR="001C778F" w:rsidTr="001C778F">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C778F" w:rsidRDefault="001C778F">
            <w:pPr>
              <w:spacing w:line="252" w:lineRule="auto"/>
              <w:ind w:left="-36" w:firstLine="18"/>
              <w:jc w:val="center"/>
              <w:rPr>
                <w:b/>
                <w:bCs/>
                <w:color w:val="000000"/>
              </w:rPr>
            </w:pPr>
          </w:p>
        </w:tc>
        <w:tc>
          <w:tcPr>
            <w:tcW w:w="6958" w:type="dxa"/>
            <w:tcBorders>
              <w:top w:val="nil"/>
              <w:left w:val="nil"/>
              <w:bottom w:val="single" w:sz="8" w:space="0" w:color="auto"/>
              <w:right w:val="single" w:sz="8" w:space="0" w:color="auto"/>
            </w:tcBorders>
            <w:tcMar>
              <w:top w:w="0" w:type="dxa"/>
              <w:left w:w="108" w:type="dxa"/>
              <w:bottom w:w="0" w:type="dxa"/>
              <w:right w:w="108" w:type="dxa"/>
            </w:tcMar>
          </w:tcPr>
          <w:p w:rsidR="001C778F" w:rsidRDefault="001C778F">
            <w:pPr>
              <w:spacing w:line="252" w:lineRule="auto"/>
              <w:ind w:left="576" w:hanging="360"/>
              <w:jc w:val="center"/>
              <w:rPr>
                <w:b/>
                <w:bCs/>
                <w:color w:val="000000"/>
              </w:rPr>
            </w:pPr>
          </w:p>
        </w:tc>
      </w:tr>
      <w:tr w:rsidR="001C778F" w:rsidTr="001C778F">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C778F" w:rsidRDefault="001C778F">
            <w:pPr>
              <w:spacing w:line="252" w:lineRule="auto"/>
              <w:ind w:left="-36" w:firstLine="18"/>
              <w:jc w:val="center"/>
              <w:rPr>
                <w:b/>
                <w:bCs/>
                <w:color w:val="000000"/>
              </w:rPr>
            </w:pPr>
          </w:p>
        </w:tc>
        <w:tc>
          <w:tcPr>
            <w:tcW w:w="6958" w:type="dxa"/>
            <w:tcBorders>
              <w:top w:val="nil"/>
              <w:left w:val="nil"/>
              <w:bottom w:val="single" w:sz="8" w:space="0" w:color="auto"/>
              <w:right w:val="single" w:sz="8" w:space="0" w:color="auto"/>
            </w:tcBorders>
            <w:tcMar>
              <w:top w:w="0" w:type="dxa"/>
              <w:left w:w="108" w:type="dxa"/>
              <w:bottom w:w="0" w:type="dxa"/>
              <w:right w:w="108" w:type="dxa"/>
            </w:tcMar>
          </w:tcPr>
          <w:p w:rsidR="001C778F" w:rsidRDefault="001C778F">
            <w:pPr>
              <w:spacing w:line="252" w:lineRule="auto"/>
              <w:ind w:left="576" w:hanging="360"/>
              <w:jc w:val="center"/>
              <w:rPr>
                <w:b/>
                <w:bCs/>
                <w:color w:val="000000"/>
              </w:rPr>
            </w:pPr>
          </w:p>
        </w:tc>
      </w:tr>
      <w:tr w:rsidR="001C778F" w:rsidTr="001C778F">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C778F" w:rsidRDefault="001C778F">
            <w:pPr>
              <w:spacing w:line="252" w:lineRule="auto"/>
              <w:ind w:left="-36" w:firstLine="18"/>
              <w:jc w:val="center"/>
              <w:rPr>
                <w:b/>
                <w:bCs/>
                <w:color w:val="000000"/>
              </w:rPr>
            </w:pPr>
          </w:p>
        </w:tc>
        <w:tc>
          <w:tcPr>
            <w:tcW w:w="6958" w:type="dxa"/>
            <w:tcBorders>
              <w:top w:val="nil"/>
              <w:left w:val="nil"/>
              <w:bottom w:val="single" w:sz="8" w:space="0" w:color="auto"/>
              <w:right w:val="single" w:sz="8" w:space="0" w:color="auto"/>
            </w:tcBorders>
            <w:tcMar>
              <w:top w:w="0" w:type="dxa"/>
              <w:left w:w="108" w:type="dxa"/>
              <w:bottom w:w="0" w:type="dxa"/>
              <w:right w:w="108" w:type="dxa"/>
            </w:tcMar>
          </w:tcPr>
          <w:p w:rsidR="001C778F" w:rsidRDefault="001C778F">
            <w:pPr>
              <w:spacing w:line="252" w:lineRule="auto"/>
              <w:ind w:left="576" w:hanging="360"/>
              <w:jc w:val="center"/>
              <w:rPr>
                <w:b/>
                <w:bCs/>
                <w:color w:val="000000"/>
              </w:rPr>
            </w:pPr>
          </w:p>
        </w:tc>
      </w:tr>
    </w:tbl>
    <w:p w:rsidR="001C778F" w:rsidRDefault="001C778F" w:rsidP="001C778F">
      <w:pPr>
        <w:jc w:val="both"/>
        <w:rPr>
          <w:color w:val="1F497D"/>
        </w:rPr>
      </w:pPr>
    </w:p>
    <w:p w:rsidR="001C778F" w:rsidRDefault="001C778F" w:rsidP="001C778F">
      <w:pPr>
        <w:jc w:val="both"/>
      </w:pPr>
      <w:r>
        <w:t>........................................................................................................................................................................</w:t>
      </w:r>
    </w:p>
    <w:p w:rsidR="001C778F" w:rsidRDefault="001C778F" w:rsidP="001C778F">
      <w:pPr>
        <w:ind w:left="360" w:hanging="360"/>
        <w:jc w:val="both"/>
        <w:rPr>
          <w:b/>
          <w:bCs/>
        </w:rPr>
      </w:pPr>
      <w:r>
        <w:rPr>
          <w:b/>
          <w:bCs/>
        </w:rPr>
        <w:t xml:space="preserve">6. U.S. TAG Meetings: </w:t>
      </w:r>
    </w:p>
    <w:p w:rsidR="001C778F" w:rsidRDefault="001C778F" w:rsidP="001C778F">
      <w:pPr>
        <w:numPr>
          <w:ilvl w:val="0"/>
          <w:numId w:val="6"/>
        </w:numPr>
        <w:ind w:left="360"/>
        <w:jc w:val="both"/>
        <w:rPr>
          <w:b/>
          <w:bCs/>
        </w:rPr>
      </w:pPr>
      <w:r>
        <w:rPr>
          <w:b/>
          <w:bCs/>
        </w:rPr>
        <w:t>Dates and locations of all meetings</w:t>
      </w:r>
      <w:r>
        <w:rPr>
          <w:b/>
          <w:bCs/>
          <w:color w:val="1F497D"/>
        </w:rPr>
        <w:t xml:space="preserve"> </w:t>
      </w:r>
      <w:r>
        <w:rPr>
          <w:b/>
          <w:bCs/>
          <w:color w:val="000000"/>
        </w:rPr>
        <w:t>(if remote, please specify) of t</w:t>
      </w:r>
      <w:r>
        <w:rPr>
          <w:b/>
          <w:bCs/>
        </w:rPr>
        <w:t>he TAG that took place during 202</w:t>
      </w:r>
      <w:r>
        <w:rPr>
          <w:b/>
          <w:bCs/>
          <w:color w:val="000000"/>
        </w:rPr>
        <w:t>4</w:t>
      </w:r>
      <w:r>
        <w:rPr>
          <w:b/>
          <w:bCs/>
        </w:rPr>
        <w:t>:</w:t>
      </w:r>
    </w:p>
    <w:p w:rsidR="001C778F" w:rsidRDefault="001C778F" w:rsidP="001C778F">
      <w:pPr>
        <w:shd w:val="clear" w:color="auto" w:fill="F3F3F3"/>
        <w:jc w:val="both"/>
      </w:pPr>
    </w:p>
    <w:p w:rsidR="001C778F" w:rsidRDefault="001C778F" w:rsidP="001C778F">
      <w:pPr>
        <w:numPr>
          <w:ilvl w:val="0"/>
          <w:numId w:val="6"/>
        </w:numPr>
        <w:spacing w:before="80"/>
        <w:ind w:left="360"/>
        <w:jc w:val="both"/>
        <w:rPr>
          <w:b/>
          <w:bCs/>
        </w:rPr>
      </w:pPr>
      <w:r>
        <w:rPr>
          <w:b/>
          <w:bCs/>
        </w:rPr>
        <w:t>If no meetings were held, please explain:</w:t>
      </w:r>
    </w:p>
    <w:p w:rsidR="001C778F" w:rsidRDefault="001C778F" w:rsidP="001C778F">
      <w:pPr>
        <w:shd w:val="clear" w:color="auto" w:fill="F3F3F3"/>
        <w:jc w:val="both"/>
      </w:pPr>
    </w:p>
    <w:p w:rsidR="001C778F" w:rsidRDefault="001C778F" w:rsidP="001C778F">
      <w:pPr>
        <w:numPr>
          <w:ilvl w:val="0"/>
          <w:numId w:val="6"/>
        </w:numPr>
        <w:spacing w:before="80"/>
        <w:ind w:left="360"/>
        <w:jc w:val="both"/>
        <w:rPr>
          <w:b/>
          <w:bCs/>
        </w:rPr>
      </w:pPr>
      <w:r>
        <w:rPr>
          <w:b/>
          <w:bCs/>
        </w:rPr>
        <w:t>Dates and locations of all meetings of the TAG scheduled for 2025:</w:t>
      </w:r>
    </w:p>
    <w:p w:rsidR="001C778F" w:rsidRDefault="001C778F" w:rsidP="001C778F">
      <w:pPr>
        <w:shd w:val="clear" w:color="auto" w:fill="F3F3F3"/>
        <w:jc w:val="both"/>
        <w:rPr>
          <w:b/>
          <w:bCs/>
        </w:rPr>
      </w:pPr>
    </w:p>
    <w:p w:rsidR="001C778F" w:rsidRDefault="001C778F" w:rsidP="001C778F">
      <w:pPr>
        <w:jc w:val="both"/>
      </w:pPr>
      <w:r>
        <w:t>........................................................................................................................................................................</w:t>
      </w:r>
    </w:p>
    <w:p w:rsidR="001C778F" w:rsidRDefault="001C778F" w:rsidP="001C778F">
      <w:pPr>
        <w:ind w:left="360" w:hanging="360"/>
        <w:jc w:val="both"/>
        <w:rPr>
          <w:b/>
          <w:bCs/>
        </w:rPr>
      </w:pPr>
      <w:r>
        <w:rPr>
          <w:b/>
          <w:bCs/>
        </w:rPr>
        <w:t xml:space="preserve">7. Please list any problems encountered during the past year in the functioning of the U.S. TAG or U.S. TAG Administration, and any areas in which the U.S. TAG Administrator requires ANSI’s assistance. </w:t>
      </w:r>
    </w:p>
    <w:p w:rsidR="001C778F" w:rsidRDefault="001C778F" w:rsidP="001C778F">
      <w:pPr>
        <w:numPr>
          <w:ilvl w:val="0"/>
          <w:numId w:val="6"/>
        </w:numPr>
        <w:ind w:left="360"/>
        <w:jc w:val="both"/>
      </w:pPr>
      <w:r>
        <w:rPr>
          <w:i/>
          <w:iCs/>
        </w:rPr>
        <w:t xml:space="preserve">Note: for immediate assistance throughout the year, please contact ISOT at </w:t>
      </w:r>
      <w:hyperlink r:id="rId25" w:history="1">
        <w:r>
          <w:rPr>
            <w:rStyle w:val="Hyperlink"/>
            <w:i/>
            <w:iCs/>
            <w:color w:val="auto"/>
          </w:rPr>
          <w:t>ISOT@ansi.org</w:t>
        </w:r>
      </w:hyperlink>
      <w:r>
        <w:rPr>
          <w:i/>
          <w:iCs/>
        </w:rPr>
        <w:t xml:space="preserve"> or PSA at </w:t>
      </w:r>
      <w:hyperlink r:id="rId26" w:history="1">
        <w:r>
          <w:rPr>
            <w:rStyle w:val="Hyperlink"/>
            <w:i/>
            <w:iCs/>
            <w:color w:val="auto"/>
          </w:rPr>
          <w:t>psa@ansi.org</w:t>
        </w:r>
      </w:hyperlink>
      <w:r>
        <w:rPr>
          <w:i/>
          <w:iCs/>
        </w:rPr>
        <w:t xml:space="preserve"> .</w:t>
      </w:r>
    </w:p>
    <w:p w:rsidR="001C778F" w:rsidRDefault="001C778F" w:rsidP="001C778F">
      <w:pPr>
        <w:numPr>
          <w:ilvl w:val="0"/>
          <w:numId w:val="6"/>
        </w:numPr>
        <w:ind w:left="360"/>
        <w:jc w:val="both"/>
      </w:pPr>
      <w:r>
        <w:rPr>
          <w:i/>
          <w:iCs/>
        </w:rPr>
        <w:t>Please indicate if the problems/areas listed have been or are being addressed with ANSI staff.</w:t>
      </w:r>
    </w:p>
    <w:p w:rsidR="001C778F" w:rsidRDefault="001C778F" w:rsidP="001C778F">
      <w:pPr>
        <w:shd w:val="clear" w:color="auto" w:fill="F3F3F3"/>
        <w:jc w:val="both"/>
        <w:rPr>
          <w:b/>
          <w:bCs/>
        </w:rPr>
      </w:pPr>
    </w:p>
    <w:p w:rsidR="001C778F" w:rsidRDefault="001C778F" w:rsidP="001C778F">
      <w:pPr>
        <w:jc w:val="both"/>
      </w:pPr>
      <w:r>
        <w:t>........................................................................................................................................................................</w:t>
      </w:r>
    </w:p>
    <w:p w:rsidR="001C778F" w:rsidRDefault="001C778F" w:rsidP="001C778F">
      <w:pPr>
        <w:ind w:left="360" w:hanging="360"/>
        <w:jc w:val="both"/>
        <w:rPr>
          <w:b/>
          <w:bCs/>
        </w:rPr>
      </w:pPr>
      <w:r>
        <w:rPr>
          <w:b/>
          <w:bCs/>
        </w:rPr>
        <w:t>8. Complaints/appeals (Please check one):</w:t>
      </w:r>
    </w:p>
    <w:p w:rsidR="001C778F" w:rsidRDefault="001C778F" w:rsidP="001C778F">
      <w:pPr>
        <w:shd w:val="clear" w:color="auto" w:fill="F3F3F3"/>
        <w:spacing w:before="60"/>
        <w:jc w:val="both"/>
        <w:rPr>
          <w:color w:val="000000"/>
        </w:rPr>
      </w:pPr>
      <w:r>
        <w:t>___No complaints/appeals were filed with the TAG Administrator during 202</w:t>
      </w:r>
      <w:r>
        <w:rPr>
          <w:color w:val="000000"/>
        </w:rPr>
        <w:t>4</w:t>
      </w:r>
    </w:p>
    <w:p w:rsidR="001C778F" w:rsidRDefault="001C778F" w:rsidP="001C778F">
      <w:pPr>
        <w:shd w:val="clear" w:color="auto" w:fill="F3F3F3"/>
        <w:spacing w:before="60"/>
        <w:jc w:val="both"/>
      </w:pPr>
      <w:r>
        <w:t>___The following complaints/appeals were filed during 202</w:t>
      </w:r>
      <w:r>
        <w:rPr>
          <w:color w:val="000000"/>
        </w:rPr>
        <w:t>4</w:t>
      </w:r>
      <w:r>
        <w:t xml:space="preserve"> and the status of each is described here:</w:t>
      </w:r>
    </w:p>
    <w:p w:rsidR="001C778F" w:rsidRDefault="001C778F" w:rsidP="001C778F">
      <w:pPr>
        <w:shd w:val="clear" w:color="auto" w:fill="F3F3F3"/>
        <w:spacing w:before="60"/>
        <w:jc w:val="both"/>
        <w:rPr>
          <w:b/>
          <w:bCs/>
        </w:rPr>
      </w:pPr>
    </w:p>
    <w:p w:rsidR="001C778F" w:rsidRDefault="001C778F" w:rsidP="001C778F">
      <w:pPr>
        <w:jc w:val="both"/>
      </w:pPr>
      <w:r>
        <w:t>........................................................................................................................................................................</w:t>
      </w:r>
    </w:p>
    <w:p w:rsidR="001C778F" w:rsidRDefault="001C778F" w:rsidP="001C778F">
      <w:pPr>
        <w:ind w:left="360" w:hanging="360"/>
        <w:jc w:val="both"/>
        <w:rPr>
          <w:b/>
          <w:bCs/>
        </w:rPr>
      </w:pPr>
      <w:r>
        <w:rPr>
          <w:b/>
          <w:bCs/>
        </w:rPr>
        <w:t>9. Self-audits: Were any self-audits conducted?</w:t>
      </w:r>
    </w:p>
    <w:p w:rsidR="001C778F" w:rsidRDefault="001C778F" w:rsidP="001C778F">
      <w:pPr>
        <w:shd w:val="clear" w:color="auto" w:fill="F3F3F3"/>
        <w:spacing w:before="60"/>
        <w:jc w:val="both"/>
      </w:pPr>
      <w:r>
        <w:t>___Yes, the results are attached</w:t>
      </w:r>
    </w:p>
    <w:p w:rsidR="001C778F" w:rsidRDefault="001C778F" w:rsidP="001C778F">
      <w:pPr>
        <w:shd w:val="clear" w:color="auto" w:fill="F3F3F3"/>
        <w:spacing w:before="60"/>
        <w:jc w:val="both"/>
      </w:pPr>
      <w:r>
        <w:t>___No</w:t>
      </w:r>
    </w:p>
    <w:p w:rsidR="001C778F" w:rsidRDefault="001C778F" w:rsidP="001C778F">
      <w:pPr>
        <w:jc w:val="both"/>
      </w:pPr>
    </w:p>
    <w:p w:rsidR="001C778F" w:rsidRDefault="001C778F" w:rsidP="001C778F">
      <w:pPr>
        <w:jc w:val="both"/>
        <w:rPr>
          <w:b/>
          <w:bCs/>
        </w:rPr>
      </w:pPr>
      <w:r>
        <w:rPr>
          <w:b/>
          <w:bCs/>
        </w:rPr>
        <w:t xml:space="preserve">2024 TAG Annual Report Certification Statement </w:t>
      </w:r>
    </w:p>
    <w:p w:rsidR="001C778F" w:rsidRDefault="001C778F" w:rsidP="001C778F">
      <w:pPr>
        <w:jc w:val="both"/>
      </w:pPr>
      <w:r>
        <w:t>I, the undersigned, on behalf of the ANSI-Accredited U.S. TAG to ________________ certify that the TAG has been operating in a manner that complies with all applicable ANSI and ISO Procedures.</w:t>
      </w:r>
    </w:p>
    <w:p w:rsidR="001C778F" w:rsidRDefault="001C778F" w:rsidP="001C778F">
      <w:pPr>
        <w:jc w:val="both"/>
      </w:pPr>
    </w:p>
    <w:p w:rsidR="001C778F" w:rsidRDefault="001C778F" w:rsidP="001C778F">
      <w:pPr>
        <w:jc w:val="both"/>
      </w:pPr>
      <w:r>
        <w:rPr>
          <w:b/>
          <w:bCs/>
        </w:rPr>
        <w:t xml:space="preserve">Name of TAG Administrator </w:t>
      </w:r>
      <w:r>
        <w:t>(if the contact person has changed and ANSI’s records should be updated, please note this below by marking an X in the box on the right below):</w:t>
      </w:r>
    </w:p>
    <w:p w:rsidR="001C778F" w:rsidRDefault="001C778F" w:rsidP="001C778F">
      <w:pPr>
        <w:jc w:val="both"/>
        <w:rPr>
          <w:b/>
          <w:bCs/>
          <w:color w:val="1F497D"/>
        </w:rPr>
      </w:pPr>
    </w:p>
    <w:tbl>
      <w:tblPr>
        <w:tblW w:w="8357" w:type="dxa"/>
        <w:tblInd w:w="93" w:type="dxa"/>
        <w:tblCellMar>
          <w:left w:w="0" w:type="dxa"/>
          <w:right w:w="0" w:type="dxa"/>
        </w:tblCellMar>
        <w:tblLook w:val="04A0" w:firstRow="1" w:lastRow="0" w:firstColumn="1" w:lastColumn="0" w:noHBand="0" w:noVBand="1"/>
      </w:tblPr>
      <w:tblGrid>
        <w:gridCol w:w="7367"/>
        <w:gridCol w:w="990"/>
      </w:tblGrid>
      <w:tr w:rsidR="001C778F" w:rsidTr="001C778F">
        <w:trPr>
          <w:trHeight w:val="255"/>
        </w:trPr>
        <w:tc>
          <w:tcPr>
            <w:tcW w:w="736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778F" w:rsidRDefault="001C778F">
            <w:pPr>
              <w:spacing w:line="252" w:lineRule="auto"/>
              <w:jc w:val="both"/>
              <w:rPr>
                <w:b/>
                <w:bCs/>
                <w:sz w:val="18"/>
                <w:szCs w:val="18"/>
              </w:rPr>
            </w:pPr>
            <w:r>
              <w:rPr>
                <w:b/>
                <w:bCs/>
                <w:sz w:val="18"/>
                <w:szCs w:val="18"/>
              </w:rPr>
              <w:t>Please mark an "X" in the column to the right if this is a new, primary contact.</w:t>
            </w:r>
          </w:p>
        </w:tc>
        <w:tc>
          <w:tcPr>
            <w:tcW w:w="990" w:type="dxa"/>
            <w:tcBorders>
              <w:top w:val="single" w:sz="8" w:space="0" w:color="auto"/>
              <w:left w:val="nil"/>
              <w:bottom w:val="single" w:sz="8" w:space="0" w:color="auto"/>
              <w:right w:val="single" w:sz="8" w:space="0" w:color="auto"/>
            </w:tcBorders>
            <w:hideMark/>
          </w:tcPr>
          <w:p w:rsidR="001C778F" w:rsidRDefault="001C778F">
            <w:pPr>
              <w:rPr>
                <w:b/>
                <w:bCs/>
                <w:sz w:val="18"/>
                <w:szCs w:val="18"/>
              </w:rPr>
            </w:pPr>
          </w:p>
        </w:tc>
      </w:tr>
      <w:tr w:rsidR="001C778F" w:rsidTr="001C778F">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778F" w:rsidRDefault="001C778F">
            <w:pPr>
              <w:spacing w:line="360" w:lineRule="auto"/>
              <w:jc w:val="both"/>
              <w:rPr>
                <w:b/>
                <w:bCs/>
              </w:rPr>
            </w:pPr>
            <w:r>
              <w:rPr>
                <w:b/>
                <w:bCs/>
              </w:rPr>
              <w:t>Name:</w:t>
            </w:r>
          </w:p>
        </w:tc>
        <w:tc>
          <w:tcPr>
            <w:tcW w:w="990" w:type="dxa"/>
            <w:tcBorders>
              <w:top w:val="nil"/>
              <w:left w:val="nil"/>
              <w:bottom w:val="single" w:sz="8" w:space="0" w:color="auto"/>
              <w:right w:val="single" w:sz="8" w:space="0" w:color="auto"/>
            </w:tcBorders>
            <w:hideMark/>
          </w:tcPr>
          <w:p w:rsidR="001C778F" w:rsidRDefault="001C778F">
            <w:pPr>
              <w:rPr>
                <w:b/>
                <w:bCs/>
              </w:rPr>
            </w:pPr>
          </w:p>
        </w:tc>
      </w:tr>
      <w:tr w:rsidR="001C778F" w:rsidTr="001C778F">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778F" w:rsidRDefault="001C778F">
            <w:pPr>
              <w:spacing w:line="360" w:lineRule="auto"/>
              <w:jc w:val="both"/>
              <w:rPr>
                <w:b/>
                <w:bCs/>
              </w:rPr>
            </w:pPr>
            <w:r>
              <w:rPr>
                <w:b/>
                <w:bCs/>
              </w:rPr>
              <w:t>Title:</w:t>
            </w:r>
          </w:p>
        </w:tc>
        <w:tc>
          <w:tcPr>
            <w:tcW w:w="990" w:type="dxa"/>
            <w:tcBorders>
              <w:top w:val="nil"/>
              <w:left w:val="nil"/>
              <w:bottom w:val="single" w:sz="8" w:space="0" w:color="auto"/>
              <w:right w:val="single" w:sz="8" w:space="0" w:color="auto"/>
            </w:tcBorders>
            <w:hideMark/>
          </w:tcPr>
          <w:p w:rsidR="001C778F" w:rsidRDefault="001C778F">
            <w:pPr>
              <w:rPr>
                <w:b/>
                <w:bCs/>
              </w:rPr>
            </w:pPr>
          </w:p>
        </w:tc>
      </w:tr>
      <w:tr w:rsidR="001C778F" w:rsidTr="001C778F">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778F" w:rsidRDefault="001C778F">
            <w:pPr>
              <w:spacing w:line="360" w:lineRule="auto"/>
              <w:jc w:val="both"/>
              <w:rPr>
                <w:b/>
                <w:bCs/>
              </w:rPr>
            </w:pPr>
            <w:r>
              <w:rPr>
                <w:b/>
                <w:bCs/>
              </w:rPr>
              <w:t>Organization:</w:t>
            </w:r>
          </w:p>
        </w:tc>
        <w:tc>
          <w:tcPr>
            <w:tcW w:w="990" w:type="dxa"/>
            <w:tcBorders>
              <w:top w:val="nil"/>
              <w:left w:val="nil"/>
              <w:bottom w:val="single" w:sz="8" w:space="0" w:color="auto"/>
              <w:right w:val="single" w:sz="8" w:space="0" w:color="auto"/>
            </w:tcBorders>
            <w:hideMark/>
          </w:tcPr>
          <w:p w:rsidR="001C778F" w:rsidRDefault="001C778F">
            <w:pPr>
              <w:rPr>
                <w:b/>
                <w:bCs/>
              </w:rPr>
            </w:pPr>
          </w:p>
        </w:tc>
      </w:tr>
      <w:tr w:rsidR="001C778F" w:rsidTr="001C778F">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778F" w:rsidRDefault="001C778F">
            <w:pPr>
              <w:spacing w:line="360" w:lineRule="auto"/>
              <w:jc w:val="both"/>
              <w:rPr>
                <w:b/>
                <w:bCs/>
              </w:rPr>
            </w:pPr>
            <w:r>
              <w:rPr>
                <w:b/>
                <w:bCs/>
              </w:rPr>
              <w:t>Street Address/P.O. Box:</w:t>
            </w:r>
          </w:p>
        </w:tc>
        <w:tc>
          <w:tcPr>
            <w:tcW w:w="990" w:type="dxa"/>
            <w:tcBorders>
              <w:top w:val="nil"/>
              <w:left w:val="nil"/>
              <w:bottom w:val="single" w:sz="8" w:space="0" w:color="auto"/>
              <w:right w:val="single" w:sz="8" w:space="0" w:color="auto"/>
            </w:tcBorders>
            <w:hideMark/>
          </w:tcPr>
          <w:p w:rsidR="001C778F" w:rsidRDefault="001C778F">
            <w:pPr>
              <w:rPr>
                <w:b/>
                <w:bCs/>
              </w:rPr>
            </w:pPr>
          </w:p>
        </w:tc>
      </w:tr>
      <w:tr w:rsidR="001C778F" w:rsidTr="001C778F">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778F" w:rsidRDefault="001C778F">
            <w:pPr>
              <w:spacing w:line="360" w:lineRule="auto"/>
              <w:jc w:val="both"/>
              <w:rPr>
                <w:b/>
                <w:bCs/>
              </w:rPr>
            </w:pPr>
            <w:r>
              <w:rPr>
                <w:b/>
                <w:bCs/>
              </w:rPr>
              <w:t>City, State, Zip:</w:t>
            </w:r>
          </w:p>
        </w:tc>
        <w:tc>
          <w:tcPr>
            <w:tcW w:w="990" w:type="dxa"/>
            <w:tcBorders>
              <w:top w:val="nil"/>
              <w:left w:val="nil"/>
              <w:bottom w:val="single" w:sz="8" w:space="0" w:color="auto"/>
              <w:right w:val="single" w:sz="8" w:space="0" w:color="auto"/>
            </w:tcBorders>
            <w:hideMark/>
          </w:tcPr>
          <w:p w:rsidR="001C778F" w:rsidRDefault="001C778F">
            <w:pPr>
              <w:rPr>
                <w:b/>
                <w:bCs/>
              </w:rPr>
            </w:pPr>
          </w:p>
        </w:tc>
      </w:tr>
      <w:tr w:rsidR="001C778F" w:rsidTr="001C778F">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778F" w:rsidRDefault="001C778F">
            <w:pPr>
              <w:spacing w:line="360" w:lineRule="auto"/>
              <w:jc w:val="both"/>
              <w:rPr>
                <w:b/>
                <w:bCs/>
              </w:rPr>
            </w:pPr>
            <w:r>
              <w:rPr>
                <w:b/>
                <w:bCs/>
              </w:rPr>
              <w:t>Telephone:</w:t>
            </w:r>
          </w:p>
        </w:tc>
        <w:tc>
          <w:tcPr>
            <w:tcW w:w="990" w:type="dxa"/>
            <w:tcBorders>
              <w:top w:val="nil"/>
              <w:left w:val="nil"/>
              <w:bottom w:val="single" w:sz="8" w:space="0" w:color="auto"/>
              <w:right w:val="single" w:sz="8" w:space="0" w:color="auto"/>
            </w:tcBorders>
            <w:hideMark/>
          </w:tcPr>
          <w:p w:rsidR="001C778F" w:rsidRDefault="001C778F">
            <w:pPr>
              <w:rPr>
                <w:b/>
                <w:bCs/>
              </w:rPr>
            </w:pPr>
          </w:p>
        </w:tc>
      </w:tr>
      <w:tr w:rsidR="001C778F" w:rsidTr="001C778F">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778F" w:rsidRDefault="001C778F">
            <w:pPr>
              <w:spacing w:line="360" w:lineRule="auto"/>
              <w:jc w:val="both"/>
              <w:rPr>
                <w:b/>
                <w:bCs/>
              </w:rPr>
            </w:pPr>
            <w:r>
              <w:rPr>
                <w:b/>
                <w:bCs/>
              </w:rPr>
              <w:t>E-mail:</w:t>
            </w:r>
          </w:p>
        </w:tc>
        <w:tc>
          <w:tcPr>
            <w:tcW w:w="990" w:type="dxa"/>
            <w:tcBorders>
              <w:top w:val="nil"/>
              <w:left w:val="nil"/>
              <w:bottom w:val="single" w:sz="8" w:space="0" w:color="auto"/>
              <w:right w:val="single" w:sz="8" w:space="0" w:color="auto"/>
            </w:tcBorders>
          </w:tcPr>
          <w:p w:rsidR="001C778F" w:rsidRDefault="001C778F">
            <w:pPr>
              <w:spacing w:line="252" w:lineRule="auto"/>
              <w:rPr>
                <w:b/>
                <w:bCs/>
              </w:rPr>
            </w:pPr>
          </w:p>
        </w:tc>
      </w:tr>
      <w:tr w:rsidR="001C778F" w:rsidTr="001C778F">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778F" w:rsidRDefault="001C778F">
            <w:pPr>
              <w:spacing w:line="360" w:lineRule="auto"/>
              <w:jc w:val="both"/>
              <w:rPr>
                <w:b/>
                <w:bCs/>
              </w:rPr>
            </w:pPr>
            <w:r>
              <w:rPr>
                <w:b/>
                <w:bCs/>
              </w:rPr>
              <w:t>TAG Website address:</w:t>
            </w:r>
          </w:p>
        </w:tc>
        <w:tc>
          <w:tcPr>
            <w:tcW w:w="990" w:type="dxa"/>
            <w:tcBorders>
              <w:top w:val="nil"/>
              <w:left w:val="nil"/>
              <w:bottom w:val="single" w:sz="8" w:space="0" w:color="auto"/>
              <w:right w:val="single" w:sz="8" w:space="0" w:color="auto"/>
            </w:tcBorders>
            <w:hideMark/>
          </w:tcPr>
          <w:p w:rsidR="001C778F" w:rsidRDefault="001C778F">
            <w:pPr>
              <w:rPr>
                <w:b/>
                <w:bCs/>
              </w:rPr>
            </w:pPr>
          </w:p>
        </w:tc>
      </w:tr>
    </w:tbl>
    <w:p w:rsidR="001C778F" w:rsidRDefault="001C778F" w:rsidP="001C778F">
      <w:pPr>
        <w:jc w:val="center"/>
        <w:rPr>
          <w:rFonts w:eastAsia="Times New Roman"/>
        </w:rPr>
      </w:pPr>
      <w:r>
        <w:rPr>
          <w:rFonts w:eastAsia="Times New Roman"/>
        </w:rPr>
        <w:pict>
          <v:rect id="_x0000_i1028" style="width:468pt;height:.75pt" o:hralign="center" o:hrstd="t" o:hr="t" fillcolor="#a0a0a0" stroked="f"/>
        </w:pict>
      </w:r>
    </w:p>
    <w:p w:rsidR="001C778F" w:rsidRDefault="001C778F" w:rsidP="001C778F">
      <w:pPr>
        <w:jc w:val="both"/>
        <w:rPr>
          <w:b/>
          <w:bCs/>
        </w:rPr>
      </w:pPr>
      <w:r>
        <w:rPr>
          <w:b/>
          <w:bCs/>
        </w:rPr>
        <w:t>PLEASE NOTE</w:t>
      </w:r>
    </w:p>
    <w:p w:rsidR="001C778F" w:rsidRDefault="001C778F" w:rsidP="001C778F">
      <w:pPr>
        <w:jc w:val="both"/>
      </w:pPr>
      <w:r>
        <w:t xml:space="preserve">If your organization is accredited as the U.S. TAG Administrator for more than one U.S. TAG to ISO (including certain ISO/IEC activities), then an E-mail like this has been sent to the staff contact on record with ANSI for each of the other separately accredited TAG(s). A list of the staff identified as the contact for each separately accredited TAG is available at </w:t>
      </w:r>
      <w:hyperlink r:id="rId27" w:history="1">
        <w:r>
          <w:rPr>
            <w:rStyle w:val="Hyperlink"/>
            <w:color w:val="auto"/>
          </w:rPr>
          <w:t>www.ansi.org/isotags</w:t>
        </w:r>
      </w:hyperlink>
      <w:r>
        <w:t xml:space="preserve">. </w:t>
      </w:r>
      <w:r>
        <w:rPr>
          <w:b/>
          <w:bCs/>
        </w:rPr>
        <w:t>Each separately accredited TAG is required to submit a 202</w:t>
      </w:r>
      <w:r>
        <w:rPr>
          <w:b/>
          <w:bCs/>
          <w:color w:val="000000"/>
        </w:rPr>
        <w:t>5</w:t>
      </w:r>
      <w:r>
        <w:rPr>
          <w:b/>
          <w:bCs/>
        </w:rPr>
        <w:t xml:space="preserve"> </w:t>
      </w:r>
      <w:r>
        <w:rPr>
          <w:b/>
          <w:bCs/>
          <w:color w:val="000000"/>
        </w:rPr>
        <w:t>Compliance</w:t>
      </w:r>
      <w:r>
        <w:rPr>
          <w:b/>
          <w:bCs/>
        </w:rPr>
        <w:t xml:space="preserve"> Form/202</w:t>
      </w:r>
      <w:r>
        <w:rPr>
          <w:b/>
          <w:bCs/>
          <w:color w:val="000000"/>
        </w:rPr>
        <w:t>4</w:t>
      </w:r>
      <w:r>
        <w:rPr>
          <w:b/>
          <w:bCs/>
        </w:rPr>
        <w:t xml:space="preserve"> Annual Report with current TAG membership roster</w:t>
      </w:r>
      <w:r>
        <w:t xml:space="preserve">. </w:t>
      </w:r>
    </w:p>
    <w:p w:rsidR="001C778F" w:rsidRDefault="001C778F" w:rsidP="001C778F">
      <w:pPr>
        <w:jc w:val="both"/>
      </w:pPr>
    </w:p>
    <w:p w:rsidR="001C778F" w:rsidRDefault="001C778F" w:rsidP="001C778F">
      <w:pPr>
        <w:jc w:val="both"/>
      </w:pPr>
      <w:r>
        <w:t xml:space="preserve">Participation in training offered by ANSI is required of all ANSI-Accredited U.S. TAG Administrators. Please visit </w:t>
      </w:r>
      <w:hyperlink r:id="rId28" w:history="1">
        <w:r>
          <w:rPr>
            <w:rStyle w:val="Hyperlink"/>
            <w:b/>
            <w:bCs/>
          </w:rPr>
          <w:t>https://ansi.talentlms.com</w:t>
        </w:r>
      </w:hyperlink>
      <w:r>
        <w:rPr>
          <w:color w:val="0000FF"/>
        </w:rPr>
        <w:t xml:space="preserve"> </w:t>
      </w:r>
      <w:r>
        <w:t>for training options.</w:t>
      </w:r>
    </w:p>
    <w:p w:rsidR="001C778F" w:rsidRDefault="001C778F" w:rsidP="001C778F">
      <w:pPr>
        <w:jc w:val="center"/>
        <w:rPr>
          <w:rFonts w:eastAsia="Times New Roman"/>
        </w:rPr>
      </w:pPr>
      <w:r>
        <w:rPr>
          <w:rFonts w:eastAsia="Times New Roman"/>
        </w:rPr>
        <w:pict>
          <v:rect id="_x0000_i1029" style="width:468pt;height:.75pt" o:hralign="center" o:hrstd="t" o:hr="t" fillcolor="#a0a0a0" stroked="f"/>
        </w:pict>
      </w:r>
    </w:p>
    <w:p w:rsidR="001C778F" w:rsidRDefault="001C778F" w:rsidP="001C778F">
      <w:pPr>
        <w:jc w:val="both"/>
        <w:rPr>
          <w:b/>
          <w:bCs/>
        </w:rPr>
      </w:pPr>
      <w:r>
        <w:rPr>
          <w:b/>
          <w:bCs/>
        </w:rPr>
        <w:t>FAQs</w:t>
      </w:r>
    </w:p>
    <w:p w:rsidR="001C778F" w:rsidRDefault="001C778F" w:rsidP="001C778F">
      <w:pPr>
        <w:spacing w:before="120"/>
        <w:jc w:val="both"/>
      </w:pPr>
      <w:r>
        <w:rPr>
          <w:b/>
          <w:bCs/>
        </w:rPr>
        <w:t>Why do I have to return this E-mail that contains the 202</w:t>
      </w:r>
      <w:r>
        <w:rPr>
          <w:b/>
          <w:bCs/>
          <w:color w:val="000000"/>
        </w:rPr>
        <w:t>5</w:t>
      </w:r>
      <w:r>
        <w:rPr>
          <w:b/>
          <w:bCs/>
        </w:rPr>
        <w:t xml:space="preserve"> Procedural Compliance Form (Part 1)/2024 TAG Annual Report (Part 2)?</w:t>
      </w:r>
    </w:p>
    <w:p w:rsidR="001C778F" w:rsidRDefault="001C778F" w:rsidP="001C778F">
      <w:pPr>
        <w:jc w:val="both"/>
      </w:pPr>
      <w:r>
        <w:t xml:space="preserve">To maintain compliance with the conditions upon which accreditation by ANSI was granted, the organization that serves as TAG Administrator to a separately-accredited U.S. TAG is required to review the </w:t>
      </w:r>
      <w:r>
        <w:rPr>
          <w:i/>
          <w:iCs/>
        </w:rPr>
        <w:t>ANSI International Procedures</w:t>
      </w:r>
      <w:r>
        <w:t xml:space="preserve"> and update, if necessary, its ANSI-accredited procedures to ensure that they comply with all requirements reflected in the current (20</w:t>
      </w:r>
      <w:r>
        <w:rPr>
          <w:color w:val="000000"/>
        </w:rPr>
        <w:t>25</w:t>
      </w:r>
      <w:r>
        <w:t>) edition, including the requirement for all TAG Administrators to submit an Annual Report by January 31 of each year (</w:t>
      </w:r>
      <w:hyperlink r:id="rId29" w:tooltip="http://www.ansi.org/internationalprocedures" w:history="1">
        <w:r>
          <w:rPr>
            <w:rStyle w:val="Hyperlink"/>
            <w:color w:val="auto"/>
          </w:rPr>
          <w:t>www.ansi.org/internationalprocedures</w:t>
        </w:r>
      </w:hyperlink>
      <w:r>
        <w:t xml:space="preserve">). </w:t>
      </w:r>
    </w:p>
    <w:p w:rsidR="001C778F" w:rsidRDefault="001C778F" w:rsidP="001C778F">
      <w:pPr>
        <w:spacing w:before="120"/>
        <w:jc w:val="both"/>
        <w:rPr>
          <w:b/>
          <w:bCs/>
        </w:rPr>
      </w:pPr>
      <w:r>
        <w:rPr>
          <w:b/>
          <w:bCs/>
        </w:rPr>
        <w:t>Will I receive a receipt?</w:t>
      </w:r>
    </w:p>
    <w:p w:rsidR="001C778F" w:rsidRDefault="001C778F" w:rsidP="001C778F">
      <w:pPr>
        <w:jc w:val="both"/>
      </w:pPr>
      <w:r>
        <w:t xml:space="preserve">Within two weeks of your submission date, you will receive an acknowledgement E-mail. Please retain that receipt for your records. If you do not receive an acknowledgement, please send an E-mail to </w:t>
      </w:r>
      <w:hyperlink r:id="rId30" w:history="1">
        <w:r>
          <w:rPr>
            <w:rStyle w:val="Hyperlink"/>
            <w:color w:val="auto"/>
          </w:rPr>
          <w:t>psa@ansi.org</w:t>
        </w:r>
      </w:hyperlink>
      <w:r>
        <w:t xml:space="preserve"> as a transmission error may have occurred. </w:t>
      </w:r>
    </w:p>
    <w:p w:rsidR="001C778F" w:rsidRDefault="001C778F" w:rsidP="001C778F">
      <w:pPr>
        <w:spacing w:before="120"/>
        <w:jc w:val="both"/>
        <w:rPr>
          <w:b/>
          <w:bCs/>
        </w:rPr>
      </w:pPr>
      <w:r>
        <w:rPr>
          <w:b/>
          <w:bCs/>
        </w:rPr>
        <w:t>If any revisions have been made to the TAG's procedures, what should I do?</w:t>
      </w:r>
    </w:p>
    <w:p w:rsidR="001C778F" w:rsidRDefault="001C778F" w:rsidP="001C778F">
      <w:pPr>
        <w:jc w:val="both"/>
      </w:pPr>
      <w:r>
        <w:t xml:space="preserve">Please send the revised procedures in strikethrough-and-underline format with an explanation of the changes to </w:t>
      </w:r>
      <w:hyperlink r:id="rId31" w:tooltip="mailto:psa@ansi.org" w:history="1">
        <w:r>
          <w:rPr>
            <w:rStyle w:val="Hyperlink"/>
            <w:color w:val="auto"/>
          </w:rPr>
          <w:t>psa@ansi.org</w:t>
        </w:r>
      </w:hyperlink>
      <w:r>
        <w:t>. All revisions must be reviewed by ANSI and may be subject to public comment and a final vote by the ANSI Executive Standards Council (ExSC).</w:t>
      </w:r>
    </w:p>
    <w:p w:rsidR="001C778F" w:rsidRDefault="001C778F" w:rsidP="001C778F">
      <w:pPr>
        <w:spacing w:before="120"/>
        <w:jc w:val="both"/>
        <w:rPr>
          <w:b/>
          <w:bCs/>
        </w:rPr>
      </w:pPr>
      <w:r>
        <w:rPr>
          <w:b/>
          <w:bCs/>
        </w:rPr>
        <w:t xml:space="preserve">What happens if I do not submit the </w:t>
      </w:r>
      <w:r>
        <w:rPr>
          <w:b/>
          <w:bCs/>
          <w:color w:val="000000"/>
        </w:rPr>
        <w:t>2025 TAG Procedural</w:t>
      </w:r>
      <w:r>
        <w:rPr>
          <w:b/>
          <w:bCs/>
        </w:rPr>
        <w:t xml:space="preserve"> Compliance Form (Part 1) and 2024 TAG Annual Report (Part 2)? </w:t>
      </w:r>
    </w:p>
    <w:p w:rsidR="001C778F" w:rsidRDefault="001C778F" w:rsidP="001C778F">
      <w:pPr>
        <w:jc w:val="both"/>
        <w:rPr>
          <w:b/>
          <w:bCs/>
          <w:color w:val="1F497D"/>
        </w:rPr>
      </w:pPr>
      <w:r>
        <w:t>The ANSI Executive Standards Council (ExSC), which is the accrediting body, will be advised and your organization's status as the ANSI-Accredited U.S. TAG Administrator will be reviewed. As a result, the TAG’s accreditation may be suspended and could be withdrawn. There is no reason for these actions to take place; if you have a reason for delay, please let us (</w:t>
      </w:r>
      <w:hyperlink r:id="rId32" w:history="1">
        <w:r>
          <w:rPr>
            <w:rStyle w:val="Hyperlink"/>
            <w:color w:val="auto"/>
          </w:rPr>
          <w:t>psa@ansi.org</w:t>
        </w:r>
      </w:hyperlink>
      <w:r>
        <w:t xml:space="preserve">) know before the deadline of </w:t>
      </w:r>
      <w:r>
        <w:rPr>
          <w:color w:val="000000"/>
        </w:rPr>
        <w:t>January 31, 2025</w:t>
      </w:r>
      <w:r>
        <w:t xml:space="preserve">. </w:t>
      </w:r>
    </w:p>
    <w:p w:rsidR="001C778F" w:rsidRDefault="001C778F" w:rsidP="001C778F">
      <w:pPr>
        <w:rPr>
          <w:rFonts w:ascii="Times New Roman" w:hAnsi="Times New Roman" w:cs="Times New Roman"/>
        </w:rPr>
      </w:pPr>
    </w:p>
    <w:p w:rsidR="001C778F" w:rsidRDefault="001C778F" w:rsidP="001C778F">
      <w:r>
        <w:t>Thank you and all the best to you in 2025!</w:t>
      </w:r>
    </w:p>
    <w:p w:rsidR="001C778F" w:rsidRDefault="001C778F" w:rsidP="001C778F"/>
    <w:p w:rsidR="001C778F" w:rsidRDefault="001C778F" w:rsidP="001C778F">
      <w:pPr>
        <w:rPr>
          <w:rFonts w:ascii="Times New Roman" w:hAnsi="Times New Roman" w:cs="Times New Roman"/>
        </w:rPr>
      </w:pPr>
    </w:p>
    <w:p w:rsidR="001C778F" w:rsidRDefault="001C778F" w:rsidP="001C778F">
      <w:pPr>
        <w:rPr>
          <w:rFonts w:ascii="Times New Roman" w:hAnsi="Times New Roman" w:cs="Times New Roman"/>
        </w:rPr>
      </w:pPr>
    </w:p>
    <w:p w:rsidR="001C778F" w:rsidRDefault="001C778F" w:rsidP="001C778F"/>
    <w:p w:rsidR="00BC1AA4" w:rsidRDefault="001C778F"/>
    <w:sectPr w:rsidR="00BC1AA4">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78F" w:rsidRDefault="001C778F" w:rsidP="001C778F">
      <w:r>
        <w:separator/>
      </w:r>
    </w:p>
  </w:endnote>
  <w:endnote w:type="continuationSeparator" w:id="0">
    <w:p w:rsidR="001C778F" w:rsidRDefault="001C778F" w:rsidP="001C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441921"/>
      <w:docPartObj>
        <w:docPartGallery w:val="Page Numbers (Bottom of Page)"/>
        <w:docPartUnique/>
      </w:docPartObj>
    </w:sdtPr>
    <w:sdtEndPr>
      <w:rPr>
        <w:noProof/>
      </w:rPr>
    </w:sdtEndPr>
    <w:sdtContent>
      <w:p w:rsidR="001C778F" w:rsidRDefault="001C778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C778F" w:rsidRDefault="001C7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78F" w:rsidRDefault="001C778F" w:rsidP="001C778F">
      <w:r>
        <w:separator/>
      </w:r>
    </w:p>
  </w:footnote>
  <w:footnote w:type="continuationSeparator" w:id="0">
    <w:p w:rsidR="001C778F" w:rsidRDefault="001C778F" w:rsidP="001C7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9C8"/>
    <w:multiLevelType w:val="hybridMultilevel"/>
    <w:tmpl w:val="8E3C28E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11CD2575"/>
    <w:multiLevelType w:val="hybridMultilevel"/>
    <w:tmpl w:val="8488E36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1027BC"/>
    <w:multiLevelType w:val="hybridMultilevel"/>
    <w:tmpl w:val="83082E9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 w15:restartNumberingAfterBreak="0">
    <w:nsid w:val="3F0B408A"/>
    <w:multiLevelType w:val="hybridMultilevel"/>
    <w:tmpl w:val="513CC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1AB0CE4"/>
    <w:multiLevelType w:val="hybridMultilevel"/>
    <w:tmpl w:val="8AD0CEF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5" w15:restartNumberingAfterBreak="0">
    <w:nsid w:val="7CFA49D0"/>
    <w:multiLevelType w:val="hybridMultilevel"/>
    <w:tmpl w:val="94A60850"/>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revisionView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8F"/>
    <w:rsid w:val="001C778F"/>
    <w:rsid w:val="00B273E9"/>
    <w:rsid w:val="00FE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DA926-B222-4F83-B2F6-35506AF9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7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778F"/>
    <w:rPr>
      <w:color w:val="0563C1"/>
      <w:u w:val="single"/>
    </w:rPr>
  </w:style>
  <w:style w:type="paragraph" w:styleId="ListParagraph">
    <w:name w:val="List Paragraph"/>
    <w:basedOn w:val="Normal"/>
    <w:uiPriority w:val="34"/>
    <w:qFormat/>
    <w:rsid w:val="001C778F"/>
    <w:pPr>
      <w:ind w:left="720"/>
      <w:contextualSpacing/>
    </w:pPr>
  </w:style>
  <w:style w:type="paragraph" w:customStyle="1" w:styleId="5101218BBPlain">
    <w:name w:val="5 (10/12 18 BB Plain)"/>
    <w:basedOn w:val="Normal"/>
    <w:rsid w:val="001C778F"/>
    <w:pPr>
      <w:overflowPunct w:val="0"/>
      <w:autoSpaceDE w:val="0"/>
      <w:autoSpaceDN w:val="0"/>
      <w:spacing w:before="120" w:line="-228" w:lineRule="auto"/>
      <w:jc w:val="both"/>
    </w:pPr>
    <w:rPr>
      <w:rFonts w:ascii="Helvetica" w:hAnsi="Helvetica" w:cs="Times New Roman"/>
      <w:spacing w:val="10"/>
      <w:sz w:val="18"/>
      <w:szCs w:val="18"/>
    </w:rPr>
  </w:style>
  <w:style w:type="paragraph" w:styleId="Header">
    <w:name w:val="header"/>
    <w:basedOn w:val="Normal"/>
    <w:link w:val="HeaderChar"/>
    <w:uiPriority w:val="99"/>
    <w:unhideWhenUsed/>
    <w:rsid w:val="001C778F"/>
    <w:pPr>
      <w:tabs>
        <w:tab w:val="center" w:pos="4680"/>
        <w:tab w:val="right" w:pos="9360"/>
      </w:tabs>
    </w:pPr>
  </w:style>
  <w:style w:type="character" w:customStyle="1" w:styleId="HeaderChar">
    <w:name w:val="Header Char"/>
    <w:basedOn w:val="DefaultParagraphFont"/>
    <w:link w:val="Header"/>
    <w:uiPriority w:val="99"/>
    <w:rsid w:val="001C778F"/>
    <w:rPr>
      <w:rFonts w:ascii="Calibri" w:hAnsi="Calibri" w:cs="Calibri"/>
    </w:rPr>
  </w:style>
  <w:style w:type="paragraph" w:styleId="Footer">
    <w:name w:val="footer"/>
    <w:basedOn w:val="Normal"/>
    <w:link w:val="FooterChar"/>
    <w:uiPriority w:val="99"/>
    <w:unhideWhenUsed/>
    <w:rsid w:val="001C778F"/>
    <w:pPr>
      <w:tabs>
        <w:tab w:val="center" w:pos="4680"/>
        <w:tab w:val="right" w:pos="9360"/>
      </w:tabs>
    </w:pPr>
  </w:style>
  <w:style w:type="character" w:customStyle="1" w:styleId="FooterChar">
    <w:name w:val="Footer Char"/>
    <w:basedOn w:val="DefaultParagraphFont"/>
    <w:link w:val="Footer"/>
    <w:uiPriority w:val="99"/>
    <w:rsid w:val="001C778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are.ansi.org/Shared%20Documents/Standards%20Activities/International%20Standardization/ANSI_IntlPro_2025_rev%20shown.pdf" TargetMode="External"/><Relationship Id="rId18" Type="http://schemas.openxmlformats.org/officeDocument/2006/relationships/hyperlink" Target="https://goansi.webex.com/weblink/register/rad5da6530755668b18c079dac99b7e55" TargetMode="External"/><Relationship Id="rId26" Type="http://schemas.openxmlformats.org/officeDocument/2006/relationships/hyperlink" Target="mailto:psa@ansi.org" TargetMode="External"/><Relationship Id="rId21" Type="http://schemas.openxmlformats.org/officeDocument/2006/relationships/hyperlink" Target="mailto:psa@ansi.org" TargetMode="External"/><Relationship Id="rId34" Type="http://schemas.openxmlformats.org/officeDocument/2006/relationships/fontTable" Target="fontTable.xml"/><Relationship Id="rId7" Type="http://schemas.openxmlformats.org/officeDocument/2006/relationships/hyperlink" Target="mailto:psa@ansi.org" TargetMode="External"/><Relationship Id="rId12" Type="http://schemas.openxmlformats.org/officeDocument/2006/relationships/hyperlink" Target="http://www.ansi.org/internationalprocedures" TargetMode="External"/><Relationship Id="rId17" Type="http://schemas.openxmlformats.org/officeDocument/2006/relationships/hyperlink" Target="https://ansi.talentlms.com" TargetMode="External"/><Relationship Id="rId25" Type="http://schemas.openxmlformats.org/officeDocument/2006/relationships/hyperlink" Target="mailto:ISOT@ansi.org" TargetMode="External"/><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psa@ansi.org" TargetMode="External"/><Relationship Id="rId20" Type="http://schemas.openxmlformats.org/officeDocument/2006/relationships/hyperlink" Target="mailto:psa@ansi.org" TargetMode="External"/><Relationship Id="rId29" Type="http://schemas.openxmlformats.org/officeDocument/2006/relationships/hyperlink" Target="http://www.ansi.org/internationalprocedu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si.org/iso/ansi-activities/us-tags" TargetMode="External"/><Relationship Id="rId24" Type="http://schemas.openxmlformats.org/officeDocument/2006/relationships/hyperlink" Target="https://www.iso.org/technical-committees.html" TargetMode="External"/><Relationship Id="rId32" Type="http://schemas.openxmlformats.org/officeDocument/2006/relationships/hyperlink" Target="mailto:psa@ansi.org" TargetMode="Externa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ansi.org" TargetMode="External"/><Relationship Id="rId23" Type="http://schemas.openxmlformats.org/officeDocument/2006/relationships/hyperlink" Target="mailto:psa@ansi.org" TargetMode="External"/><Relationship Id="rId28" Type="http://schemas.openxmlformats.org/officeDocument/2006/relationships/hyperlink" Target="https://ansi.talentlms.com" TargetMode="External"/><Relationship Id="rId36" Type="http://schemas.openxmlformats.org/officeDocument/2006/relationships/customXml" Target="../customXml/item1.xml"/><Relationship Id="rId10" Type="http://schemas.openxmlformats.org/officeDocument/2006/relationships/hyperlink" Target="mailto:psa@ansi.org" TargetMode="External"/><Relationship Id="rId19" Type="http://schemas.openxmlformats.org/officeDocument/2006/relationships/hyperlink" Target="mailto:psa@ansi.org" TargetMode="External"/><Relationship Id="rId31" Type="http://schemas.openxmlformats.org/officeDocument/2006/relationships/hyperlink" Target="mailto:psa@ansi.org" TargetMode="External"/><Relationship Id="rId4" Type="http://schemas.openxmlformats.org/officeDocument/2006/relationships/webSettings" Target="webSettings.xml"/><Relationship Id="rId9" Type="http://schemas.openxmlformats.org/officeDocument/2006/relationships/hyperlink" Target="http://www.ansi.org/isotags" TargetMode="External"/><Relationship Id="rId14" Type="http://schemas.openxmlformats.org/officeDocument/2006/relationships/hyperlink" Target="http://www.ansi.org/internationalprocedures" TargetMode="External"/><Relationship Id="rId22" Type="http://schemas.openxmlformats.org/officeDocument/2006/relationships/hyperlink" Target="mailto:psa@ansi.org" TargetMode="External"/><Relationship Id="rId27" Type="http://schemas.openxmlformats.org/officeDocument/2006/relationships/hyperlink" Target="http://www.ansi.org/isotags" TargetMode="External"/><Relationship Id="rId30" Type="http://schemas.openxmlformats.org/officeDocument/2006/relationships/hyperlink" Target="mailto:psa@ansi.org" TargetMode="External"/><Relationship Id="rId35" Type="http://schemas.openxmlformats.org/officeDocument/2006/relationships/theme" Target="theme/theme1.xml"/><Relationship Id="rId8" Type="http://schemas.openxmlformats.org/officeDocument/2006/relationships/hyperlink" Target="http://www.ansi.org/internationalprocedur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1F5F969A7A048B53D51F633A7347B" ma:contentTypeVersion="8" ma:contentTypeDescription="Create a new document." ma:contentTypeScope="" ma:versionID="df7dab7b643e1a78903c78aabe51dd95">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E5285-67C8-48C8-9BDA-F0D8C236AE40}"/>
</file>

<file path=customXml/itemProps2.xml><?xml version="1.0" encoding="utf-8"?>
<ds:datastoreItem xmlns:ds="http://schemas.openxmlformats.org/officeDocument/2006/customXml" ds:itemID="{16AF03A1-BFAB-4090-8F32-72319C25DC68}"/>
</file>

<file path=customXml/itemProps3.xml><?xml version="1.0" encoding="utf-8"?>
<ds:datastoreItem xmlns:ds="http://schemas.openxmlformats.org/officeDocument/2006/customXml" ds:itemID="{63758F9E-2AE4-48B9-824C-952E03C3CB0D}"/>
</file>

<file path=docProps/app.xml><?xml version="1.0" encoding="utf-8"?>
<Properties xmlns="http://schemas.openxmlformats.org/officeDocument/2006/extended-properties" xmlns:vt="http://schemas.openxmlformats.org/officeDocument/2006/docPropsVTypes">
  <Template>Normal.dotm</Template>
  <TotalTime>1</TotalTime>
  <Pages>6</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ANSI-Accredited U.S. TAG to ISO Compliance Form and 2024 Annual Report</dc:title>
  <dc:subject/>
  <dc:creator>Anne Caldas</dc:creator>
  <cp:keywords/>
  <dc:description/>
  <cp:lastModifiedBy>Anne Caldas</cp:lastModifiedBy>
  <cp:revision>1</cp:revision>
  <dcterms:created xsi:type="dcterms:W3CDTF">2024-12-10T13:34:00Z</dcterms:created>
  <dcterms:modified xsi:type="dcterms:W3CDTF">2024-12-10T13:35:00Z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0x010100A4A1F5F969A7A048B53D51F633A7347B</vt:lpwstr>
  </property>
</Properties>
</file>